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14" w:rsidRDefault="00831714" w:rsidP="00831714">
      <w:pPr>
        <w:jc w:val="center"/>
      </w:pPr>
      <w:r>
        <w:rPr>
          <w:rFonts w:ascii="Arial" w:hAnsi="Arial" w:cs="Arial"/>
          <w:noProof/>
          <w:lang w:eastAsia="en-GB"/>
        </w:rPr>
        <w:drawing>
          <wp:inline distT="0" distB="0" distL="0" distR="0" wp14:anchorId="4C6A7D33" wp14:editId="2C51DA55">
            <wp:extent cx="1725284" cy="832654"/>
            <wp:effectExtent l="0" t="0" r="0" b="0"/>
            <wp:docPr id="1" name="Picture 1" descr="NPTCG-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TCG-Logo-CMYK"/>
                    <pic:cNvPicPr>
                      <a:picLocks noChangeAspect="1" noChangeArrowheads="1"/>
                    </pic:cNvPicPr>
                  </pic:nvPicPr>
                  <pic:blipFill>
                    <a:blip r:embed="rId6" cstate="print"/>
                    <a:srcRect/>
                    <a:stretch>
                      <a:fillRect/>
                    </a:stretch>
                  </pic:blipFill>
                  <pic:spPr bwMode="auto">
                    <a:xfrm>
                      <a:off x="0" y="0"/>
                      <a:ext cx="1725084" cy="832557"/>
                    </a:xfrm>
                    <a:prstGeom prst="rect">
                      <a:avLst/>
                    </a:prstGeom>
                    <a:noFill/>
                    <a:ln w="9525">
                      <a:noFill/>
                      <a:miter lim="800000"/>
                      <a:headEnd/>
                      <a:tailEnd/>
                    </a:ln>
                  </pic:spPr>
                </pic:pic>
              </a:graphicData>
            </a:graphic>
          </wp:inline>
        </w:drawing>
      </w:r>
    </w:p>
    <w:p w:rsidR="00831714" w:rsidRPr="00831714" w:rsidRDefault="00831714" w:rsidP="00831714">
      <w:pPr>
        <w:spacing w:after="0" w:line="240" w:lineRule="auto"/>
        <w:jc w:val="center"/>
        <w:rPr>
          <w:rFonts w:cs="Arial"/>
          <w:b/>
          <w:color w:val="FF0000"/>
          <w:sz w:val="40"/>
          <w:szCs w:val="40"/>
        </w:rPr>
      </w:pPr>
      <w:r>
        <w:tab/>
      </w:r>
      <w:r w:rsidRPr="00831714">
        <w:rPr>
          <w:rFonts w:cs="Arial"/>
          <w:b/>
          <w:color w:val="FF0000"/>
          <w:sz w:val="40"/>
          <w:szCs w:val="40"/>
        </w:rPr>
        <w:t>Opportunities to get involved with College Life</w:t>
      </w:r>
    </w:p>
    <w:p w:rsidR="00831714" w:rsidRPr="00831714" w:rsidRDefault="00831714" w:rsidP="00831714">
      <w:pPr>
        <w:spacing w:after="0" w:line="240" w:lineRule="auto"/>
        <w:jc w:val="center"/>
        <w:rPr>
          <w:rFonts w:cs="Arial"/>
          <w:b/>
          <w:color w:val="FF0000"/>
          <w:sz w:val="36"/>
          <w:szCs w:val="36"/>
        </w:rPr>
      </w:pPr>
    </w:p>
    <w:p w:rsidR="00831714" w:rsidRPr="00831714" w:rsidRDefault="00831714" w:rsidP="00831714">
      <w:pPr>
        <w:spacing w:after="0" w:line="240" w:lineRule="auto"/>
        <w:rPr>
          <w:rFonts w:ascii="Arial" w:hAnsi="Arial" w:cs="Arial"/>
          <w:b/>
          <w:sz w:val="32"/>
          <w:szCs w:val="32"/>
        </w:rPr>
      </w:pPr>
      <w:r w:rsidRPr="00831714">
        <w:rPr>
          <w:rFonts w:ascii="Arial" w:hAnsi="Arial" w:cs="Arial"/>
          <w:b/>
          <w:sz w:val="32"/>
          <w:szCs w:val="32"/>
        </w:rPr>
        <w:t xml:space="preserve">College is looking for students to get involved by volunteering to be: </w:t>
      </w:r>
    </w:p>
    <w:p w:rsidR="00831714" w:rsidRDefault="00831714" w:rsidP="00831714">
      <w:pPr>
        <w:spacing w:after="0" w:line="240" w:lineRule="auto"/>
        <w:rPr>
          <w:rFonts w:ascii="Arial" w:hAnsi="Arial" w:cs="Arial"/>
          <w:b/>
          <w:sz w:val="24"/>
          <w:szCs w:val="24"/>
        </w:rPr>
      </w:pPr>
    </w:p>
    <w:p w:rsidR="00831714" w:rsidRPr="00831714" w:rsidRDefault="00831714" w:rsidP="00B51EB0">
      <w:pPr>
        <w:spacing w:after="0" w:line="240" w:lineRule="auto"/>
        <w:rPr>
          <w:rFonts w:ascii="Arial" w:hAnsi="Arial" w:cs="Arial"/>
          <w:b/>
          <w:sz w:val="32"/>
          <w:szCs w:val="32"/>
        </w:rPr>
      </w:pPr>
      <w:r w:rsidRPr="00831714">
        <w:rPr>
          <w:rFonts w:ascii="Arial" w:hAnsi="Arial" w:cs="Arial"/>
          <w:b/>
          <w:sz w:val="32"/>
          <w:szCs w:val="32"/>
        </w:rPr>
        <w:t>Course Reps</w:t>
      </w:r>
    </w:p>
    <w:p w:rsidR="00831714" w:rsidRPr="00831714" w:rsidRDefault="00831714" w:rsidP="00B51EB0">
      <w:pPr>
        <w:spacing w:after="0" w:line="240" w:lineRule="auto"/>
        <w:rPr>
          <w:rFonts w:ascii="Arial" w:hAnsi="Arial" w:cs="Arial"/>
          <w:b/>
          <w:sz w:val="32"/>
          <w:szCs w:val="32"/>
        </w:rPr>
      </w:pPr>
      <w:r w:rsidRPr="00831714">
        <w:rPr>
          <w:rFonts w:ascii="Arial" w:hAnsi="Arial" w:cs="Arial"/>
          <w:b/>
          <w:sz w:val="32"/>
          <w:szCs w:val="32"/>
        </w:rPr>
        <w:t>School Reps</w:t>
      </w:r>
    </w:p>
    <w:p w:rsidR="00831714" w:rsidRPr="00831714" w:rsidRDefault="00831714" w:rsidP="00B51EB0">
      <w:pPr>
        <w:spacing w:after="0" w:line="240" w:lineRule="auto"/>
        <w:rPr>
          <w:rFonts w:ascii="Arial" w:hAnsi="Arial" w:cs="Arial"/>
          <w:b/>
          <w:sz w:val="32"/>
          <w:szCs w:val="32"/>
        </w:rPr>
      </w:pPr>
      <w:r w:rsidRPr="00831714">
        <w:rPr>
          <w:rFonts w:ascii="Arial" w:hAnsi="Arial" w:cs="Arial"/>
          <w:b/>
          <w:sz w:val="32"/>
          <w:szCs w:val="32"/>
        </w:rPr>
        <w:t>Student Ambassador</w:t>
      </w:r>
    </w:p>
    <w:p w:rsidR="00831714" w:rsidRPr="00831714" w:rsidRDefault="00831714" w:rsidP="00831714">
      <w:pPr>
        <w:spacing w:after="0" w:line="240" w:lineRule="auto"/>
        <w:rPr>
          <w:rFonts w:ascii="Arial" w:hAnsi="Arial" w:cs="Arial"/>
          <w:b/>
          <w:sz w:val="32"/>
          <w:szCs w:val="32"/>
        </w:rPr>
      </w:pPr>
      <w:r w:rsidRPr="00831714">
        <w:rPr>
          <w:rFonts w:ascii="Arial" w:hAnsi="Arial" w:cs="Arial"/>
          <w:b/>
          <w:sz w:val="32"/>
          <w:szCs w:val="32"/>
        </w:rPr>
        <w:t xml:space="preserve"> </w:t>
      </w:r>
    </w:p>
    <w:p w:rsidR="00831714" w:rsidRPr="00831714" w:rsidRDefault="00831714" w:rsidP="00831714">
      <w:pPr>
        <w:spacing w:after="0" w:line="240" w:lineRule="auto"/>
        <w:rPr>
          <w:rFonts w:ascii="Arial" w:hAnsi="Arial" w:cs="Arial"/>
          <w:b/>
          <w:sz w:val="24"/>
          <w:szCs w:val="24"/>
        </w:rPr>
      </w:pPr>
      <w:r w:rsidRPr="00831714">
        <w:rPr>
          <w:rFonts w:ascii="Arial" w:hAnsi="Arial" w:cs="Arial"/>
          <w:b/>
          <w:sz w:val="24"/>
          <w:szCs w:val="24"/>
        </w:rPr>
        <w:t xml:space="preserve"> </w:t>
      </w:r>
    </w:p>
    <w:p w:rsidR="00831714" w:rsidRDefault="00831714" w:rsidP="00831714">
      <w:pPr>
        <w:tabs>
          <w:tab w:val="left" w:pos="3282"/>
        </w:tabs>
        <w:rPr>
          <w:rFonts w:ascii="Arial" w:hAnsi="Arial" w:cs="Arial"/>
          <w:sz w:val="32"/>
          <w:szCs w:val="32"/>
        </w:rPr>
      </w:pPr>
      <w:r w:rsidRPr="00831714">
        <w:rPr>
          <w:rFonts w:ascii="Arial" w:hAnsi="Arial" w:cs="Arial"/>
          <w:b/>
          <w:sz w:val="32"/>
          <w:szCs w:val="32"/>
        </w:rPr>
        <w:t>Why become a Course Rep</w:t>
      </w:r>
      <w:r w:rsidRPr="00831714">
        <w:rPr>
          <w:rFonts w:ascii="Arial" w:hAnsi="Arial" w:cs="Arial"/>
          <w:sz w:val="32"/>
          <w:szCs w:val="32"/>
        </w:rPr>
        <w:t>?</w:t>
      </w:r>
    </w:p>
    <w:p w:rsidR="00831714" w:rsidRPr="00831714" w:rsidRDefault="00831714" w:rsidP="00831714">
      <w:pPr>
        <w:spacing w:before="100" w:beforeAutospacing="1" w:after="100" w:afterAutospacing="1" w:line="240" w:lineRule="auto"/>
        <w:rPr>
          <w:rFonts w:ascii="Arial" w:eastAsia="Times New Roman" w:hAnsi="Arial" w:cs="Arial"/>
          <w:color w:val="222222"/>
          <w:sz w:val="24"/>
          <w:szCs w:val="24"/>
          <w:lang w:eastAsia="en-GB"/>
        </w:rPr>
      </w:pPr>
      <w:r w:rsidRPr="00831714">
        <w:rPr>
          <w:rFonts w:ascii="Arial" w:eastAsia="Times New Roman" w:hAnsi="Arial" w:cs="Arial"/>
          <w:color w:val="222222"/>
          <w:sz w:val="24"/>
          <w:szCs w:val="24"/>
          <w:lang w:eastAsia="en-GB"/>
        </w:rPr>
        <w:t xml:space="preserve">Being a Course Rep is a fantastic opportunity to make sure that your course is of the highest quality and standards. By coming together to raise issues and discuss improvements with Course Reps from across </w:t>
      </w:r>
      <w:r>
        <w:rPr>
          <w:rFonts w:ascii="Arial" w:eastAsia="Times New Roman" w:hAnsi="Arial" w:cs="Arial"/>
          <w:color w:val="222222"/>
          <w:sz w:val="24"/>
          <w:szCs w:val="24"/>
          <w:lang w:eastAsia="en-GB"/>
        </w:rPr>
        <w:t>your school in</w:t>
      </w:r>
      <w:r w:rsidRPr="00831714">
        <w:rPr>
          <w:rFonts w:ascii="Arial" w:eastAsia="Times New Roman" w:hAnsi="Arial" w:cs="Arial"/>
          <w:color w:val="222222"/>
          <w:sz w:val="24"/>
          <w:szCs w:val="24"/>
          <w:lang w:eastAsia="en-GB"/>
        </w:rPr>
        <w:t xml:space="preserve"> NPTC Group, you can make a massive impact on the student experience on </w:t>
      </w:r>
      <w:r>
        <w:rPr>
          <w:rFonts w:ascii="Arial" w:eastAsia="Times New Roman" w:hAnsi="Arial" w:cs="Arial"/>
          <w:color w:val="222222"/>
          <w:sz w:val="24"/>
          <w:szCs w:val="24"/>
          <w:lang w:eastAsia="en-GB"/>
        </w:rPr>
        <w:t>your</w:t>
      </w:r>
      <w:r w:rsidRPr="00831714">
        <w:rPr>
          <w:rFonts w:ascii="Arial" w:eastAsia="Times New Roman" w:hAnsi="Arial" w:cs="Arial"/>
          <w:color w:val="222222"/>
          <w:sz w:val="24"/>
          <w:szCs w:val="24"/>
          <w:lang w:eastAsia="en-GB"/>
        </w:rPr>
        <w:t xml:space="preserve"> campus.</w:t>
      </w:r>
    </w:p>
    <w:p w:rsidR="00831714" w:rsidRPr="00831714" w:rsidRDefault="00831714" w:rsidP="00831714">
      <w:pPr>
        <w:spacing w:before="100" w:beforeAutospacing="1" w:after="100" w:afterAutospacing="1" w:line="240" w:lineRule="auto"/>
        <w:outlineLvl w:val="1"/>
        <w:rPr>
          <w:rFonts w:ascii="Arial" w:eastAsia="Times New Roman" w:hAnsi="Arial" w:cs="Arial"/>
          <w:b/>
          <w:bCs/>
          <w:color w:val="222222"/>
          <w:sz w:val="24"/>
          <w:szCs w:val="24"/>
          <w:lang w:eastAsia="en-GB"/>
        </w:rPr>
      </w:pPr>
      <w:proofErr w:type="gramStart"/>
      <w:r w:rsidRPr="00831714">
        <w:rPr>
          <w:rFonts w:ascii="Arial" w:eastAsia="Times New Roman" w:hAnsi="Arial" w:cs="Arial"/>
          <w:b/>
          <w:bCs/>
          <w:color w:val="222222"/>
          <w:sz w:val="24"/>
          <w:szCs w:val="24"/>
          <w:lang w:eastAsia="en-GB"/>
        </w:rPr>
        <w:t>But what about you?</w:t>
      </w:r>
      <w:proofErr w:type="gramEnd"/>
    </w:p>
    <w:p w:rsidR="00831714" w:rsidRPr="00831714" w:rsidRDefault="00831714" w:rsidP="00831714">
      <w:pPr>
        <w:keepNext/>
        <w:keepLines/>
        <w:spacing w:before="200" w:after="0" w:line="288" w:lineRule="atLeast"/>
        <w:outlineLvl w:val="2"/>
        <w:rPr>
          <w:rFonts w:ascii="Arial" w:eastAsiaTheme="majorEastAsia" w:hAnsi="Arial" w:cs="Arial"/>
          <w:b/>
          <w:bCs/>
          <w:color w:val="222222"/>
          <w:sz w:val="24"/>
          <w:szCs w:val="24"/>
        </w:rPr>
      </w:pPr>
      <w:r w:rsidRPr="00831714">
        <w:rPr>
          <w:rFonts w:ascii="Arial" w:eastAsiaTheme="majorEastAsia" w:hAnsi="Arial" w:cs="Arial"/>
          <w:b/>
          <w:bCs/>
          <w:color w:val="222222"/>
          <w:sz w:val="24"/>
          <w:szCs w:val="24"/>
        </w:rPr>
        <w:t>Transferable Skills:</w:t>
      </w:r>
    </w:p>
    <w:p w:rsidR="00831714" w:rsidRPr="00831714" w:rsidRDefault="00831714" w:rsidP="00831714">
      <w:pPr>
        <w:spacing w:before="100" w:beforeAutospacing="1" w:after="100" w:afterAutospacing="1" w:line="240" w:lineRule="auto"/>
        <w:rPr>
          <w:rFonts w:ascii="Arial" w:eastAsia="Times New Roman" w:hAnsi="Arial" w:cs="Arial"/>
          <w:color w:val="222222"/>
          <w:sz w:val="24"/>
          <w:szCs w:val="24"/>
          <w:lang w:eastAsia="en-GB"/>
        </w:rPr>
      </w:pPr>
      <w:r w:rsidRPr="00831714">
        <w:rPr>
          <w:rFonts w:ascii="Arial" w:eastAsia="Times New Roman" w:hAnsi="Arial" w:cs="Arial"/>
          <w:color w:val="222222"/>
          <w:sz w:val="24"/>
          <w:szCs w:val="24"/>
          <w:lang w:eastAsia="en-GB"/>
        </w:rPr>
        <w:t>Through engaging with students and staff you will develop many transferable skills. These skills will aid you in your studies, career prospects and personal life. Being a Course Rep shows an employer that you have taken time out of your studies to further course standards for the benefit of your peers. The role develops crucial employability skills including:</w:t>
      </w:r>
    </w:p>
    <w:p w:rsidR="00831714" w:rsidRPr="00831714" w:rsidRDefault="00831714" w:rsidP="00831714">
      <w:pPr>
        <w:numPr>
          <w:ilvl w:val="0"/>
          <w:numId w:val="3"/>
        </w:numPr>
        <w:spacing w:before="100" w:beforeAutospacing="1" w:after="100" w:afterAutospacing="1" w:line="240" w:lineRule="auto"/>
        <w:rPr>
          <w:rFonts w:ascii="Arial" w:hAnsi="Arial" w:cs="Arial"/>
          <w:color w:val="222222"/>
          <w:sz w:val="24"/>
          <w:szCs w:val="24"/>
        </w:rPr>
      </w:pPr>
      <w:r w:rsidRPr="00831714">
        <w:rPr>
          <w:rFonts w:ascii="Arial" w:hAnsi="Arial" w:cs="Arial"/>
          <w:color w:val="222222"/>
          <w:sz w:val="24"/>
          <w:szCs w:val="24"/>
        </w:rPr>
        <w:t>Negotiation</w:t>
      </w:r>
    </w:p>
    <w:p w:rsidR="00831714" w:rsidRPr="00831714" w:rsidRDefault="00831714" w:rsidP="00831714">
      <w:pPr>
        <w:numPr>
          <w:ilvl w:val="0"/>
          <w:numId w:val="3"/>
        </w:numPr>
        <w:spacing w:before="100" w:beforeAutospacing="1" w:after="100" w:afterAutospacing="1" w:line="240" w:lineRule="auto"/>
        <w:rPr>
          <w:rFonts w:ascii="Arial" w:hAnsi="Arial" w:cs="Arial"/>
          <w:color w:val="222222"/>
          <w:sz w:val="24"/>
          <w:szCs w:val="24"/>
        </w:rPr>
      </w:pPr>
      <w:r w:rsidRPr="00831714">
        <w:rPr>
          <w:rFonts w:ascii="Arial" w:hAnsi="Arial" w:cs="Arial"/>
          <w:color w:val="222222"/>
          <w:sz w:val="24"/>
          <w:szCs w:val="24"/>
        </w:rPr>
        <w:t>Problem solving</w:t>
      </w:r>
    </w:p>
    <w:p w:rsidR="00831714" w:rsidRPr="00831714" w:rsidRDefault="00831714" w:rsidP="00831714">
      <w:pPr>
        <w:numPr>
          <w:ilvl w:val="0"/>
          <w:numId w:val="3"/>
        </w:numPr>
        <w:spacing w:before="100" w:beforeAutospacing="1" w:after="100" w:afterAutospacing="1" w:line="240" w:lineRule="auto"/>
        <w:rPr>
          <w:rFonts w:ascii="Arial" w:hAnsi="Arial" w:cs="Arial"/>
          <w:color w:val="222222"/>
          <w:sz w:val="24"/>
          <w:szCs w:val="24"/>
        </w:rPr>
      </w:pPr>
      <w:r w:rsidRPr="00831714">
        <w:rPr>
          <w:rFonts w:ascii="Arial" w:hAnsi="Arial" w:cs="Arial"/>
          <w:color w:val="222222"/>
          <w:sz w:val="24"/>
          <w:szCs w:val="24"/>
        </w:rPr>
        <w:t>Leadership</w:t>
      </w:r>
    </w:p>
    <w:p w:rsidR="00831714" w:rsidRPr="00831714" w:rsidRDefault="00831714" w:rsidP="00831714">
      <w:pPr>
        <w:numPr>
          <w:ilvl w:val="0"/>
          <w:numId w:val="3"/>
        </w:numPr>
        <w:spacing w:before="100" w:beforeAutospacing="1" w:after="100" w:afterAutospacing="1" w:line="240" w:lineRule="auto"/>
        <w:rPr>
          <w:rFonts w:ascii="Arial" w:hAnsi="Arial" w:cs="Arial"/>
          <w:color w:val="222222"/>
          <w:sz w:val="24"/>
          <w:szCs w:val="24"/>
        </w:rPr>
      </w:pPr>
      <w:r w:rsidRPr="00831714">
        <w:rPr>
          <w:rFonts w:ascii="Arial" w:hAnsi="Arial" w:cs="Arial"/>
          <w:color w:val="222222"/>
          <w:sz w:val="24"/>
          <w:szCs w:val="24"/>
        </w:rPr>
        <w:t>Teamwork</w:t>
      </w:r>
    </w:p>
    <w:p w:rsidR="00831714" w:rsidRPr="00831714" w:rsidRDefault="00831714" w:rsidP="00831714">
      <w:pPr>
        <w:numPr>
          <w:ilvl w:val="0"/>
          <w:numId w:val="3"/>
        </w:numPr>
        <w:spacing w:before="100" w:beforeAutospacing="1" w:after="100" w:afterAutospacing="1" w:line="240" w:lineRule="auto"/>
        <w:rPr>
          <w:rFonts w:ascii="Arial" w:hAnsi="Arial" w:cs="Arial"/>
          <w:color w:val="222222"/>
          <w:sz w:val="24"/>
          <w:szCs w:val="24"/>
        </w:rPr>
      </w:pPr>
      <w:r w:rsidRPr="00831714">
        <w:rPr>
          <w:rFonts w:ascii="Arial" w:hAnsi="Arial" w:cs="Arial"/>
          <w:color w:val="222222"/>
          <w:sz w:val="24"/>
          <w:szCs w:val="24"/>
        </w:rPr>
        <w:t>Confidence</w:t>
      </w:r>
    </w:p>
    <w:p w:rsidR="00831714" w:rsidRPr="00831714" w:rsidRDefault="00831714" w:rsidP="00831714">
      <w:pPr>
        <w:numPr>
          <w:ilvl w:val="0"/>
          <w:numId w:val="3"/>
        </w:numPr>
        <w:spacing w:before="100" w:beforeAutospacing="1" w:after="100" w:afterAutospacing="1" w:line="240" w:lineRule="auto"/>
        <w:rPr>
          <w:rFonts w:ascii="Arial" w:hAnsi="Arial" w:cs="Arial"/>
          <w:color w:val="222222"/>
          <w:sz w:val="24"/>
          <w:szCs w:val="24"/>
        </w:rPr>
      </w:pPr>
      <w:r w:rsidRPr="00831714">
        <w:rPr>
          <w:rFonts w:ascii="Arial" w:hAnsi="Arial" w:cs="Arial"/>
          <w:color w:val="222222"/>
          <w:sz w:val="24"/>
          <w:szCs w:val="24"/>
        </w:rPr>
        <w:t>Assertiveness</w:t>
      </w:r>
    </w:p>
    <w:p w:rsidR="00831714" w:rsidRPr="00831714" w:rsidRDefault="00831714" w:rsidP="00831714">
      <w:pPr>
        <w:numPr>
          <w:ilvl w:val="0"/>
          <w:numId w:val="3"/>
        </w:numPr>
        <w:spacing w:before="100" w:beforeAutospacing="1" w:after="100" w:afterAutospacing="1" w:line="240" w:lineRule="auto"/>
        <w:rPr>
          <w:rFonts w:ascii="Arial" w:hAnsi="Arial" w:cs="Arial"/>
          <w:color w:val="222222"/>
          <w:sz w:val="24"/>
          <w:szCs w:val="24"/>
        </w:rPr>
      </w:pPr>
      <w:r w:rsidRPr="00831714">
        <w:rPr>
          <w:rFonts w:ascii="Arial" w:hAnsi="Arial" w:cs="Arial"/>
          <w:color w:val="222222"/>
          <w:sz w:val="24"/>
          <w:szCs w:val="24"/>
        </w:rPr>
        <w:t>Project planning/organisation</w:t>
      </w:r>
    </w:p>
    <w:p w:rsidR="00831714" w:rsidRPr="00831714" w:rsidRDefault="00831714" w:rsidP="00831714">
      <w:pPr>
        <w:numPr>
          <w:ilvl w:val="0"/>
          <w:numId w:val="3"/>
        </w:numPr>
        <w:spacing w:before="100" w:beforeAutospacing="1" w:after="100" w:afterAutospacing="1" w:line="240" w:lineRule="auto"/>
        <w:rPr>
          <w:rFonts w:ascii="Arial" w:hAnsi="Arial" w:cs="Arial"/>
          <w:color w:val="222222"/>
          <w:sz w:val="24"/>
          <w:szCs w:val="24"/>
        </w:rPr>
      </w:pPr>
      <w:r w:rsidRPr="00831714">
        <w:rPr>
          <w:rFonts w:ascii="Arial" w:hAnsi="Arial" w:cs="Arial"/>
          <w:color w:val="222222"/>
          <w:sz w:val="24"/>
          <w:szCs w:val="24"/>
        </w:rPr>
        <w:t>Communication</w:t>
      </w:r>
    </w:p>
    <w:p w:rsidR="00831714" w:rsidRPr="00831714" w:rsidRDefault="00831714" w:rsidP="00831714">
      <w:pPr>
        <w:keepNext/>
        <w:keepLines/>
        <w:spacing w:before="200" w:after="0"/>
        <w:outlineLvl w:val="2"/>
        <w:rPr>
          <w:rFonts w:ascii="Arial" w:eastAsiaTheme="majorEastAsia" w:hAnsi="Arial" w:cs="Arial"/>
          <w:b/>
          <w:bCs/>
          <w:color w:val="222222"/>
          <w:sz w:val="24"/>
          <w:szCs w:val="24"/>
        </w:rPr>
      </w:pPr>
      <w:r w:rsidRPr="00831714">
        <w:rPr>
          <w:rFonts w:ascii="Arial" w:eastAsiaTheme="majorEastAsia" w:hAnsi="Arial" w:cs="Arial"/>
          <w:b/>
          <w:bCs/>
          <w:color w:val="222222"/>
          <w:sz w:val="24"/>
          <w:szCs w:val="24"/>
        </w:rPr>
        <w:t>Relationships:</w:t>
      </w:r>
    </w:p>
    <w:p w:rsidR="00831714" w:rsidRPr="00831714" w:rsidRDefault="00831714" w:rsidP="00831714">
      <w:pPr>
        <w:spacing w:before="100" w:beforeAutospacing="1" w:after="100" w:afterAutospacing="1" w:line="240" w:lineRule="auto"/>
        <w:rPr>
          <w:rFonts w:ascii="Arial" w:eastAsia="Times New Roman" w:hAnsi="Arial" w:cs="Arial"/>
          <w:color w:val="222222"/>
          <w:sz w:val="24"/>
          <w:szCs w:val="24"/>
          <w:lang w:eastAsia="en-GB"/>
        </w:rPr>
      </w:pPr>
      <w:r w:rsidRPr="00831714">
        <w:rPr>
          <w:rFonts w:ascii="Arial" w:eastAsia="Times New Roman" w:hAnsi="Arial" w:cs="Arial"/>
          <w:color w:val="222222"/>
          <w:sz w:val="24"/>
          <w:szCs w:val="24"/>
          <w:lang w:eastAsia="en-GB"/>
        </w:rPr>
        <w:t>It is also a chance to build personal relationship with staff and other students, useful for work experience within your department and for a more personal reference.</w:t>
      </w:r>
    </w:p>
    <w:p w:rsidR="00831714" w:rsidRPr="00831714" w:rsidRDefault="00831714" w:rsidP="00831714">
      <w:pPr>
        <w:keepNext/>
        <w:keepLines/>
        <w:spacing w:before="200" w:after="0"/>
        <w:outlineLvl w:val="2"/>
        <w:rPr>
          <w:rFonts w:ascii="Arial" w:eastAsiaTheme="majorEastAsia" w:hAnsi="Arial" w:cs="Arial"/>
          <w:b/>
          <w:bCs/>
          <w:color w:val="222222"/>
          <w:sz w:val="24"/>
          <w:szCs w:val="24"/>
        </w:rPr>
      </w:pPr>
      <w:r w:rsidRPr="00831714">
        <w:rPr>
          <w:rFonts w:ascii="Arial" w:eastAsiaTheme="majorEastAsia" w:hAnsi="Arial" w:cs="Arial"/>
          <w:b/>
          <w:bCs/>
          <w:color w:val="222222"/>
          <w:sz w:val="24"/>
          <w:szCs w:val="24"/>
        </w:rPr>
        <w:lastRenderedPageBreak/>
        <w:t>Experience:</w:t>
      </w:r>
    </w:p>
    <w:p w:rsidR="00831714" w:rsidRPr="00831714" w:rsidRDefault="00831714" w:rsidP="00831714">
      <w:pPr>
        <w:spacing w:before="100" w:beforeAutospacing="1" w:after="100" w:afterAutospacing="1" w:line="240" w:lineRule="auto"/>
        <w:rPr>
          <w:rFonts w:ascii="Arial" w:eastAsia="Times New Roman" w:hAnsi="Arial" w:cs="Arial"/>
          <w:color w:val="222222"/>
          <w:sz w:val="24"/>
          <w:szCs w:val="24"/>
          <w:lang w:eastAsia="en-GB"/>
        </w:rPr>
      </w:pPr>
      <w:r w:rsidRPr="00831714">
        <w:rPr>
          <w:rFonts w:ascii="Arial" w:eastAsia="Times New Roman" w:hAnsi="Arial" w:cs="Arial"/>
          <w:color w:val="222222"/>
          <w:sz w:val="24"/>
          <w:szCs w:val="24"/>
          <w:lang w:eastAsia="en-GB"/>
        </w:rPr>
        <w:t>Being a Rep provides amazing experience for applications and can be added to your CV. Prospective employers want to see more than just a qualification. The extra-curricular side of your CV will show them that you were part of a community and can take on additional responsibilities and juggle different tasks</w:t>
      </w:r>
    </w:p>
    <w:p w:rsidR="00831714" w:rsidRPr="00831714" w:rsidRDefault="001664B4" w:rsidP="00831714">
      <w:pPr>
        <w:spacing w:before="100" w:beforeAutospacing="1" w:after="100" w:afterAutospacing="1" w:line="288" w:lineRule="atLeast"/>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The</w:t>
      </w:r>
      <w:r w:rsidR="00831714" w:rsidRPr="00831714">
        <w:rPr>
          <w:rFonts w:ascii="Arial" w:eastAsia="Times New Roman" w:hAnsi="Arial" w:cs="Arial"/>
          <w:b/>
          <w:bCs/>
          <w:sz w:val="24"/>
          <w:szCs w:val="24"/>
          <w:lang w:eastAsia="en-GB"/>
        </w:rPr>
        <w:t xml:space="preserve"> Course Rep</w:t>
      </w:r>
      <w:r>
        <w:rPr>
          <w:rFonts w:ascii="Arial" w:eastAsia="Times New Roman" w:hAnsi="Arial" w:cs="Arial"/>
          <w:b/>
          <w:bCs/>
          <w:sz w:val="24"/>
          <w:szCs w:val="24"/>
          <w:lang w:eastAsia="en-GB"/>
        </w:rPr>
        <w:t xml:space="preserve"> Role:</w:t>
      </w:r>
    </w:p>
    <w:p w:rsidR="00831714" w:rsidRPr="00831714" w:rsidRDefault="00831714" w:rsidP="00831714">
      <w:pPr>
        <w:spacing w:before="100" w:beforeAutospacing="1" w:after="100" w:afterAutospacing="1" w:line="240" w:lineRule="auto"/>
        <w:rPr>
          <w:rFonts w:ascii="Arial" w:eastAsia="Times New Roman" w:hAnsi="Arial" w:cs="Arial"/>
          <w:color w:val="222222"/>
          <w:sz w:val="24"/>
          <w:szCs w:val="24"/>
          <w:lang w:eastAsia="en-GB"/>
        </w:rPr>
      </w:pPr>
      <w:r w:rsidRPr="00831714">
        <w:rPr>
          <w:rFonts w:ascii="Arial" w:eastAsia="Times New Roman" w:hAnsi="Arial" w:cs="Arial"/>
          <w:color w:val="222222"/>
          <w:sz w:val="24"/>
          <w:szCs w:val="24"/>
          <w:lang w:eastAsia="en-GB"/>
        </w:rPr>
        <w:t>Course Reps represent the interests and opinions of their fellow course-mates. They ensure students are happy with the teaching and the support available on their course. Where there are issues or areas for improvement, it is their duty to make sure that these concerns are voiced. Course Reps are a vital link between the Students' and staff. </w:t>
      </w:r>
    </w:p>
    <w:p w:rsidR="00831714" w:rsidRPr="00831714" w:rsidRDefault="00831714" w:rsidP="00831714">
      <w:pPr>
        <w:tabs>
          <w:tab w:val="left" w:pos="3282"/>
        </w:tabs>
        <w:rPr>
          <w:rFonts w:ascii="Arial" w:hAnsi="Arial" w:cs="Arial"/>
          <w:b/>
          <w:sz w:val="24"/>
          <w:szCs w:val="24"/>
        </w:rPr>
      </w:pPr>
      <w:r w:rsidRPr="00831714">
        <w:rPr>
          <w:rFonts w:ascii="Arial" w:hAnsi="Arial" w:cs="Arial"/>
          <w:b/>
          <w:sz w:val="24"/>
          <w:szCs w:val="24"/>
        </w:rPr>
        <w:t>Role description</w:t>
      </w:r>
    </w:p>
    <w:p w:rsidR="00831714" w:rsidRDefault="00831714" w:rsidP="00831714">
      <w:pPr>
        <w:tabs>
          <w:tab w:val="left" w:pos="3282"/>
        </w:tabs>
        <w:spacing w:line="240" w:lineRule="auto"/>
        <w:rPr>
          <w:rFonts w:ascii="Arial" w:hAnsi="Arial" w:cs="Arial"/>
          <w:sz w:val="24"/>
          <w:szCs w:val="24"/>
        </w:rPr>
      </w:pPr>
      <w:r>
        <w:rPr>
          <w:rFonts w:ascii="Arial" w:hAnsi="Arial" w:cs="Arial"/>
          <w:sz w:val="24"/>
          <w:szCs w:val="24"/>
        </w:rPr>
        <w:t>The primary role of the course co-ordinator is to effectively collate and communicate the views of students that they were elected to represent. During the year they meet with other course Reps and staff as part of the student and learner voice group where they are able to discuss any issues or changes and to ensure that they feedback any outcomes to the students on their course.</w:t>
      </w:r>
    </w:p>
    <w:p w:rsidR="00831714" w:rsidRPr="00831714" w:rsidRDefault="00831714" w:rsidP="00831714">
      <w:pPr>
        <w:spacing w:before="100" w:beforeAutospacing="1" w:after="100" w:afterAutospacing="1" w:line="240" w:lineRule="auto"/>
        <w:outlineLvl w:val="1"/>
        <w:rPr>
          <w:rFonts w:ascii="Arial" w:eastAsia="Times New Roman" w:hAnsi="Arial" w:cs="Arial"/>
          <w:bCs/>
          <w:sz w:val="24"/>
          <w:szCs w:val="24"/>
          <w:lang w:eastAsia="en-GB"/>
        </w:rPr>
      </w:pPr>
      <w:r w:rsidRPr="00831714">
        <w:rPr>
          <w:rFonts w:ascii="Arial" w:eastAsia="Times New Roman" w:hAnsi="Arial" w:cs="Arial"/>
          <w:b/>
          <w:bCs/>
          <w:sz w:val="24"/>
          <w:szCs w:val="24"/>
          <w:lang w:eastAsia="en-GB"/>
        </w:rPr>
        <w:t xml:space="preserve">Term of Office:  </w:t>
      </w:r>
      <w:r w:rsidRPr="00831714">
        <w:rPr>
          <w:rFonts w:ascii="Arial" w:eastAsia="Times New Roman" w:hAnsi="Arial" w:cs="Arial"/>
          <w:bCs/>
          <w:sz w:val="24"/>
          <w:szCs w:val="24"/>
          <w:lang w:eastAsia="en-GB"/>
        </w:rPr>
        <w:t>One academic year</w:t>
      </w:r>
    </w:p>
    <w:p w:rsidR="00831714" w:rsidRPr="00831714" w:rsidRDefault="00831714" w:rsidP="00831714">
      <w:pPr>
        <w:spacing w:before="100" w:beforeAutospacing="1" w:after="100" w:afterAutospacing="1" w:line="240" w:lineRule="auto"/>
        <w:outlineLvl w:val="1"/>
        <w:rPr>
          <w:rFonts w:ascii="Arial" w:eastAsia="Times New Roman" w:hAnsi="Arial" w:cs="Arial"/>
          <w:bCs/>
          <w:sz w:val="24"/>
          <w:szCs w:val="24"/>
          <w:lang w:eastAsia="en-GB"/>
        </w:rPr>
      </w:pPr>
      <w:r w:rsidRPr="00831714">
        <w:rPr>
          <w:rFonts w:ascii="Arial" w:eastAsia="Times New Roman" w:hAnsi="Arial" w:cs="Arial"/>
          <w:b/>
          <w:bCs/>
          <w:sz w:val="24"/>
          <w:szCs w:val="24"/>
          <w:lang w:eastAsia="en-GB"/>
        </w:rPr>
        <w:t>Time Commitment: </w:t>
      </w:r>
      <w:r w:rsidRPr="00831714">
        <w:rPr>
          <w:rFonts w:ascii="Arial" w:eastAsia="Times New Roman" w:hAnsi="Arial" w:cs="Arial"/>
          <w:bCs/>
          <w:sz w:val="24"/>
          <w:szCs w:val="24"/>
          <w:lang w:eastAsia="en-GB"/>
        </w:rPr>
        <w:t>You must attend Course meetings. How long you spend on your role depends on your time available and the needs of those you represent.</w:t>
      </w:r>
    </w:p>
    <w:p w:rsidR="00831714" w:rsidRPr="00831714" w:rsidRDefault="00831714" w:rsidP="00831714">
      <w:pPr>
        <w:spacing w:before="100" w:beforeAutospacing="1" w:after="100" w:afterAutospacing="1" w:line="240" w:lineRule="auto"/>
        <w:outlineLvl w:val="1"/>
        <w:rPr>
          <w:rFonts w:ascii="Arial" w:eastAsia="Times New Roman" w:hAnsi="Arial" w:cs="Arial"/>
          <w:b/>
          <w:bCs/>
          <w:sz w:val="24"/>
          <w:szCs w:val="24"/>
          <w:lang w:eastAsia="en-GB"/>
        </w:rPr>
      </w:pPr>
      <w:r w:rsidRPr="00831714">
        <w:rPr>
          <w:rFonts w:ascii="Arial" w:eastAsia="Times New Roman" w:hAnsi="Arial" w:cs="Arial"/>
          <w:b/>
          <w:bCs/>
          <w:sz w:val="24"/>
          <w:szCs w:val="24"/>
          <w:lang w:eastAsia="en-GB"/>
        </w:rPr>
        <w:t>Core Responsibilities: </w:t>
      </w:r>
    </w:p>
    <w:p w:rsidR="00831714" w:rsidRPr="00831714" w:rsidRDefault="00831714" w:rsidP="00831714">
      <w:pPr>
        <w:numPr>
          <w:ilvl w:val="0"/>
          <w:numId w:val="4"/>
        </w:numPr>
        <w:spacing w:before="100" w:beforeAutospacing="1" w:after="100" w:afterAutospacing="1" w:line="240" w:lineRule="auto"/>
        <w:rPr>
          <w:rFonts w:ascii="Arial" w:hAnsi="Arial" w:cs="Arial"/>
          <w:color w:val="222222"/>
          <w:sz w:val="24"/>
          <w:szCs w:val="24"/>
        </w:rPr>
      </w:pPr>
      <w:r w:rsidRPr="00831714">
        <w:rPr>
          <w:rFonts w:ascii="Arial" w:hAnsi="Arial" w:cs="Arial"/>
          <w:color w:val="222222"/>
          <w:sz w:val="24"/>
          <w:szCs w:val="24"/>
        </w:rPr>
        <w:t>Keep abreast of student issues on your course and actively seek out the opinion of your peers through a variety of communication methods</w:t>
      </w:r>
    </w:p>
    <w:p w:rsidR="00831714" w:rsidRPr="00831714" w:rsidRDefault="00831714" w:rsidP="00831714">
      <w:pPr>
        <w:numPr>
          <w:ilvl w:val="0"/>
          <w:numId w:val="4"/>
        </w:numPr>
        <w:spacing w:before="100" w:beforeAutospacing="1" w:after="100" w:afterAutospacing="1" w:line="240" w:lineRule="auto"/>
        <w:rPr>
          <w:rFonts w:ascii="Arial" w:hAnsi="Arial" w:cs="Arial"/>
          <w:color w:val="222222"/>
          <w:sz w:val="24"/>
          <w:szCs w:val="24"/>
        </w:rPr>
      </w:pPr>
      <w:r w:rsidRPr="00831714">
        <w:rPr>
          <w:rFonts w:ascii="Arial" w:hAnsi="Arial" w:cs="Arial"/>
          <w:color w:val="222222"/>
          <w:sz w:val="24"/>
          <w:szCs w:val="24"/>
        </w:rPr>
        <w:t>Liaise with other Reps to gain support and share thoughts and ideas</w:t>
      </w:r>
    </w:p>
    <w:p w:rsidR="00831714" w:rsidRPr="00831714" w:rsidRDefault="00831714" w:rsidP="00831714">
      <w:pPr>
        <w:numPr>
          <w:ilvl w:val="0"/>
          <w:numId w:val="4"/>
        </w:numPr>
        <w:spacing w:before="100" w:beforeAutospacing="1" w:after="100" w:afterAutospacing="1" w:line="240" w:lineRule="auto"/>
        <w:rPr>
          <w:rFonts w:ascii="Arial" w:hAnsi="Arial" w:cs="Arial"/>
          <w:color w:val="222222"/>
          <w:sz w:val="24"/>
          <w:szCs w:val="24"/>
        </w:rPr>
      </w:pPr>
      <w:r w:rsidRPr="00831714">
        <w:rPr>
          <w:rFonts w:ascii="Arial" w:hAnsi="Arial" w:cs="Arial"/>
          <w:color w:val="222222"/>
          <w:sz w:val="24"/>
          <w:szCs w:val="24"/>
        </w:rPr>
        <w:t>Attend and represent views and opinions of students on your course at Staff Student meetings and other meetings as appropriate</w:t>
      </w:r>
    </w:p>
    <w:p w:rsidR="00831714" w:rsidRPr="00831714" w:rsidRDefault="00831714" w:rsidP="00831714">
      <w:pPr>
        <w:numPr>
          <w:ilvl w:val="0"/>
          <w:numId w:val="4"/>
        </w:numPr>
        <w:spacing w:before="100" w:beforeAutospacing="1" w:after="100" w:afterAutospacing="1" w:line="240" w:lineRule="auto"/>
        <w:rPr>
          <w:rFonts w:ascii="Arial" w:hAnsi="Arial" w:cs="Arial"/>
          <w:color w:val="222222"/>
          <w:sz w:val="24"/>
          <w:szCs w:val="24"/>
        </w:rPr>
      </w:pPr>
      <w:proofErr w:type="spellStart"/>
      <w:r w:rsidRPr="00831714">
        <w:rPr>
          <w:rFonts w:ascii="Arial" w:hAnsi="Arial" w:cs="Arial"/>
          <w:color w:val="222222"/>
          <w:sz w:val="24"/>
          <w:szCs w:val="24"/>
        </w:rPr>
        <w:t>Feed back</w:t>
      </w:r>
      <w:proofErr w:type="spellEnd"/>
      <w:r w:rsidRPr="00831714">
        <w:rPr>
          <w:rFonts w:ascii="Arial" w:hAnsi="Arial" w:cs="Arial"/>
          <w:color w:val="222222"/>
          <w:sz w:val="24"/>
          <w:szCs w:val="24"/>
        </w:rPr>
        <w:t xml:space="preserve"> and discuss issues raised at course meetings with your fellow students</w:t>
      </w:r>
    </w:p>
    <w:p w:rsidR="00831714" w:rsidRPr="00831714" w:rsidRDefault="00831714" w:rsidP="00831714">
      <w:pPr>
        <w:numPr>
          <w:ilvl w:val="0"/>
          <w:numId w:val="4"/>
        </w:numPr>
        <w:spacing w:before="100" w:beforeAutospacing="1" w:after="100" w:afterAutospacing="1" w:line="240" w:lineRule="auto"/>
        <w:rPr>
          <w:rFonts w:ascii="Arial" w:hAnsi="Arial" w:cs="Arial"/>
          <w:color w:val="222222"/>
          <w:sz w:val="24"/>
          <w:szCs w:val="24"/>
        </w:rPr>
      </w:pPr>
      <w:r w:rsidRPr="00831714">
        <w:rPr>
          <w:rFonts w:ascii="Arial" w:hAnsi="Arial" w:cs="Arial"/>
          <w:color w:val="222222"/>
          <w:sz w:val="24"/>
          <w:szCs w:val="24"/>
        </w:rPr>
        <w:t>To attend induction and on-going training to ensure you are as prepared as possible</w:t>
      </w:r>
    </w:p>
    <w:p w:rsidR="00831714" w:rsidRPr="00831714" w:rsidRDefault="00831714" w:rsidP="00831714">
      <w:pPr>
        <w:numPr>
          <w:ilvl w:val="0"/>
          <w:numId w:val="4"/>
        </w:numPr>
        <w:spacing w:before="100" w:beforeAutospacing="1" w:after="100" w:afterAutospacing="1" w:line="240" w:lineRule="auto"/>
        <w:rPr>
          <w:rFonts w:ascii="Arial" w:hAnsi="Arial" w:cs="Arial"/>
          <w:color w:val="222222"/>
          <w:sz w:val="24"/>
          <w:szCs w:val="24"/>
        </w:rPr>
      </w:pPr>
      <w:r w:rsidRPr="00831714">
        <w:rPr>
          <w:rFonts w:ascii="Arial" w:hAnsi="Arial" w:cs="Arial"/>
          <w:color w:val="222222"/>
          <w:sz w:val="24"/>
          <w:szCs w:val="24"/>
        </w:rPr>
        <w:t>Promote yourself and your role effectively to students on your course, ensuring that they are aware of the support you offer</w:t>
      </w:r>
    </w:p>
    <w:p w:rsidR="00831714" w:rsidRPr="00831714" w:rsidRDefault="00831714" w:rsidP="00831714">
      <w:pPr>
        <w:numPr>
          <w:ilvl w:val="0"/>
          <w:numId w:val="4"/>
        </w:numPr>
        <w:spacing w:before="100" w:beforeAutospacing="1" w:after="100" w:afterAutospacing="1" w:line="240" w:lineRule="auto"/>
        <w:rPr>
          <w:rFonts w:ascii="Arial" w:hAnsi="Arial" w:cs="Arial"/>
          <w:color w:val="222222"/>
          <w:sz w:val="24"/>
          <w:szCs w:val="24"/>
        </w:rPr>
      </w:pPr>
      <w:r w:rsidRPr="00831714">
        <w:rPr>
          <w:rFonts w:ascii="Arial" w:hAnsi="Arial" w:cs="Arial"/>
          <w:color w:val="222222"/>
          <w:sz w:val="24"/>
          <w:szCs w:val="24"/>
        </w:rPr>
        <w:t>To feed key information up to School reps as and when required</w:t>
      </w:r>
    </w:p>
    <w:p w:rsidR="00831714" w:rsidRDefault="00831714" w:rsidP="00831714">
      <w:pPr>
        <w:tabs>
          <w:tab w:val="left" w:pos="3282"/>
        </w:tabs>
        <w:rPr>
          <w:rFonts w:ascii="Arial" w:hAnsi="Arial" w:cs="Arial"/>
          <w:color w:val="222222"/>
          <w:sz w:val="24"/>
          <w:szCs w:val="24"/>
        </w:rPr>
      </w:pPr>
    </w:p>
    <w:p w:rsidR="001664B4" w:rsidRDefault="001664B4" w:rsidP="00831714">
      <w:pPr>
        <w:tabs>
          <w:tab w:val="left" w:pos="3282"/>
        </w:tabs>
        <w:rPr>
          <w:rFonts w:ascii="Arial" w:hAnsi="Arial" w:cs="Arial"/>
          <w:color w:val="222222"/>
          <w:sz w:val="24"/>
          <w:szCs w:val="24"/>
        </w:rPr>
      </w:pPr>
    </w:p>
    <w:p w:rsidR="001664B4" w:rsidRDefault="001664B4" w:rsidP="00831714">
      <w:pPr>
        <w:tabs>
          <w:tab w:val="left" w:pos="3282"/>
        </w:tabs>
        <w:rPr>
          <w:rFonts w:ascii="Arial" w:hAnsi="Arial" w:cs="Arial"/>
          <w:color w:val="222222"/>
          <w:sz w:val="24"/>
          <w:szCs w:val="24"/>
        </w:rPr>
      </w:pPr>
    </w:p>
    <w:p w:rsidR="00831714" w:rsidRDefault="00831714" w:rsidP="00831714">
      <w:pPr>
        <w:tabs>
          <w:tab w:val="left" w:pos="3282"/>
        </w:tabs>
        <w:rPr>
          <w:rFonts w:ascii="Arial" w:hAnsi="Arial" w:cs="Arial"/>
          <w:color w:val="222222"/>
          <w:sz w:val="24"/>
          <w:szCs w:val="24"/>
        </w:rPr>
      </w:pPr>
    </w:p>
    <w:p w:rsidR="00831714" w:rsidRDefault="00831714" w:rsidP="00831714">
      <w:pPr>
        <w:tabs>
          <w:tab w:val="left" w:pos="3282"/>
        </w:tabs>
        <w:rPr>
          <w:rFonts w:ascii="Arial" w:hAnsi="Arial" w:cs="Arial"/>
          <w:sz w:val="32"/>
          <w:szCs w:val="32"/>
        </w:rPr>
      </w:pPr>
      <w:r w:rsidRPr="00831714">
        <w:rPr>
          <w:rFonts w:ascii="Arial" w:hAnsi="Arial" w:cs="Arial"/>
          <w:b/>
          <w:sz w:val="32"/>
          <w:szCs w:val="32"/>
        </w:rPr>
        <w:lastRenderedPageBreak/>
        <w:t xml:space="preserve">Why become a </w:t>
      </w:r>
      <w:r>
        <w:rPr>
          <w:rFonts w:ascii="Arial" w:hAnsi="Arial" w:cs="Arial"/>
          <w:b/>
          <w:sz w:val="32"/>
          <w:szCs w:val="32"/>
        </w:rPr>
        <w:t>School</w:t>
      </w:r>
      <w:r w:rsidRPr="00831714">
        <w:rPr>
          <w:rFonts w:ascii="Arial" w:hAnsi="Arial" w:cs="Arial"/>
          <w:b/>
          <w:sz w:val="32"/>
          <w:szCs w:val="32"/>
        </w:rPr>
        <w:t xml:space="preserve"> Rep</w:t>
      </w:r>
      <w:r w:rsidRPr="00831714">
        <w:rPr>
          <w:rFonts w:ascii="Arial" w:hAnsi="Arial" w:cs="Arial"/>
          <w:sz w:val="32"/>
          <w:szCs w:val="32"/>
        </w:rPr>
        <w:t>?</w:t>
      </w:r>
    </w:p>
    <w:p w:rsidR="00831714" w:rsidRDefault="00831714" w:rsidP="001664B4">
      <w:pPr>
        <w:tabs>
          <w:tab w:val="left" w:pos="3282"/>
        </w:tabs>
        <w:spacing w:line="240" w:lineRule="auto"/>
        <w:rPr>
          <w:rFonts w:ascii="Arial" w:hAnsi="Arial" w:cs="Arial"/>
          <w:sz w:val="24"/>
          <w:szCs w:val="24"/>
        </w:rPr>
      </w:pPr>
      <w:r>
        <w:rPr>
          <w:rFonts w:ascii="Arial" w:hAnsi="Arial" w:cs="Arial"/>
          <w:sz w:val="24"/>
          <w:szCs w:val="24"/>
        </w:rPr>
        <w:t>Each school within NPTC Group needs representation on the Learner Voice Action Group which meets every half term.</w:t>
      </w:r>
      <w:r w:rsidR="001664B4">
        <w:rPr>
          <w:rFonts w:ascii="Arial" w:hAnsi="Arial" w:cs="Arial"/>
          <w:sz w:val="24"/>
          <w:szCs w:val="24"/>
        </w:rPr>
        <w:t xml:space="preserve"> These meetings are held with the Campus Managers and Student services teams and it allows the opportunity for any wider college issues to be brought to the attention of senior managers.</w:t>
      </w:r>
    </w:p>
    <w:p w:rsidR="00B51EB0" w:rsidRDefault="00B51EB0" w:rsidP="001664B4">
      <w:pPr>
        <w:tabs>
          <w:tab w:val="left" w:pos="3282"/>
        </w:tabs>
        <w:spacing w:line="240" w:lineRule="auto"/>
        <w:rPr>
          <w:rFonts w:ascii="Arial" w:hAnsi="Arial" w:cs="Arial"/>
          <w:b/>
          <w:sz w:val="24"/>
          <w:szCs w:val="24"/>
        </w:rPr>
      </w:pPr>
      <w:r w:rsidRPr="00B51EB0">
        <w:rPr>
          <w:rFonts w:ascii="Arial" w:hAnsi="Arial" w:cs="Arial"/>
          <w:b/>
          <w:sz w:val="24"/>
          <w:szCs w:val="24"/>
        </w:rPr>
        <w:t>How to become a School Rep:</w:t>
      </w:r>
    </w:p>
    <w:p w:rsidR="00B51EB0" w:rsidRPr="00B51EB0" w:rsidRDefault="00B51EB0" w:rsidP="001664B4">
      <w:pPr>
        <w:tabs>
          <w:tab w:val="left" w:pos="3282"/>
        </w:tabs>
        <w:spacing w:line="240" w:lineRule="auto"/>
        <w:rPr>
          <w:rFonts w:ascii="Arial" w:hAnsi="Arial" w:cs="Arial"/>
          <w:sz w:val="24"/>
          <w:szCs w:val="24"/>
        </w:rPr>
      </w:pPr>
      <w:r w:rsidRPr="00B51EB0">
        <w:rPr>
          <w:rFonts w:ascii="Arial" w:hAnsi="Arial" w:cs="Arial"/>
          <w:sz w:val="24"/>
          <w:szCs w:val="24"/>
        </w:rPr>
        <w:t>You</w:t>
      </w:r>
      <w:r>
        <w:rPr>
          <w:rFonts w:ascii="Arial" w:hAnsi="Arial" w:cs="Arial"/>
          <w:sz w:val="24"/>
          <w:szCs w:val="24"/>
        </w:rPr>
        <w:t xml:space="preserve"> will need to be nominated by your fellow students to represent your course. All Course Reps within the school will then be asked to declare an interest to represent the school on a particular campus. If necessary, where a school has many Reps interested, a vote may take place to nominate a School Rep.</w:t>
      </w:r>
    </w:p>
    <w:p w:rsidR="00831714" w:rsidRPr="001664B4" w:rsidRDefault="001664B4" w:rsidP="001664B4">
      <w:pPr>
        <w:tabs>
          <w:tab w:val="left" w:pos="3282"/>
        </w:tabs>
        <w:spacing w:line="240" w:lineRule="auto"/>
        <w:rPr>
          <w:rFonts w:ascii="Arial" w:hAnsi="Arial" w:cs="Arial"/>
          <w:sz w:val="24"/>
          <w:szCs w:val="24"/>
        </w:rPr>
      </w:pPr>
      <w:r>
        <w:rPr>
          <w:rFonts w:ascii="Arial" w:hAnsi="Arial" w:cs="Arial"/>
          <w:sz w:val="24"/>
          <w:szCs w:val="24"/>
        </w:rPr>
        <w:t xml:space="preserve">School Reps will work closely with the </w:t>
      </w:r>
      <w:r w:rsidR="00B51EB0">
        <w:rPr>
          <w:rFonts w:ascii="Arial" w:hAnsi="Arial" w:cs="Arial"/>
          <w:sz w:val="24"/>
          <w:szCs w:val="24"/>
        </w:rPr>
        <w:t>C</w:t>
      </w:r>
      <w:r>
        <w:rPr>
          <w:rFonts w:ascii="Arial" w:hAnsi="Arial" w:cs="Arial"/>
          <w:sz w:val="24"/>
          <w:szCs w:val="24"/>
        </w:rPr>
        <w:t>ourse Reps and the Student Ambassadors to communicate the student voice within NPTC Group</w:t>
      </w:r>
    </w:p>
    <w:p w:rsidR="00831714" w:rsidRDefault="00831714" w:rsidP="00831714">
      <w:pPr>
        <w:spacing w:after="0" w:line="240" w:lineRule="auto"/>
        <w:rPr>
          <w:rFonts w:ascii="Arial" w:hAnsi="Arial" w:cs="Arial"/>
          <w:b/>
          <w:sz w:val="28"/>
          <w:szCs w:val="28"/>
        </w:rPr>
      </w:pPr>
    </w:p>
    <w:p w:rsidR="00831714" w:rsidRDefault="00831714" w:rsidP="00831714">
      <w:pPr>
        <w:spacing w:after="0" w:line="240" w:lineRule="auto"/>
        <w:rPr>
          <w:rFonts w:ascii="Arial" w:hAnsi="Arial" w:cs="Arial"/>
          <w:b/>
          <w:sz w:val="28"/>
          <w:szCs w:val="28"/>
        </w:rPr>
      </w:pPr>
    </w:p>
    <w:p w:rsidR="00831714" w:rsidRPr="00831714" w:rsidRDefault="00831714" w:rsidP="00831714">
      <w:pPr>
        <w:spacing w:after="0" w:line="240" w:lineRule="auto"/>
        <w:rPr>
          <w:rFonts w:ascii="Arial" w:hAnsi="Arial" w:cs="Arial"/>
          <w:b/>
          <w:sz w:val="28"/>
          <w:szCs w:val="28"/>
        </w:rPr>
      </w:pPr>
      <w:r w:rsidRPr="00831714">
        <w:rPr>
          <w:rFonts w:ascii="Arial" w:hAnsi="Arial" w:cs="Arial"/>
          <w:b/>
          <w:sz w:val="32"/>
          <w:szCs w:val="32"/>
        </w:rPr>
        <w:t>STUDENT AMBASSADORS</w:t>
      </w:r>
      <w:r w:rsidRPr="00831714">
        <w:rPr>
          <w:rFonts w:ascii="Arial" w:hAnsi="Arial" w:cs="Arial"/>
          <w:b/>
          <w:sz w:val="28"/>
          <w:szCs w:val="28"/>
        </w:rPr>
        <w:t xml:space="preserve"> for NEW FIRST YEAR STUDENTS</w:t>
      </w:r>
    </w:p>
    <w:p w:rsidR="00831714" w:rsidRPr="00831714" w:rsidRDefault="00831714" w:rsidP="00831714">
      <w:pPr>
        <w:spacing w:after="0" w:line="240" w:lineRule="auto"/>
        <w:rPr>
          <w:rFonts w:ascii="Arial" w:hAnsi="Arial" w:cs="Arial"/>
          <w:sz w:val="20"/>
          <w:szCs w:val="20"/>
        </w:rPr>
      </w:pPr>
    </w:p>
    <w:p w:rsidR="00831714" w:rsidRPr="00831714" w:rsidRDefault="00831714" w:rsidP="00831714">
      <w:pPr>
        <w:spacing w:after="0" w:line="240" w:lineRule="auto"/>
        <w:rPr>
          <w:rFonts w:ascii="Arial" w:hAnsi="Arial" w:cs="Arial"/>
          <w:sz w:val="24"/>
          <w:szCs w:val="24"/>
        </w:rPr>
      </w:pPr>
      <w:r w:rsidRPr="00831714">
        <w:rPr>
          <w:rFonts w:ascii="Arial" w:hAnsi="Arial" w:cs="Arial"/>
          <w:sz w:val="24"/>
          <w:szCs w:val="24"/>
        </w:rPr>
        <w:t>NPTC Group will provide approximately 30 Ambassador Scholarships annually for first year students entering the College for the first time. There will be a minimum of two per school plus representatives on each campus.</w:t>
      </w:r>
    </w:p>
    <w:p w:rsidR="00831714" w:rsidRPr="00831714" w:rsidRDefault="00831714" w:rsidP="00831714">
      <w:pPr>
        <w:spacing w:after="0" w:line="240" w:lineRule="auto"/>
        <w:rPr>
          <w:rFonts w:ascii="Arial" w:hAnsi="Arial" w:cs="Arial"/>
          <w:sz w:val="24"/>
          <w:szCs w:val="24"/>
        </w:rPr>
      </w:pPr>
    </w:p>
    <w:p w:rsidR="00831714" w:rsidRPr="00831714" w:rsidRDefault="00831714" w:rsidP="00831714">
      <w:pPr>
        <w:spacing w:after="0" w:line="240" w:lineRule="auto"/>
        <w:rPr>
          <w:rFonts w:ascii="Arial" w:hAnsi="Arial" w:cs="Arial"/>
          <w:sz w:val="24"/>
          <w:szCs w:val="24"/>
        </w:rPr>
      </w:pPr>
      <w:r w:rsidRPr="00831714">
        <w:rPr>
          <w:rFonts w:ascii="Arial" w:hAnsi="Arial" w:cs="Arial"/>
          <w:sz w:val="24"/>
          <w:szCs w:val="24"/>
        </w:rPr>
        <w:t>Applicants should have contributed to community life in school and be proven achievers.  Successful applicants must be confident and competent communicators and should be willing to contribute in a supportive capacity at a variety of college events throughout the year December 2015- March 2017.  This is an excellent opportunity to further develop your leadership and communication skills.  Whilst you will be supporting college life, the college is able to provide you with an opportunity to participate in a programme that will undoubtedly prove advantageous when submitting university and employment applications.</w:t>
      </w:r>
    </w:p>
    <w:p w:rsidR="00831714" w:rsidRPr="00831714" w:rsidRDefault="00831714" w:rsidP="00831714">
      <w:pPr>
        <w:spacing w:after="0" w:line="240" w:lineRule="auto"/>
        <w:rPr>
          <w:rFonts w:ascii="Arial" w:hAnsi="Arial" w:cs="Arial"/>
          <w:sz w:val="24"/>
          <w:szCs w:val="24"/>
        </w:rPr>
      </w:pPr>
    </w:p>
    <w:p w:rsidR="00831714" w:rsidRPr="00831714" w:rsidRDefault="00831714" w:rsidP="00831714">
      <w:pPr>
        <w:spacing w:after="0" w:line="240" w:lineRule="auto"/>
        <w:rPr>
          <w:rFonts w:ascii="Arial" w:hAnsi="Arial" w:cs="Arial"/>
          <w:sz w:val="24"/>
          <w:szCs w:val="24"/>
        </w:rPr>
      </w:pPr>
      <w:r w:rsidRPr="00831714">
        <w:rPr>
          <w:rFonts w:ascii="Arial" w:hAnsi="Arial" w:cs="Arial"/>
          <w:sz w:val="24"/>
          <w:szCs w:val="24"/>
        </w:rPr>
        <w:t xml:space="preserve">New first year Ambassador </w:t>
      </w:r>
      <w:r w:rsidR="001664B4" w:rsidRPr="00831714">
        <w:rPr>
          <w:rFonts w:ascii="Arial" w:hAnsi="Arial" w:cs="Arial"/>
          <w:sz w:val="24"/>
          <w:szCs w:val="24"/>
        </w:rPr>
        <w:t>Students</w:t>
      </w:r>
      <w:r w:rsidRPr="00831714">
        <w:rPr>
          <w:rFonts w:ascii="Arial" w:hAnsi="Arial" w:cs="Arial"/>
          <w:sz w:val="24"/>
          <w:szCs w:val="24"/>
        </w:rPr>
        <w:t xml:space="preserve"> receive an allocation of Ambassador clothing together with financial assistance (£200 paid in two instalments June and December 2016).  This can contribute to college costs such as equipment, books, travel, accommodation etc.</w:t>
      </w:r>
    </w:p>
    <w:p w:rsidR="00831714" w:rsidRPr="00831714" w:rsidRDefault="00831714" w:rsidP="00831714">
      <w:pPr>
        <w:spacing w:after="0" w:line="240" w:lineRule="auto"/>
        <w:rPr>
          <w:rFonts w:ascii="Arial" w:hAnsi="Arial" w:cs="Arial"/>
          <w:sz w:val="24"/>
          <w:szCs w:val="24"/>
        </w:rPr>
      </w:pPr>
    </w:p>
    <w:p w:rsidR="00831714" w:rsidRPr="00831714" w:rsidRDefault="00831714" w:rsidP="00831714">
      <w:pPr>
        <w:spacing w:after="0" w:line="240" w:lineRule="auto"/>
        <w:rPr>
          <w:rFonts w:ascii="Arial" w:hAnsi="Arial" w:cs="Arial"/>
          <w:b/>
          <w:sz w:val="24"/>
          <w:szCs w:val="24"/>
        </w:rPr>
      </w:pPr>
      <w:r w:rsidRPr="00831714">
        <w:rPr>
          <w:rFonts w:ascii="Arial" w:hAnsi="Arial" w:cs="Arial"/>
          <w:b/>
          <w:sz w:val="24"/>
          <w:szCs w:val="24"/>
        </w:rPr>
        <w:t>New First Year Ambassador Students are accountable to:</w:t>
      </w:r>
    </w:p>
    <w:p w:rsidR="00831714" w:rsidRPr="00831714" w:rsidRDefault="00831714" w:rsidP="00831714">
      <w:pPr>
        <w:spacing w:after="0" w:line="240" w:lineRule="auto"/>
        <w:rPr>
          <w:rFonts w:ascii="Arial" w:hAnsi="Arial" w:cs="Arial"/>
          <w:sz w:val="24"/>
          <w:szCs w:val="24"/>
        </w:rPr>
      </w:pPr>
      <w:r w:rsidRPr="00831714">
        <w:rPr>
          <w:rFonts w:ascii="Arial" w:hAnsi="Arial" w:cs="Arial"/>
          <w:sz w:val="24"/>
          <w:szCs w:val="24"/>
        </w:rPr>
        <w:t>Heads of School in the first instance but will also work with the Campus Mangers, marketing and admissions teams.</w:t>
      </w:r>
    </w:p>
    <w:p w:rsidR="00831714" w:rsidRDefault="00831714" w:rsidP="00831714">
      <w:pPr>
        <w:spacing w:after="0" w:line="240" w:lineRule="auto"/>
        <w:rPr>
          <w:rFonts w:ascii="Arial" w:hAnsi="Arial" w:cs="Arial"/>
          <w:b/>
          <w:sz w:val="24"/>
          <w:szCs w:val="24"/>
        </w:rPr>
      </w:pPr>
    </w:p>
    <w:p w:rsidR="001664B4" w:rsidRDefault="001664B4" w:rsidP="00831714">
      <w:pPr>
        <w:spacing w:after="0" w:line="240" w:lineRule="auto"/>
        <w:rPr>
          <w:rFonts w:ascii="Arial" w:hAnsi="Arial" w:cs="Arial"/>
          <w:b/>
          <w:sz w:val="24"/>
          <w:szCs w:val="24"/>
        </w:rPr>
      </w:pPr>
      <w:r>
        <w:rPr>
          <w:rFonts w:ascii="Arial" w:hAnsi="Arial" w:cs="Arial"/>
          <w:b/>
          <w:sz w:val="24"/>
          <w:szCs w:val="24"/>
        </w:rPr>
        <w:t>Term of Office:</w:t>
      </w:r>
    </w:p>
    <w:p w:rsidR="00B51EB0" w:rsidRPr="00831714" w:rsidRDefault="00B51EB0" w:rsidP="00831714">
      <w:pPr>
        <w:spacing w:after="0" w:line="240" w:lineRule="auto"/>
        <w:rPr>
          <w:rFonts w:ascii="Arial" w:hAnsi="Arial" w:cs="Arial"/>
          <w:b/>
          <w:sz w:val="24"/>
          <w:szCs w:val="24"/>
        </w:rPr>
      </w:pPr>
    </w:p>
    <w:p w:rsidR="00831714" w:rsidRPr="00831714" w:rsidRDefault="00831714" w:rsidP="00831714">
      <w:pPr>
        <w:spacing w:after="0" w:line="240" w:lineRule="auto"/>
        <w:rPr>
          <w:rFonts w:ascii="Arial" w:hAnsi="Arial" w:cs="Arial"/>
          <w:sz w:val="24"/>
          <w:szCs w:val="24"/>
        </w:rPr>
      </w:pPr>
      <w:r w:rsidRPr="00831714">
        <w:rPr>
          <w:rFonts w:ascii="Arial" w:hAnsi="Arial" w:cs="Arial"/>
          <w:sz w:val="24"/>
          <w:szCs w:val="24"/>
        </w:rPr>
        <w:t>Students are appointed from December 2015 to March 2017.  Students interested in undertaking the role will be required to submit an application in October 2015 and attend a short interview in November 2015.</w:t>
      </w:r>
    </w:p>
    <w:p w:rsidR="00831714" w:rsidRPr="00831714" w:rsidRDefault="00831714" w:rsidP="00831714">
      <w:pPr>
        <w:spacing w:after="0" w:line="240" w:lineRule="auto"/>
        <w:rPr>
          <w:rFonts w:ascii="Arial" w:hAnsi="Arial" w:cs="Arial"/>
          <w:sz w:val="24"/>
          <w:szCs w:val="24"/>
        </w:rPr>
      </w:pPr>
    </w:p>
    <w:p w:rsidR="00B51EB0" w:rsidRDefault="00B51EB0" w:rsidP="00831714">
      <w:pPr>
        <w:spacing w:after="0" w:line="240" w:lineRule="auto"/>
        <w:rPr>
          <w:rFonts w:ascii="Arial" w:hAnsi="Arial" w:cs="Arial"/>
          <w:b/>
          <w:sz w:val="24"/>
          <w:szCs w:val="24"/>
        </w:rPr>
      </w:pPr>
    </w:p>
    <w:p w:rsidR="00B51EB0" w:rsidRDefault="00B51EB0" w:rsidP="00831714">
      <w:pPr>
        <w:spacing w:after="0" w:line="240" w:lineRule="auto"/>
        <w:rPr>
          <w:rFonts w:ascii="Arial" w:hAnsi="Arial" w:cs="Arial"/>
          <w:b/>
          <w:sz w:val="24"/>
          <w:szCs w:val="24"/>
        </w:rPr>
      </w:pPr>
    </w:p>
    <w:p w:rsidR="00831714" w:rsidRDefault="00831714" w:rsidP="00831714">
      <w:pPr>
        <w:spacing w:after="0" w:line="240" w:lineRule="auto"/>
        <w:rPr>
          <w:rFonts w:ascii="Arial" w:hAnsi="Arial" w:cs="Arial"/>
          <w:b/>
          <w:sz w:val="24"/>
          <w:szCs w:val="24"/>
        </w:rPr>
      </w:pPr>
      <w:r w:rsidRPr="00831714">
        <w:rPr>
          <w:rFonts w:ascii="Arial" w:hAnsi="Arial" w:cs="Arial"/>
          <w:b/>
          <w:sz w:val="24"/>
          <w:szCs w:val="24"/>
        </w:rPr>
        <w:t>The Ambassador Role</w:t>
      </w:r>
    </w:p>
    <w:p w:rsidR="001664B4" w:rsidRPr="00831714" w:rsidRDefault="001664B4" w:rsidP="00831714">
      <w:pPr>
        <w:spacing w:after="0" w:line="240" w:lineRule="auto"/>
        <w:rPr>
          <w:rFonts w:ascii="Arial" w:hAnsi="Arial" w:cs="Arial"/>
          <w:sz w:val="24"/>
          <w:szCs w:val="24"/>
        </w:rPr>
      </w:pPr>
    </w:p>
    <w:p w:rsidR="00831714" w:rsidRPr="00831714" w:rsidRDefault="00831714" w:rsidP="00831714">
      <w:pPr>
        <w:numPr>
          <w:ilvl w:val="0"/>
          <w:numId w:val="1"/>
        </w:numPr>
        <w:spacing w:after="0" w:line="240" w:lineRule="auto"/>
        <w:contextualSpacing/>
        <w:rPr>
          <w:rFonts w:ascii="Arial" w:eastAsiaTheme="minorEastAsia" w:hAnsi="Arial" w:cs="Arial"/>
          <w:sz w:val="24"/>
          <w:szCs w:val="24"/>
          <w:lang w:eastAsia="en-GB"/>
        </w:rPr>
      </w:pPr>
      <w:r w:rsidRPr="00831714">
        <w:rPr>
          <w:rFonts w:ascii="Arial" w:eastAsiaTheme="minorEastAsia" w:hAnsi="Arial" w:cs="Arial"/>
          <w:sz w:val="24"/>
          <w:szCs w:val="24"/>
          <w:lang w:eastAsia="en-GB"/>
        </w:rPr>
        <w:t>Promote the college as a whole, internally and externally, whilst also promoting his/her respective curriculum area of study as required.</w:t>
      </w:r>
    </w:p>
    <w:p w:rsidR="00831714" w:rsidRPr="00831714" w:rsidRDefault="00831714" w:rsidP="00831714">
      <w:pPr>
        <w:numPr>
          <w:ilvl w:val="0"/>
          <w:numId w:val="1"/>
        </w:numPr>
        <w:spacing w:after="0" w:line="240" w:lineRule="auto"/>
        <w:contextualSpacing/>
        <w:rPr>
          <w:rFonts w:ascii="Arial" w:eastAsiaTheme="minorEastAsia" w:hAnsi="Arial" w:cs="Arial"/>
          <w:sz w:val="24"/>
          <w:szCs w:val="24"/>
          <w:lang w:eastAsia="en-GB"/>
        </w:rPr>
      </w:pPr>
      <w:r w:rsidRPr="00831714">
        <w:rPr>
          <w:rFonts w:ascii="Arial" w:eastAsiaTheme="minorEastAsia" w:hAnsi="Arial" w:cs="Arial"/>
          <w:sz w:val="24"/>
          <w:szCs w:val="24"/>
          <w:lang w:eastAsia="en-GB"/>
        </w:rPr>
        <w:t>The successful candidates are likely to be asked to help support with the delivery of promotional presentations.</w:t>
      </w:r>
    </w:p>
    <w:p w:rsidR="00831714" w:rsidRPr="00831714" w:rsidRDefault="00831714" w:rsidP="00831714">
      <w:pPr>
        <w:numPr>
          <w:ilvl w:val="0"/>
          <w:numId w:val="1"/>
        </w:numPr>
        <w:spacing w:after="0" w:line="240" w:lineRule="auto"/>
        <w:contextualSpacing/>
        <w:rPr>
          <w:rFonts w:ascii="Arial" w:eastAsiaTheme="minorEastAsia" w:hAnsi="Arial" w:cs="Arial"/>
          <w:sz w:val="24"/>
          <w:szCs w:val="24"/>
          <w:lang w:eastAsia="en-GB"/>
        </w:rPr>
      </w:pPr>
      <w:r w:rsidRPr="00831714">
        <w:rPr>
          <w:rFonts w:ascii="Arial" w:eastAsiaTheme="minorEastAsia" w:hAnsi="Arial" w:cs="Arial"/>
          <w:sz w:val="24"/>
          <w:szCs w:val="24"/>
          <w:lang w:eastAsia="en-GB"/>
        </w:rPr>
        <w:t>Be available as requested by your Director and Heads of Schools to assist with the following events:</w:t>
      </w:r>
    </w:p>
    <w:p w:rsidR="00831714" w:rsidRPr="00831714" w:rsidRDefault="00831714" w:rsidP="00831714">
      <w:pPr>
        <w:numPr>
          <w:ilvl w:val="1"/>
          <w:numId w:val="1"/>
        </w:numPr>
        <w:spacing w:after="0" w:line="240" w:lineRule="auto"/>
        <w:ind w:left="851" w:hanging="425"/>
        <w:contextualSpacing/>
        <w:rPr>
          <w:rFonts w:ascii="Arial" w:eastAsiaTheme="minorEastAsia" w:hAnsi="Arial" w:cs="Arial"/>
          <w:sz w:val="24"/>
          <w:szCs w:val="24"/>
          <w:lang w:eastAsia="en-GB"/>
        </w:rPr>
      </w:pPr>
      <w:r w:rsidRPr="00831714">
        <w:rPr>
          <w:rFonts w:ascii="Arial" w:eastAsiaTheme="minorEastAsia" w:hAnsi="Arial" w:cs="Arial"/>
          <w:sz w:val="24"/>
          <w:szCs w:val="24"/>
          <w:lang w:eastAsia="en-GB"/>
        </w:rPr>
        <w:t>Open Evenings;</w:t>
      </w:r>
    </w:p>
    <w:p w:rsidR="00831714" w:rsidRPr="00831714" w:rsidRDefault="00831714" w:rsidP="00831714">
      <w:pPr>
        <w:numPr>
          <w:ilvl w:val="1"/>
          <w:numId w:val="1"/>
        </w:numPr>
        <w:spacing w:after="0" w:line="240" w:lineRule="auto"/>
        <w:ind w:left="851" w:hanging="425"/>
        <w:contextualSpacing/>
        <w:rPr>
          <w:rFonts w:ascii="Arial" w:eastAsiaTheme="minorEastAsia" w:hAnsi="Arial" w:cs="Arial"/>
          <w:sz w:val="24"/>
          <w:szCs w:val="24"/>
          <w:lang w:eastAsia="en-GB"/>
        </w:rPr>
      </w:pPr>
      <w:r w:rsidRPr="00831714">
        <w:rPr>
          <w:rFonts w:ascii="Arial" w:eastAsiaTheme="minorEastAsia" w:hAnsi="Arial" w:cs="Arial"/>
          <w:sz w:val="24"/>
          <w:szCs w:val="24"/>
          <w:lang w:eastAsia="en-GB"/>
        </w:rPr>
        <w:t>Prize Evenings;</w:t>
      </w:r>
    </w:p>
    <w:p w:rsidR="00831714" w:rsidRPr="00831714" w:rsidRDefault="00831714" w:rsidP="00831714">
      <w:pPr>
        <w:numPr>
          <w:ilvl w:val="1"/>
          <w:numId w:val="1"/>
        </w:numPr>
        <w:spacing w:after="0" w:line="240" w:lineRule="auto"/>
        <w:ind w:left="851" w:hanging="425"/>
        <w:contextualSpacing/>
        <w:rPr>
          <w:rFonts w:ascii="Arial" w:eastAsiaTheme="minorEastAsia" w:hAnsi="Arial" w:cs="Arial"/>
          <w:sz w:val="24"/>
          <w:szCs w:val="24"/>
          <w:lang w:eastAsia="en-GB"/>
        </w:rPr>
      </w:pPr>
      <w:r w:rsidRPr="00831714">
        <w:rPr>
          <w:rFonts w:ascii="Arial" w:eastAsiaTheme="minorEastAsia" w:hAnsi="Arial" w:cs="Arial"/>
          <w:sz w:val="24"/>
          <w:szCs w:val="24"/>
          <w:lang w:eastAsia="en-GB"/>
        </w:rPr>
        <w:t>Parents Evenings;</w:t>
      </w:r>
    </w:p>
    <w:p w:rsidR="00831714" w:rsidRPr="00831714" w:rsidRDefault="00831714" w:rsidP="00831714">
      <w:pPr>
        <w:numPr>
          <w:ilvl w:val="1"/>
          <w:numId w:val="1"/>
        </w:numPr>
        <w:spacing w:after="0" w:line="240" w:lineRule="auto"/>
        <w:ind w:left="851" w:hanging="425"/>
        <w:contextualSpacing/>
        <w:rPr>
          <w:rFonts w:ascii="Arial" w:eastAsiaTheme="minorEastAsia" w:hAnsi="Arial" w:cs="Arial"/>
          <w:sz w:val="24"/>
          <w:szCs w:val="24"/>
          <w:lang w:eastAsia="en-GB"/>
        </w:rPr>
      </w:pPr>
      <w:r w:rsidRPr="00831714">
        <w:rPr>
          <w:rFonts w:ascii="Arial" w:eastAsiaTheme="minorEastAsia" w:hAnsi="Arial" w:cs="Arial"/>
          <w:sz w:val="24"/>
          <w:szCs w:val="24"/>
          <w:lang w:eastAsia="en-GB"/>
        </w:rPr>
        <w:t>Partner School Taster Day Talks in Schools;</w:t>
      </w:r>
    </w:p>
    <w:p w:rsidR="00831714" w:rsidRPr="00831714" w:rsidRDefault="00831714" w:rsidP="00831714">
      <w:pPr>
        <w:numPr>
          <w:ilvl w:val="1"/>
          <w:numId w:val="1"/>
        </w:numPr>
        <w:spacing w:after="0" w:line="240" w:lineRule="auto"/>
        <w:ind w:left="851" w:hanging="425"/>
        <w:contextualSpacing/>
        <w:rPr>
          <w:rFonts w:ascii="Arial" w:eastAsiaTheme="minorEastAsia" w:hAnsi="Arial" w:cs="Arial"/>
          <w:sz w:val="24"/>
          <w:szCs w:val="24"/>
          <w:lang w:eastAsia="en-GB"/>
        </w:rPr>
      </w:pPr>
      <w:r w:rsidRPr="00831714">
        <w:rPr>
          <w:rFonts w:ascii="Arial" w:eastAsiaTheme="minorEastAsia" w:hAnsi="Arial" w:cs="Arial"/>
          <w:sz w:val="24"/>
          <w:szCs w:val="24"/>
          <w:lang w:eastAsia="en-GB"/>
        </w:rPr>
        <w:t>Partner School Taster Day Sessions in College;</w:t>
      </w:r>
    </w:p>
    <w:p w:rsidR="00831714" w:rsidRPr="00831714" w:rsidRDefault="00831714" w:rsidP="00831714">
      <w:pPr>
        <w:numPr>
          <w:ilvl w:val="1"/>
          <w:numId w:val="1"/>
        </w:numPr>
        <w:spacing w:after="0" w:line="240" w:lineRule="auto"/>
        <w:ind w:left="851" w:hanging="425"/>
        <w:contextualSpacing/>
        <w:rPr>
          <w:rFonts w:ascii="Arial" w:eastAsiaTheme="minorEastAsia" w:hAnsi="Arial" w:cs="Arial"/>
          <w:sz w:val="24"/>
          <w:szCs w:val="24"/>
          <w:lang w:eastAsia="en-GB"/>
        </w:rPr>
      </w:pPr>
      <w:r w:rsidRPr="00831714">
        <w:rPr>
          <w:rFonts w:ascii="Arial" w:eastAsiaTheme="minorEastAsia" w:hAnsi="Arial" w:cs="Arial"/>
          <w:sz w:val="24"/>
          <w:szCs w:val="24"/>
          <w:lang w:eastAsia="en-GB"/>
        </w:rPr>
        <w:t>Partner School Year 11 Talks in September 2016;</w:t>
      </w:r>
    </w:p>
    <w:p w:rsidR="00831714" w:rsidRPr="00831714" w:rsidRDefault="00831714" w:rsidP="00831714">
      <w:pPr>
        <w:numPr>
          <w:ilvl w:val="1"/>
          <w:numId w:val="1"/>
        </w:numPr>
        <w:spacing w:after="0" w:line="240" w:lineRule="auto"/>
        <w:ind w:left="851" w:hanging="425"/>
        <w:contextualSpacing/>
        <w:rPr>
          <w:rFonts w:ascii="Arial" w:eastAsiaTheme="minorEastAsia" w:hAnsi="Arial" w:cs="Arial"/>
          <w:sz w:val="24"/>
          <w:szCs w:val="24"/>
          <w:lang w:eastAsia="en-GB"/>
        </w:rPr>
      </w:pPr>
      <w:r w:rsidRPr="00831714">
        <w:rPr>
          <w:rFonts w:ascii="Arial" w:eastAsiaTheme="minorEastAsia" w:hAnsi="Arial" w:cs="Arial"/>
          <w:sz w:val="24"/>
          <w:szCs w:val="24"/>
          <w:lang w:eastAsia="en-GB"/>
        </w:rPr>
        <w:t>Support Partner School Year 10 More able and Talented Talks September 2016;</w:t>
      </w:r>
    </w:p>
    <w:p w:rsidR="00831714" w:rsidRPr="00831714" w:rsidRDefault="00831714" w:rsidP="00831714">
      <w:pPr>
        <w:numPr>
          <w:ilvl w:val="1"/>
          <w:numId w:val="1"/>
        </w:numPr>
        <w:spacing w:after="0" w:line="240" w:lineRule="auto"/>
        <w:ind w:left="851" w:hanging="425"/>
        <w:contextualSpacing/>
        <w:rPr>
          <w:rFonts w:ascii="Arial" w:eastAsiaTheme="minorEastAsia" w:hAnsi="Arial" w:cs="Arial"/>
          <w:sz w:val="24"/>
          <w:szCs w:val="24"/>
          <w:lang w:eastAsia="en-GB"/>
        </w:rPr>
      </w:pPr>
      <w:r w:rsidRPr="00831714">
        <w:rPr>
          <w:rFonts w:ascii="Arial" w:eastAsiaTheme="minorEastAsia" w:hAnsi="Arial" w:cs="Arial"/>
          <w:sz w:val="24"/>
          <w:szCs w:val="24"/>
          <w:lang w:eastAsia="en-GB"/>
        </w:rPr>
        <w:t>Attend some More Able and Talented Partner School Sessions 2015-16;</w:t>
      </w:r>
    </w:p>
    <w:p w:rsidR="00831714" w:rsidRDefault="00831714" w:rsidP="00831714">
      <w:pPr>
        <w:numPr>
          <w:ilvl w:val="1"/>
          <w:numId w:val="1"/>
        </w:numPr>
        <w:spacing w:after="0" w:line="240" w:lineRule="auto"/>
        <w:ind w:left="851" w:hanging="425"/>
        <w:contextualSpacing/>
        <w:rPr>
          <w:rFonts w:ascii="Arial" w:eastAsiaTheme="minorEastAsia" w:hAnsi="Arial" w:cs="Arial"/>
          <w:sz w:val="24"/>
          <w:szCs w:val="24"/>
          <w:lang w:eastAsia="en-GB"/>
        </w:rPr>
      </w:pPr>
      <w:r w:rsidRPr="00831714">
        <w:rPr>
          <w:rFonts w:ascii="Arial" w:eastAsiaTheme="minorEastAsia" w:hAnsi="Arial" w:cs="Arial"/>
          <w:sz w:val="24"/>
          <w:szCs w:val="24"/>
          <w:lang w:eastAsia="en-GB"/>
        </w:rPr>
        <w:t>Contribute to Vocal Eyes</w:t>
      </w:r>
    </w:p>
    <w:p w:rsidR="00B4518E" w:rsidRPr="00831714" w:rsidRDefault="00B4518E" w:rsidP="00831714">
      <w:pPr>
        <w:numPr>
          <w:ilvl w:val="1"/>
          <w:numId w:val="1"/>
        </w:numPr>
        <w:spacing w:after="0" w:line="240" w:lineRule="auto"/>
        <w:ind w:left="851" w:hanging="425"/>
        <w:contextualSpacing/>
        <w:rPr>
          <w:rFonts w:ascii="Arial" w:eastAsiaTheme="minorEastAsia" w:hAnsi="Arial" w:cs="Arial"/>
          <w:sz w:val="24"/>
          <w:szCs w:val="24"/>
          <w:lang w:eastAsia="en-GB"/>
        </w:rPr>
      </w:pPr>
      <w:r>
        <w:rPr>
          <w:rFonts w:ascii="Arial" w:eastAsiaTheme="minorEastAsia" w:hAnsi="Arial" w:cs="Arial"/>
          <w:sz w:val="24"/>
          <w:szCs w:val="24"/>
          <w:lang w:eastAsia="en-GB"/>
        </w:rPr>
        <w:t>Welcome important guests to NPTC Group</w:t>
      </w:r>
      <w:bookmarkStart w:id="0" w:name="_GoBack"/>
      <w:bookmarkEnd w:id="0"/>
    </w:p>
    <w:p w:rsidR="00831714" w:rsidRPr="00831714" w:rsidRDefault="00831714" w:rsidP="00831714">
      <w:pPr>
        <w:spacing w:after="0" w:line="240" w:lineRule="auto"/>
        <w:ind w:left="851"/>
        <w:contextualSpacing/>
        <w:rPr>
          <w:rFonts w:ascii="Arial" w:eastAsiaTheme="minorEastAsia" w:hAnsi="Arial" w:cs="Arial"/>
          <w:sz w:val="24"/>
          <w:szCs w:val="24"/>
          <w:lang w:eastAsia="en-GB"/>
        </w:rPr>
      </w:pPr>
    </w:p>
    <w:p w:rsidR="00831714" w:rsidRDefault="00831714" w:rsidP="00831714">
      <w:pPr>
        <w:spacing w:after="0" w:line="240" w:lineRule="auto"/>
        <w:rPr>
          <w:rFonts w:ascii="Arial" w:hAnsi="Arial" w:cs="Arial"/>
          <w:b/>
          <w:sz w:val="24"/>
          <w:szCs w:val="24"/>
        </w:rPr>
      </w:pPr>
      <w:r w:rsidRPr="00831714">
        <w:rPr>
          <w:rFonts w:ascii="Arial" w:hAnsi="Arial" w:cs="Arial"/>
          <w:b/>
          <w:sz w:val="24"/>
          <w:szCs w:val="24"/>
        </w:rPr>
        <w:t>Selection Criteria</w:t>
      </w:r>
    </w:p>
    <w:p w:rsidR="001664B4" w:rsidRPr="00831714" w:rsidRDefault="001664B4" w:rsidP="00831714">
      <w:pPr>
        <w:spacing w:after="0" w:line="240" w:lineRule="auto"/>
        <w:rPr>
          <w:rFonts w:ascii="Arial" w:hAnsi="Arial" w:cs="Arial"/>
          <w:sz w:val="24"/>
          <w:szCs w:val="24"/>
        </w:rPr>
      </w:pPr>
    </w:p>
    <w:p w:rsidR="00831714" w:rsidRPr="00831714" w:rsidRDefault="00831714" w:rsidP="00831714">
      <w:pPr>
        <w:numPr>
          <w:ilvl w:val="0"/>
          <w:numId w:val="1"/>
        </w:numPr>
        <w:spacing w:after="0" w:line="240" w:lineRule="auto"/>
        <w:contextualSpacing/>
        <w:rPr>
          <w:rFonts w:ascii="Arial" w:eastAsiaTheme="minorEastAsia" w:hAnsi="Arial" w:cs="Arial"/>
          <w:sz w:val="24"/>
          <w:szCs w:val="24"/>
          <w:lang w:eastAsia="en-GB"/>
        </w:rPr>
      </w:pPr>
      <w:r w:rsidRPr="00831714">
        <w:rPr>
          <w:rFonts w:ascii="Arial" w:eastAsiaTheme="minorEastAsia" w:hAnsi="Arial" w:cs="Arial"/>
          <w:sz w:val="24"/>
          <w:szCs w:val="24"/>
          <w:lang w:eastAsia="en-GB"/>
        </w:rPr>
        <w:t>Proven achiever in Secondary School having contributed to school community life.</w:t>
      </w:r>
    </w:p>
    <w:p w:rsidR="00831714" w:rsidRPr="00831714" w:rsidRDefault="00831714" w:rsidP="00831714">
      <w:pPr>
        <w:numPr>
          <w:ilvl w:val="0"/>
          <w:numId w:val="1"/>
        </w:numPr>
        <w:spacing w:after="0" w:line="240" w:lineRule="auto"/>
        <w:contextualSpacing/>
        <w:rPr>
          <w:rFonts w:ascii="Arial" w:eastAsiaTheme="minorEastAsia" w:hAnsi="Arial" w:cs="Arial"/>
          <w:sz w:val="24"/>
          <w:szCs w:val="24"/>
          <w:lang w:eastAsia="en-GB"/>
        </w:rPr>
      </w:pPr>
      <w:r w:rsidRPr="00831714">
        <w:rPr>
          <w:rFonts w:ascii="Arial" w:eastAsiaTheme="minorEastAsia" w:hAnsi="Arial" w:cs="Arial"/>
          <w:sz w:val="24"/>
          <w:szCs w:val="24"/>
          <w:lang w:eastAsia="en-GB"/>
        </w:rPr>
        <w:t xml:space="preserve">Pleasant disposition, engaging personality. </w:t>
      </w:r>
    </w:p>
    <w:p w:rsidR="00831714" w:rsidRPr="00831714" w:rsidRDefault="00831714" w:rsidP="00831714">
      <w:pPr>
        <w:numPr>
          <w:ilvl w:val="0"/>
          <w:numId w:val="1"/>
        </w:numPr>
        <w:spacing w:after="0" w:line="240" w:lineRule="auto"/>
        <w:contextualSpacing/>
        <w:rPr>
          <w:rFonts w:ascii="Arial" w:eastAsiaTheme="minorEastAsia" w:hAnsi="Arial" w:cs="Arial"/>
          <w:sz w:val="24"/>
          <w:szCs w:val="24"/>
          <w:lang w:eastAsia="en-GB"/>
        </w:rPr>
      </w:pPr>
      <w:r w:rsidRPr="00831714">
        <w:rPr>
          <w:rFonts w:ascii="Arial" w:eastAsiaTheme="minorEastAsia" w:hAnsi="Arial" w:cs="Arial"/>
          <w:sz w:val="24"/>
          <w:szCs w:val="24"/>
          <w:lang w:eastAsia="en-GB"/>
        </w:rPr>
        <w:t>Ability to communicate easily and effectively.</w:t>
      </w:r>
    </w:p>
    <w:p w:rsidR="00831714" w:rsidRPr="00831714" w:rsidRDefault="00831714" w:rsidP="00831714">
      <w:pPr>
        <w:numPr>
          <w:ilvl w:val="0"/>
          <w:numId w:val="1"/>
        </w:numPr>
        <w:spacing w:after="0" w:line="240" w:lineRule="auto"/>
        <w:contextualSpacing/>
        <w:rPr>
          <w:rFonts w:ascii="Arial" w:eastAsiaTheme="minorEastAsia" w:hAnsi="Arial" w:cs="Arial"/>
          <w:sz w:val="24"/>
          <w:szCs w:val="24"/>
          <w:lang w:eastAsia="en-GB"/>
        </w:rPr>
      </w:pPr>
      <w:r w:rsidRPr="00831714">
        <w:rPr>
          <w:rFonts w:ascii="Arial" w:eastAsiaTheme="minorEastAsia" w:hAnsi="Arial" w:cs="Arial"/>
          <w:sz w:val="24"/>
          <w:szCs w:val="24"/>
          <w:lang w:eastAsia="en-GB"/>
        </w:rPr>
        <w:t xml:space="preserve">Confident and able to demonstrate the ability to further </w:t>
      </w:r>
      <w:proofErr w:type="gramStart"/>
      <w:r w:rsidRPr="00831714">
        <w:rPr>
          <w:rFonts w:ascii="Arial" w:eastAsiaTheme="minorEastAsia" w:hAnsi="Arial" w:cs="Arial"/>
          <w:sz w:val="24"/>
          <w:szCs w:val="24"/>
          <w:lang w:eastAsia="en-GB"/>
        </w:rPr>
        <w:t>develop</w:t>
      </w:r>
      <w:proofErr w:type="gramEnd"/>
      <w:r w:rsidRPr="00831714">
        <w:rPr>
          <w:rFonts w:ascii="Arial" w:eastAsiaTheme="minorEastAsia" w:hAnsi="Arial" w:cs="Arial"/>
          <w:sz w:val="24"/>
          <w:szCs w:val="24"/>
          <w:lang w:eastAsia="en-GB"/>
        </w:rPr>
        <w:t xml:space="preserve"> leadership potential.</w:t>
      </w:r>
    </w:p>
    <w:p w:rsidR="00831714" w:rsidRPr="00831714" w:rsidRDefault="00831714" w:rsidP="00831714">
      <w:pPr>
        <w:numPr>
          <w:ilvl w:val="0"/>
          <w:numId w:val="1"/>
        </w:numPr>
        <w:spacing w:after="0" w:line="240" w:lineRule="auto"/>
        <w:contextualSpacing/>
        <w:rPr>
          <w:rFonts w:ascii="Arial" w:eastAsiaTheme="minorEastAsia" w:hAnsi="Arial" w:cs="Arial"/>
          <w:sz w:val="24"/>
          <w:szCs w:val="24"/>
          <w:lang w:eastAsia="en-GB"/>
        </w:rPr>
      </w:pPr>
      <w:r w:rsidRPr="00831714">
        <w:rPr>
          <w:rFonts w:ascii="Arial" w:eastAsiaTheme="minorEastAsia" w:hAnsi="Arial" w:cs="Arial"/>
          <w:sz w:val="24"/>
          <w:szCs w:val="24"/>
          <w:lang w:eastAsia="en-GB"/>
        </w:rPr>
        <w:t>Willingness to engage with current and potential partners and the generic public.</w:t>
      </w:r>
    </w:p>
    <w:p w:rsidR="00831714" w:rsidRPr="00831714" w:rsidRDefault="00831714" w:rsidP="00831714">
      <w:pPr>
        <w:spacing w:after="0" w:line="240" w:lineRule="auto"/>
        <w:rPr>
          <w:rFonts w:ascii="Arial" w:hAnsi="Arial" w:cs="Arial"/>
          <w:sz w:val="24"/>
          <w:szCs w:val="24"/>
        </w:rPr>
      </w:pPr>
    </w:p>
    <w:p w:rsidR="00831714" w:rsidRPr="00831714" w:rsidRDefault="00831714" w:rsidP="00831714">
      <w:pPr>
        <w:spacing w:after="0" w:line="240" w:lineRule="auto"/>
        <w:rPr>
          <w:rFonts w:ascii="Arial" w:hAnsi="Arial" w:cs="Arial"/>
          <w:b/>
          <w:sz w:val="24"/>
          <w:szCs w:val="24"/>
        </w:rPr>
      </w:pPr>
      <w:r w:rsidRPr="00831714">
        <w:rPr>
          <w:rFonts w:ascii="Arial" w:hAnsi="Arial" w:cs="Arial"/>
          <w:b/>
          <w:sz w:val="24"/>
          <w:szCs w:val="24"/>
        </w:rPr>
        <w:t>To Apply:</w:t>
      </w:r>
    </w:p>
    <w:p w:rsidR="00831714" w:rsidRPr="00831714" w:rsidRDefault="00831714" w:rsidP="00831714">
      <w:pPr>
        <w:spacing w:after="0" w:line="240" w:lineRule="auto"/>
        <w:rPr>
          <w:rFonts w:ascii="Arial" w:hAnsi="Arial" w:cs="Arial"/>
          <w:sz w:val="24"/>
          <w:szCs w:val="24"/>
        </w:rPr>
      </w:pPr>
    </w:p>
    <w:p w:rsidR="00831714" w:rsidRPr="00831714" w:rsidRDefault="00831714" w:rsidP="00831714">
      <w:pPr>
        <w:spacing w:after="0" w:line="240" w:lineRule="auto"/>
        <w:rPr>
          <w:rFonts w:ascii="Arial" w:hAnsi="Arial" w:cs="Arial"/>
          <w:b/>
          <w:sz w:val="24"/>
          <w:szCs w:val="24"/>
        </w:rPr>
      </w:pPr>
      <w:r w:rsidRPr="00831714">
        <w:rPr>
          <w:rFonts w:ascii="Arial" w:hAnsi="Arial" w:cs="Arial"/>
          <w:sz w:val="24"/>
          <w:szCs w:val="24"/>
        </w:rPr>
        <w:t xml:space="preserve">Applications (electronic or paper) should be submitted to; </w:t>
      </w:r>
      <w:r w:rsidRPr="00831714">
        <w:rPr>
          <w:rFonts w:ascii="Arial" w:hAnsi="Arial" w:cs="Arial"/>
          <w:b/>
          <w:sz w:val="24"/>
          <w:szCs w:val="24"/>
        </w:rPr>
        <w:t>Student services before 4pm on 16 October 2015.</w:t>
      </w:r>
    </w:p>
    <w:p w:rsidR="00831714" w:rsidRPr="00831714" w:rsidRDefault="00831714" w:rsidP="00831714">
      <w:pPr>
        <w:spacing w:after="0" w:line="240" w:lineRule="auto"/>
        <w:ind w:firstLine="720"/>
        <w:rPr>
          <w:rFonts w:ascii="Arial" w:hAnsi="Arial" w:cs="Arial"/>
          <w:sz w:val="24"/>
          <w:szCs w:val="24"/>
        </w:rPr>
      </w:pPr>
      <w:r w:rsidRPr="00831714">
        <w:rPr>
          <w:rFonts w:ascii="Arial" w:hAnsi="Arial" w:cs="Arial"/>
          <w:sz w:val="24"/>
          <w:szCs w:val="24"/>
        </w:rPr>
        <w:sym w:font="Wingdings" w:char="F028"/>
      </w:r>
      <w:r w:rsidRPr="00831714">
        <w:rPr>
          <w:rFonts w:ascii="Arial" w:hAnsi="Arial" w:cs="Arial"/>
          <w:sz w:val="24"/>
          <w:szCs w:val="24"/>
        </w:rPr>
        <w:t xml:space="preserve">  01639 648000</w:t>
      </w:r>
    </w:p>
    <w:p w:rsidR="00831714" w:rsidRPr="00831714" w:rsidRDefault="00831714" w:rsidP="00831714">
      <w:pPr>
        <w:numPr>
          <w:ilvl w:val="1"/>
          <w:numId w:val="1"/>
        </w:numPr>
        <w:spacing w:after="0" w:line="240" w:lineRule="auto"/>
        <w:contextualSpacing/>
        <w:rPr>
          <w:rFonts w:ascii="Arial" w:eastAsiaTheme="minorEastAsia" w:hAnsi="Arial" w:cs="Arial"/>
          <w:sz w:val="24"/>
          <w:szCs w:val="24"/>
          <w:lang w:eastAsia="en-GB"/>
        </w:rPr>
      </w:pPr>
      <w:r w:rsidRPr="00831714">
        <w:rPr>
          <w:rFonts w:ascii="Arial" w:eastAsiaTheme="minorEastAsia" w:hAnsi="Arial" w:cs="Arial"/>
          <w:sz w:val="24"/>
          <w:szCs w:val="24"/>
          <w:lang w:eastAsia="en-GB"/>
        </w:rPr>
        <w:sym w:font="Wingdings" w:char="F02A"/>
      </w:r>
      <w:r w:rsidRPr="00831714">
        <w:rPr>
          <w:rFonts w:ascii="Arial" w:eastAsiaTheme="minorEastAsia" w:hAnsi="Arial" w:cs="Arial"/>
          <w:sz w:val="24"/>
          <w:szCs w:val="24"/>
          <w:lang w:eastAsia="en-GB"/>
        </w:rPr>
        <w:t xml:space="preserve"> </w:t>
      </w:r>
      <w:r w:rsidRPr="00831714">
        <w:rPr>
          <w:rFonts w:ascii="Arial" w:eastAsiaTheme="minorEastAsia" w:hAnsi="Arial" w:cs="Arial"/>
          <w:color w:val="222222"/>
          <w:sz w:val="24"/>
          <w:szCs w:val="24"/>
          <w:u w:val="single"/>
          <w:lang w:eastAsia="en-GB"/>
        </w:rPr>
        <w:t>admissions@nptcgroup.ac.uk</w:t>
      </w:r>
      <w:r w:rsidR="00B4518E">
        <w:rPr>
          <w:rFonts w:ascii="Arial" w:eastAsiaTheme="minorEastAsia" w:hAnsi="Arial" w:cs="Arial"/>
          <w:sz w:val="24"/>
          <w:szCs w:val="24"/>
          <w:lang w:eastAsia="en-GB"/>
        </w:rPr>
        <w:t xml:space="preserve"> </w:t>
      </w:r>
    </w:p>
    <w:p w:rsidR="00831714" w:rsidRPr="00831714" w:rsidRDefault="00831714" w:rsidP="00831714">
      <w:pPr>
        <w:spacing w:after="0" w:line="240" w:lineRule="auto"/>
        <w:ind w:left="1080"/>
        <w:contextualSpacing/>
        <w:rPr>
          <w:rFonts w:ascii="Arial" w:eastAsiaTheme="minorEastAsia" w:hAnsi="Arial" w:cs="Arial"/>
          <w:sz w:val="24"/>
          <w:szCs w:val="24"/>
          <w:lang w:eastAsia="en-GB"/>
        </w:rPr>
      </w:pPr>
    </w:p>
    <w:p w:rsidR="00831714" w:rsidRPr="00831714" w:rsidRDefault="00831714" w:rsidP="00831714">
      <w:pPr>
        <w:spacing w:after="0" w:line="240" w:lineRule="auto"/>
        <w:ind w:left="360"/>
        <w:contextualSpacing/>
        <w:rPr>
          <w:rFonts w:ascii="Arial" w:eastAsiaTheme="minorEastAsia" w:hAnsi="Arial" w:cs="Arial"/>
          <w:b/>
          <w:sz w:val="24"/>
          <w:szCs w:val="24"/>
          <w:lang w:eastAsia="en-GB"/>
        </w:rPr>
      </w:pPr>
      <w:r w:rsidRPr="00831714">
        <w:rPr>
          <w:rFonts w:ascii="Arial" w:eastAsiaTheme="minorEastAsia" w:hAnsi="Arial" w:cs="Arial"/>
          <w:b/>
          <w:sz w:val="24"/>
          <w:szCs w:val="24"/>
          <w:lang w:eastAsia="en-GB"/>
        </w:rPr>
        <w:t>Selection Procedure</w:t>
      </w:r>
    </w:p>
    <w:p w:rsidR="00831714" w:rsidRPr="00831714" w:rsidRDefault="00831714" w:rsidP="00831714">
      <w:pPr>
        <w:spacing w:after="0" w:line="240" w:lineRule="auto"/>
        <w:ind w:left="360"/>
        <w:contextualSpacing/>
        <w:rPr>
          <w:rFonts w:ascii="Arial" w:eastAsiaTheme="minorEastAsia" w:hAnsi="Arial" w:cs="Arial"/>
          <w:sz w:val="24"/>
          <w:szCs w:val="24"/>
          <w:lang w:eastAsia="en-GB"/>
        </w:rPr>
      </w:pPr>
    </w:p>
    <w:p w:rsidR="00831714" w:rsidRPr="00831714" w:rsidRDefault="00831714" w:rsidP="00831714">
      <w:pPr>
        <w:numPr>
          <w:ilvl w:val="0"/>
          <w:numId w:val="1"/>
        </w:numPr>
        <w:spacing w:after="0" w:line="240" w:lineRule="auto"/>
        <w:contextualSpacing/>
        <w:rPr>
          <w:rFonts w:ascii="Arial" w:eastAsiaTheme="minorEastAsia" w:hAnsi="Arial" w:cs="Arial"/>
          <w:sz w:val="24"/>
          <w:szCs w:val="24"/>
          <w:lang w:eastAsia="en-GB"/>
        </w:rPr>
      </w:pPr>
      <w:r w:rsidRPr="00831714">
        <w:rPr>
          <w:rFonts w:ascii="Arial" w:eastAsiaTheme="minorEastAsia" w:hAnsi="Arial" w:cs="Arial"/>
          <w:sz w:val="24"/>
          <w:szCs w:val="24"/>
          <w:lang w:eastAsia="en-GB"/>
        </w:rPr>
        <w:t xml:space="preserve">In considering applications </w:t>
      </w:r>
      <w:r w:rsidRPr="00831714">
        <w:rPr>
          <w:rFonts w:ascii="Arial" w:eastAsiaTheme="minorEastAsia" w:hAnsi="Arial" w:cs="Arial"/>
          <w:b/>
          <w:sz w:val="24"/>
          <w:szCs w:val="24"/>
          <w:lang w:eastAsia="en-GB"/>
        </w:rPr>
        <w:t xml:space="preserve">all relevant selection criteria will be taken into account. </w:t>
      </w:r>
      <w:r w:rsidRPr="00831714">
        <w:rPr>
          <w:rFonts w:ascii="Arial" w:eastAsiaTheme="minorEastAsia" w:hAnsi="Arial" w:cs="Arial"/>
          <w:sz w:val="24"/>
          <w:szCs w:val="24"/>
          <w:lang w:eastAsia="en-GB"/>
        </w:rPr>
        <w:t xml:space="preserve"> Selection is made on the basis of information provided within the Ambassador Scholarship application form with the </w:t>
      </w:r>
      <w:r w:rsidRPr="00831714">
        <w:rPr>
          <w:rFonts w:ascii="Arial" w:eastAsiaTheme="minorEastAsia" w:hAnsi="Arial" w:cs="Arial"/>
          <w:b/>
          <w:sz w:val="24"/>
          <w:szCs w:val="24"/>
          <w:lang w:eastAsia="en-GB"/>
        </w:rPr>
        <w:t>final decision made at interview by an Ambassador Scholarship Awards Panel in November 2015.</w:t>
      </w:r>
    </w:p>
    <w:p w:rsidR="00831714" w:rsidRDefault="00831714" w:rsidP="00831714">
      <w:pPr>
        <w:spacing w:after="0" w:line="240" w:lineRule="auto"/>
        <w:ind w:left="360"/>
        <w:contextualSpacing/>
        <w:rPr>
          <w:rFonts w:ascii="Arial" w:eastAsiaTheme="minorEastAsia" w:hAnsi="Arial" w:cs="Arial"/>
          <w:sz w:val="24"/>
          <w:szCs w:val="24"/>
          <w:lang w:eastAsia="en-GB"/>
        </w:rPr>
      </w:pPr>
    </w:p>
    <w:p w:rsidR="008B34FC" w:rsidRDefault="008B34FC" w:rsidP="00831714">
      <w:pPr>
        <w:spacing w:after="0" w:line="240" w:lineRule="auto"/>
        <w:ind w:left="360"/>
        <w:contextualSpacing/>
        <w:rPr>
          <w:rFonts w:ascii="Arial" w:eastAsiaTheme="minorEastAsia" w:hAnsi="Arial" w:cs="Arial"/>
          <w:sz w:val="24"/>
          <w:szCs w:val="24"/>
          <w:lang w:eastAsia="en-GB"/>
        </w:rPr>
      </w:pPr>
    </w:p>
    <w:p w:rsidR="008B34FC" w:rsidRDefault="008B34FC" w:rsidP="00831714">
      <w:pPr>
        <w:spacing w:after="0" w:line="240" w:lineRule="auto"/>
        <w:ind w:left="360"/>
        <w:contextualSpacing/>
        <w:rPr>
          <w:rFonts w:ascii="Arial" w:eastAsiaTheme="minorEastAsia" w:hAnsi="Arial" w:cs="Arial"/>
          <w:sz w:val="24"/>
          <w:szCs w:val="24"/>
          <w:lang w:eastAsia="en-GB"/>
        </w:rPr>
      </w:pPr>
    </w:p>
    <w:p w:rsidR="008B34FC" w:rsidRDefault="008B34FC" w:rsidP="00831714">
      <w:pPr>
        <w:spacing w:after="0" w:line="240" w:lineRule="auto"/>
        <w:ind w:left="360"/>
        <w:contextualSpacing/>
        <w:rPr>
          <w:rFonts w:ascii="Arial" w:eastAsiaTheme="minorEastAsia" w:hAnsi="Arial" w:cs="Arial"/>
          <w:sz w:val="24"/>
          <w:szCs w:val="24"/>
          <w:lang w:eastAsia="en-GB"/>
        </w:rPr>
      </w:pPr>
    </w:p>
    <w:p w:rsidR="008B34FC" w:rsidRDefault="008B34FC" w:rsidP="00831714">
      <w:pPr>
        <w:spacing w:after="0" w:line="240" w:lineRule="auto"/>
        <w:ind w:left="360"/>
        <w:contextualSpacing/>
        <w:rPr>
          <w:rFonts w:ascii="Arial" w:eastAsiaTheme="minorEastAsia" w:hAnsi="Arial" w:cs="Arial"/>
          <w:sz w:val="24"/>
          <w:szCs w:val="24"/>
          <w:lang w:eastAsia="en-GB"/>
        </w:rPr>
      </w:pPr>
    </w:p>
    <w:p w:rsidR="008B34FC" w:rsidRPr="00831714" w:rsidRDefault="008B34FC" w:rsidP="00831714">
      <w:pPr>
        <w:spacing w:after="0" w:line="240" w:lineRule="auto"/>
        <w:ind w:left="360"/>
        <w:contextualSpacing/>
        <w:rPr>
          <w:rFonts w:ascii="Arial" w:eastAsiaTheme="minorEastAsia" w:hAnsi="Arial" w:cs="Arial"/>
          <w:sz w:val="24"/>
          <w:szCs w:val="24"/>
          <w:lang w:eastAsia="en-GB"/>
        </w:rPr>
      </w:pPr>
    </w:p>
    <w:p w:rsidR="00831714" w:rsidRPr="00831714" w:rsidRDefault="00831714" w:rsidP="00831714">
      <w:pPr>
        <w:spacing w:after="0" w:line="240" w:lineRule="auto"/>
        <w:ind w:left="360"/>
        <w:contextualSpacing/>
        <w:rPr>
          <w:rFonts w:ascii="Arial" w:eastAsiaTheme="minorEastAsia" w:hAnsi="Arial" w:cs="Arial"/>
          <w:b/>
          <w:sz w:val="24"/>
          <w:szCs w:val="24"/>
          <w:lang w:eastAsia="en-GB"/>
        </w:rPr>
      </w:pPr>
      <w:r w:rsidRPr="00831714">
        <w:rPr>
          <w:rFonts w:ascii="Arial" w:eastAsiaTheme="minorEastAsia" w:hAnsi="Arial" w:cs="Arial"/>
          <w:b/>
          <w:sz w:val="24"/>
          <w:szCs w:val="24"/>
          <w:lang w:eastAsia="en-GB"/>
        </w:rPr>
        <w:lastRenderedPageBreak/>
        <w:t>Notification of Awards</w:t>
      </w:r>
    </w:p>
    <w:p w:rsidR="00831714" w:rsidRPr="00831714" w:rsidRDefault="00831714" w:rsidP="00831714">
      <w:pPr>
        <w:spacing w:after="0" w:line="240" w:lineRule="auto"/>
        <w:ind w:left="360"/>
        <w:contextualSpacing/>
        <w:rPr>
          <w:rFonts w:ascii="Arial" w:eastAsiaTheme="minorEastAsia" w:hAnsi="Arial" w:cs="Arial"/>
          <w:sz w:val="24"/>
          <w:szCs w:val="24"/>
          <w:lang w:eastAsia="en-GB"/>
        </w:rPr>
      </w:pPr>
    </w:p>
    <w:p w:rsidR="00831714" w:rsidRPr="00831714" w:rsidRDefault="00831714" w:rsidP="00831714">
      <w:pPr>
        <w:numPr>
          <w:ilvl w:val="0"/>
          <w:numId w:val="1"/>
        </w:numPr>
        <w:spacing w:after="0" w:line="240" w:lineRule="auto"/>
        <w:contextualSpacing/>
        <w:rPr>
          <w:rFonts w:ascii="Arial" w:eastAsiaTheme="minorEastAsia" w:hAnsi="Arial" w:cs="Arial"/>
          <w:sz w:val="24"/>
          <w:szCs w:val="24"/>
          <w:lang w:eastAsia="en-GB"/>
        </w:rPr>
      </w:pPr>
      <w:r w:rsidRPr="00831714">
        <w:rPr>
          <w:rFonts w:ascii="Arial" w:eastAsiaTheme="minorEastAsia" w:hAnsi="Arial" w:cs="Arial"/>
          <w:sz w:val="24"/>
          <w:szCs w:val="24"/>
          <w:lang w:eastAsia="en-GB"/>
        </w:rPr>
        <w:t>Applicants will be contacted by email as soon as possible after all interviews have been completed in November.  The Awards Panel reserves the right to amend any decision made.</w:t>
      </w:r>
    </w:p>
    <w:p w:rsidR="00831714" w:rsidRPr="00831714" w:rsidRDefault="00831714" w:rsidP="00831714">
      <w:pPr>
        <w:spacing w:after="0" w:line="240" w:lineRule="auto"/>
        <w:ind w:left="360"/>
        <w:contextualSpacing/>
        <w:rPr>
          <w:rFonts w:ascii="Arial" w:eastAsiaTheme="minorEastAsia" w:hAnsi="Arial" w:cs="Arial"/>
          <w:sz w:val="24"/>
          <w:szCs w:val="24"/>
          <w:lang w:eastAsia="en-GB"/>
        </w:rPr>
      </w:pPr>
    </w:p>
    <w:p w:rsidR="00831714" w:rsidRDefault="00831714" w:rsidP="00831714">
      <w:pPr>
        <w:spacing w:after="0" w:line="240" w:lineRule="auto"/>
        <w:rPr>
          <w:rFonts w:ascii="Arial" w:hAnsi="Arial" w:cs="Arial"/>
          <w:b/>
          <w:sz w:val="24"/>
          <w:szCs w:val="24"/>
        </w:rPr>
      </w:pPr>
      <w:r w:rsidRPr="00831714">
        <w:rPr>
          <w:rFonts w:ascii="Arial" w:hAnsi="Arial" w:cs="Arial"/>
          <w:b/>
          <w:sz w:val="24"/>
          <w:szCs w:val="24"/>
        </w:rPr>
        <w:t>To summarise</w:t>
      </w:r>
    </w:p>
    <w:p w:rsidR="001664B4" w:rsidRPr="00831714" w:rsidRDefault="001664B4" w:rsidP="00831714">
      <w:pPr>
        <w:spacing w:after="0" w:line="240" w:lineRule="auto"/>
        <w:rPr>
          <w:rFonts w:ascii="Arial" w:hAnsi="Arial" w:cs="Arial"/>
          <w:sz w:val="24"/>
          <w:szCs w:val="24"/>
        </w:rPr>
      </w:pPr>
    </w:p>
    <w:p w:rsidR="00831714" w:rsidRPr="00831714" w:rsidRDefault="00831714" w:rsidP="00B51EB0">
      <w:pPr>
        <w:numPr>
          <w:ilvl w:val="0"/>
          <w:numId w:val="2"/>
        </w:numPr>
        <w:spacing w:after="0" w:line="240" w:lineRule="auto"/>
        <w:contextualSpacing/>
        <w:rPr>
          <w:rFonts w:ascii="Arial" w:eastAsiaTheme="minorEastAsia" w:hAnsi="Arial" w:cs="Arial"/>
          <w:sz w:val="24"/>
          <w:szCs w:val="24"/>
          <w:lang w:eastAsia="en-GB"/>
        </w:rPr>
      </w:pPr>
      <w:r w:rsidRPr="00831714">
        <w:rPr>
          <w:rFonts w:ascii="Arial" w:eastAsiaTheme="minorEastAsia" w:hAnsi="Arial" w:cs="Arial"/>
          <w:sz w:val="24"/>
          <w:szCs w:val="24"/>
          <w:lang w:eastAsia="en-GB"/>
        </w:rPr>
        <w:t>Do you have a pleasant, courteous, polite welcoming disposition?</w:t>
      </w:r>
    </w:p>
    <w:p w:rsidR="00831714" w:rsidRPr="00831714" w:rsidRDefault="00831714" w:rsidP="00B51EB0">
      <w:pPr>
        <w:numPr>
          <w:ilvl w:val="0"/>
          <w:numId w:val="2"/>
        </w:numPr>
        <w:spacing w:after="0" w:line="240" w:lineRule="auto"/>
        <w:contextualSpacing/>
        <w:rPr>
          <w:rFonts w:ascii="Arial" w:eastAsiaTheme="minorEastAsia" w:hAnsi="Arial" w:cs="Arial"/>
          <w:sz w:val="24"/>
          <w:szCs w:val="24"/>
          <w:lang w:eastAsia="en-GB"/>
        </w:rPr>
      </w:pPr>
      <w:r w:rsidRPr="00831714">
        <w:rPr>
          <w:rFonts w:ascii="Arial" w:eastAsiaTheme="minorEastAsia" w:hAnsi="Arial" w:cs="Arial"/>
          <w:sz w:val="24"/>
          <w:szCs w:val="24"/>
          <w:lang w:eastAsia="en-GB"/>
        </w:rPr>
        <w:t>Can you work easily within a team?</w:t>
      </w:r>
    </w:p>
    <w:p w:rsidR="00831714" w:rsidRPr="00831714" w:rsidRDefault="00831714" w:rsidP="00B51EB0">
      <w:pPr>
        <w:numPr>
          <w:ilvl w:val="0"/>
          <w:numId w:val="2"/>
        </w:numPr>
        <w:spacing w:after="0" w:line="240" w:lineRule="auto"/>
        <w:contextualSpacing/>
        <w:rPr>
          <w:rFonts w:ascii="Arial" w:eastAsiaTheme="minorEastAsia" w:hAnsi="Arial" w:cs="Arial"/>
          <w:sz w:val="24"/>
          <w:szCs w:val="24"/>
          <w:lang w:eastAsia="en-GB"/>
        </w:rPr>
      </w:pPr>
      <w:r w:rsidRPr="00831714">
        <w:rPr>
          <w:rFonts w:ascii="Arial" w:eastAsiaTheme="minorEastAsia" w:hAnsi="Arial" w:cs="Arial"/>
          <w:sz w:val="24"/>
          <w:szCs w:val="24"/>
          <w:lang w:eastAsia="en-GB"/>
        </w:rPr>
        <w:t>Do you have enthusiasm and passion for your subjects/ vocational area/college?</w:t>
      </w:r>
    </w:p>
    <w:p w:rsidR="00831714" w:rsidRPr="00831714" w:rsidRDefault="00831714" w:rsidP="00B51EB0">
      <w:pPr>
        <w:numPr>
          <w:ilvl w:val="0"/>
          <w:numId w:val="2"/>
        </w:numPr>
        <w:spacing w:after="0" w:line="240" w:lineRule="auto"/>
        <w:contextualSpacing/>
        <w:rPr>
          <w:rFonts w:ascii="Arial" w:eastAsiaTheme="minorEastAsia" w:hAnsi="Arial" w:cs="Arial"/>
          <w:sz w:val="24"/>
          <w:szCs w:val="24"/>
          <w:lang w:eastAsia="en-GB"/>
        </w:rPr>
      </w:pPr>
      <w:r w:rsidRPr="00831714">
        <w:rPr>
          <w:rFonts w:ascii="Arial" w:eastAsiaTheme="minorEastAsia" w:hAnsi="Arial" w:cs="Arial"/>
          <w:sz w:val="24"/>
          <w:szCs w:val="24"/>
          <w:lang w:eastAsia="en-GB"/>
        </w:rPr>
        <w:t>Do you have the confidence to engage with prospective students, parents, employers, visiting dignitaries?</w:t>
      </w:r>
    </w:p>
    <w:p w:rsidR="00831714" w:rsidRPr="00831714" w:rsidRDefault="00831714" w:rsidP="00B51EB0">
      <w:pPr>
        <w:numPr>
          <w:ilvl w:val="0"/>
          <w:numId w:val="2"/>
        </w:numPr>
        <w:spacing w:after="0" w:line="240" w:lineRule="auto"/>
        <w:contextualSpacing/>
        <w:rPr>
          <w:rFonts w:ascii="Arial" w:eastAsiaTheme="minorEastAsia" w:hAnsi="Arial" w:cs="Arial"/>
          <w:sz w:val="24"/>
          <w:szCs w:val="24"/>
          <w:lang w:eastAsia="en-GB"/>
        </w:rPr>
      </w:pPr>
      <w:r w:rsidRPr="00831714">
        <w:rPr>
          <w:rFonts w:ascii="Arial" w:eastAsiaTheme="minorEastAsia" w:hAnsi="Arial" w:cs="Arial"/>
          <w:sz w:val="24"/>
          <w:szCs w:val="24"/>
          <w:lang w:eastAsia="en-GB"/>
        </w:rPr>
        <w:t>Would you be willing to contribute to College events such as open days, partners school taster days, special events?</w:t>
      </w:r>
    </w:p>
    <w:p w:rsidR="00831714" w:rsidRPr="00B51EB0" w:rsidRDefault="00831714" w:rsidP="00B51EB0">
      <w:pPr>
        <w:pStyle w:val="ListParagraph"/>
        <w:numPr>
          <w:ilvl w:val="0"/>
          <w:numId w:val="2"/>
        </w:numPr>
        <w:spacing w:after="0" w:line="240" w:lineRule="auto"/>
        <w:rPr>
          <w:rFonts w:ascii="Arial" w:hAnsi="Arial" w:cs="Arial"/>
          <w:sz w:val="24"/>
          <w:szCs w:val="24"/>
        </w:rPr>
      </w:pPr>
      <w:r w:rsidRPr="00831714">
        <w:rPr>
          <w:rFonts w:ascii="Arial" w:hAnsi="Arial" w:cs="Arial"/>
          <w:sz w:val="24"/>
          <w:szCs w:val="24"/>
        </w:rPr>
        <w:t>If the answer to these questions is ‘yes’ please get in touch and submit an application to become an Ambassador.</w:t>
      </w:r>
    </w:p>
    <w:p w:rsidR="00831714" w:rsidRPr="00B51EB0" w:rsidRDefault="00831714" w:rsidP="00B51EB0">
      <w:pPr>
        <w:pStyle w:val="ListParagraph"/>
        <w:numPr>
          <w:ilvl w:val="0"/>
          <w:numId w:val="2"/>
        </w:numPr>
        <w:spacing w:after="0" w:line="240" w:lineRule="auto"/>
        <w:rPr>
          <w:rFonts w:ascii="Arial" w:hAnsi="Arial" w:cs="Arial"/>
          <w:sz w:val="24"/>
          <w:szCs w:val="24"/>
        </w:rPr>
      </w:pPr>
      <w:r w:rsidRPr="00831714">
        <w:rPr>
          <w:rFonts w:ascii="Arial" w:hAnsi="Arial" w:cs="Arial"/>
          <w:sz w:val="24"/>
          <w:szCs w:val="24"/>
        </w:rPr>
        <w:t>Please consult with your Personal Tutor, Course Leader, Parents/ Guardians, all of whom will be pleased to offer you advice and guidance with your application.</w:t>
      </w:r>
    </w:p>
    <w:p w:rsidR="00831714" w:rsidRPr="00B51EB0" w:rsidRDefault="00831714" w:rsidP="00B51EB0">
      <w:pPr>
        <w:pStyle w:val="ListParagraph"/>
        <w:numPr>
          <w:ilvl w:val="0"/>
          <w:numId w:val="2"/>
        </w:numPr>
        <w:spacing w:after="0" w:line="240" w:lineRule="auto"/>
        <w:rPr>
          <w:rFonts w:ascii="Arial" w:hAnsi="Arial" w:cs="Arial"/>
          <w:sz w:val="24"/>
          <w:szCs w:val="24"/>
        </w:rPr>
      </w:pPr>
      <w:r w:rsidRPr="00831714">
        <w:rPr>
          <w:rFonts w:ascii="Arial" w:hAnsi="Arial" w:cs="Arial"/>
          <w:sz w:val="24"/>
          <w:szCs w:val="24"/>
        </w:rPr>
        <w:t>NB: The Calendar of Events for 2015/16 will be provided to all applicants prior to interview.</w:t>
      </w:r>
      <w:r w:rsidRPr="00B51EB0">
        <w:rPr>
          <w:rFonts w:ascii="Arial" w:hAnsi="Arial" w:cs="Arial"/>
          <w:sz w:val="24"/>
          <w:szCs w:val="24"/>
        </w:rPr>
        <w:tab/>
      </w:r>
    </w:p>
    <w:p w:rsidR="00831714" w:rsidRPr="00831714" w:rsidRDefault="00831714" w:rsidP="00B51EB0">
      <w:pPr>
        <w:pStyle w:val="ListParagraph"/>
        <w:numPr>
          <w:ilvl w:val="0"/>
          <w:numId w:val="2"/>
        </w:numPr>
        <w:tabs>
          <w:tab w:val="left" w:pos="3282"/>
        </w:tabs>
        <w:spacing w:line="240" w:lineRule="auto"/>
      </w:pPr>
      <w:r w:rsidRPr="00831714">
        <w:rPr>
          <w:rFonts w:ascii="Arial" w:hAnsi="Arial" w:cs="Arial"/>
          <w:sz w:val="24"/>
          <w:szCs w:val="24"/>
        </w:rPr>
        <w:t>Great care is taken to ensure that each Ambassador only contributes in part to the college/campus programme of events ensuring that the Ambassador role does not interfere with programmes of study at the Colleg</w:t>
      </w:r>
      <w:r>
        <w:rPr>
          <w:rFonts w:ascii="Arial" w:hAnsi="Arial" w:cs="Arial"/>
          <w:sz w:val="24"/>
          <w:szCs w:val="24"/>
        </w:rPr>
        <w:t>e</w:t>
      </w:r>
    </w:p>
    <w:p w:rsidR="00831714" w:rsidRDefault="00831714" w:rsidP="00831714">
      <w:pPr>
        <w:tabs>
          <w:tab w:val="left" w:pos="3282"/>
        </w:tabs>
        <w:rPr>
          <w:rFonts w:ascii="Arial" w:hAnsi="Arial" w:cs="Arial"/>
          <w:sz w:val="24"/>
          <w:szCs w:val="24"/>
        </w:rPr>
      </w:pPr>
    </w:p>
    <w:p w:rsidR="00B51EB0" w:rsidRPr="00831714" w:rsidRDefault="00B51EB0" w:rsidP="00831714">
      <w:pPr>
        <w:tabs>
          <w:tab w:val="left" w:pos="3282"/>
        </w:tabs>
        <w:rPr>
          <w:rFonts w:ascii="Arial" w:hAnsi="Arial" w:cs="Arial"/>
          <w:sz w:val="24"/>
          <w:szCs w:val="24"/>
        </w:rPr>
      </w:pPr>
    </w:p>
    <w:sectPr w:rsidR="00B51EB0" w:rsidRPr="008317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25AC"/>
    <w:multiLevelType w:val="multilevel"/>
    <w:tmpl w:val="D97A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02463"/>
    <w:multiLevelType w:val="hybridMultilevel"/>
    <w:tmpl w:val="28EC2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EC435CE"/>
    <w:multiLevelType w:val="hybridMultilevel"/>
    <w:tmpl w:val="D074A7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02936AD"/>
    <w:multiLevelType w:val="multilevel"/>
    <w:tmpl w:val="B0C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14"/>
    <w:rsid w:val="000B3673"/>
    <w:rsid w:val="001664B4"/>
    <w:rsid w:val="00831714"/>
    <w:rsid w:val="008B34FC"/>
    <w:rsid w:val="00B4518E"/>
    <w:rsid w:val="00B51EB0"/>
    <w:rsid w:val="00CB4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14"/>
    <w:rPr>
      <w:rFonts w:ascii="Tahoma" w:hAnsi="Tahoma" w:cs="Tahoma"/>
      <w:sz w:val="16"/>
      <w:szCs w:val="16"/>
    </w:rPr>
  </w:style>
  <w:style w:type="paragraph" w:styleId="ListParagraph">
    <w:name w:val="List Paragraph"/>
    <w:basedOn w:val="Normal"/>
    <w:uiPriority w:val="34"/>
    <w:qFormat/>
    <w:rsid w:val="008317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14"/>
    <w:rPr>
      <w:rFonts w:ascii="Tahoma" w:hAnsi="Tahoma" w:cs="Tahoma"/>
      <w:sz w:val="16"/>
      <w:szCs w:val="16"/>
    </w:rPr>
  </w:style>
  <w:style w:type="paragraph" w:styleId="ListParagraph">
    <w:name w:val="List Paragraph"/>
    <w:basedOn w:val="Normal"/>
    <w:uiPriority w:val="34"/>
    <w:qFormat/>
    <w:rsid w:val="00831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2015-09-21T09:14:00Z</dcterms:created>
  <dcterms:modified xsi:type="dcterms:W3CDTF">2015-09-21T11:02:00Z</dcterms:modified>
</cp:coreProperties>
</file>