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B7" w:rsidRPr="00BD4690" w:rsidRDefault="00BD4690">
      <w:pPr>
        <w:rPr>
          <w:color w:val="FF0000"/>
          <w:sz w:val="28"/>
          <w:szCs w:val="28"/>
        </w:rPr>
      </w:pPr>
      <w:r w:rsidRPr="00BD4690">
        <w:rPr>
          <w:rFonts w:ascii="Bliss-Heavy" w:hAnsi="Bliss-Heavy" w:cs="Bliss-Heavy"/>
          <w:color w:val="FF0000"/>
          <w:sz w:val="50"/>
          <w:szCs w:val="50"/>
        </w:rPr>
        <w:t>Unit 2: Sustainable Construction</w:t>
      </w:r>
    </w:p>
    <w:p w:rsidR="00BD4690" w:rsidRPr="00917F38" w:rsidRDefault="00917F38" w:rsidP="00917F38">
      <w:pPr>
        <w:jc w:val="center"/>
        <w:rPr>
          <w:color w:val="FF0000"/>
          <w:sz w:val="28"/>
          <w:szCs w:val="28"/>
        </w:rPr>
      </w:pPr>
      <w:r w:rsidRPr="00917F38">
        <w:rPr>
          <w:color w:val="FF0000"/>
          <w:sz w:val="28"/>
          <w:szCs w:val="28"/>
        </w:rPr>
        <w:t>Assignment Breakdown</w:t>
      </w:r>
    </w:p>
    <w:p w:rsidR="00BD4690" w:rsidRDefault="00BD4690" w:rsidP="00BC73D2">
      <w:pPr>
        <w:shd w:val="clear" w:color="auto" w:fill="FFC000"/>
        <w:rPr>
          <w:sz w:val="28"/>
          <w:szCs w:val="28"/>
        </w:rPr>
      </w:pPr>
      <w:r>
        <w:rPr>
          <w:sz w:val="28"/>
          <w:szCs w:val="28"/>
        </w:rPr>
        <w:t>Assignment 1</w:t>
      </w:r>
    </w:p>
    <w:p w:rsidR="00BD4690" w:rsidRDefault="00BD4690" w:rsidP="00BD4690">
      <w:pPr>
        <w:autoSpaceDE w:val="0"/>
        <w:autoSpaceDN w:val="0"/>
        <w:adjustRightInd w:val="0"/>
        <w:spacing w:after="0" w:line="240" w:lineRule="auto"/>
        <w:rPr>
          <w:rFonts w:ascii="Humanist521BT-Light" w:hAnsi="Humanist521BT-Light" w:cs="Humanist521BT-Light"/>
        </w:rPr>
      </w:pPr>
      <w:r>
        <w:rPr>
          <w:sz w:val="28"/>
          <w:szCs w:val="28"/>
        </w:rPr>
        <w:t>Title:</w:t>
      </w:r>
      <w:r w:rsidRPr="00BD4690">
        <w:rPr>
          <w:rFonts w:ascii="Humanist521BT-Light" w:hAnsi="Humanist521BT-Light" w:cs="Humanist521BT-Light"/>
        </w:rPr>
        <w:t xml:space="preserve"> </w:t>
      </w:r>
      <w:r>
        <w:rPr>
          <w:rFonts w:ascii="Humanist521BT-Light" w:hAnsi="Humanist521BT-Light" w:cs="Humanist521BT-Light"/>
        </w:rPr>
        <w:t xml:space="preserve">P1, M1, D1 Environmental Features to be </w:t>
      </w:r>
      <w:proofErr w:type="gramStart"/>
      <w:r>
        <w:rPr>
          <w:rFonts w:ascii="Humanist521BT-Light" w:hAnsi="Humanist521BT-Light" w:cs="Humanist521BT-Light"/>
        </w:rPr>
        <w:t>Protected</w:t>
      </w:r>
      <w:proofErr w:type="gramEnd"/>
    </w:p>
    <w:p w:rsidR="00BD4690" w:rsidRDefault="00BD4690">
      <w:pPr>
        <w:rPr>
          <w:sz w:val="28"/>
          <w:szCs w:val="28"/>
        </w:rPr>
      </w:pPr>
    </w:p>
    <w:p w:rsidR="00BD4690" w:rsidRDefault="00BD4690" w:rsidP="00BD4690">
      <w:pPr>
        <w:autoSpaceDE w:val="0"/>
        <w:autoSpaceDN w:val="0"/>
        <w:adjustRightInd w:val="0"/>
        <w:spacing w:after="0" w:line="240" w:lineRule="auto"/>
        <w:rPr>
          <w:rFonts w:ascii="Humanist521BT-Light" w:hAnsi="Humanist521BT-Light" w:cs="Humanist521BT-Light"/>
        </w:rPr>
      </w:pPr>
      <w:r>
        <w:rPr>
          <w:sz w:val="28"/>
          <w:szCs w:val="28"/>
        </w:rPr>
        <w:t>Scenario:</w:t>
      </w:r>
      <w:r w:rsidRPr="00BD4690">
        <w:rPr>
          <w:rFonts w:ascii="Humanist521BT-Light" w:hAnsi="Humanist521BT-Light" w:cs="Humanist521BT-Light"/>
        </w:rPr>
        <w:t xml:space="preserve"> </w:t>
      </w:r>
      <w:r>
        <w:rPr>
          <w:rFonts w:ascii="Humanist521BT-Light" w:hAnsi="Humanist521BT-Light" w:cs="Humanist521BT-Light"/>
        </w:rPr>
        <w:t>A local environmental group has asked you to report on the environmental features that must be considered when planning construction projects.</w:t>
      </w:r>
    </w:p>
    <w:p w:rsidR="00BD4690" w:rsidRDefault="00BD4690">
      <w:pPr>
        <w:rPr>
          <w:sz w:val="28"/>
          <w:szCs w:val="28"/>
        </w:rPr>
      </w:pPr>
    </w:p>
    <w:p w:rsidR="00BD4690" w:rsidRDefault="00BD4690" w:rsidP="00BD4690">
      <w:pPr>
        <w:autoSpaceDE w:val="0"/>
        <w:autoSpaceDN w:val="0"/>
        <w:adjustRightInd w:val="0"/>
        <w:spacing w:after="0" w:line="240" w:lineRule="auto"/>
        <w:rPr>
          <w:rFonts w:ascii="Humanist521BT-Light" w:hAnsi="Humanist521BT-Light" w:cs="Humanist521BT-Light"/>
        </w:rPr>
      </w:pPr>
      <w:r>
        <w:rPr>
          <w:sz w:val="28"/>
          <w:szCs w:val="28"/>
        </w:rPr>
        <w:t xml:space="preserve">Method: </w:t>
      </w:r>
      <w:r>
        <w:rPr>
          <w:rFonts w:ascii="Humanist521BT-Light" w:hAnsi="Humanist521BT-Light" w:cs="Humanist521BT-Light"/>
        </w:rPr>
        <w:t>Report.</w:t>
      </w:r>
    </w:p>
    <w:p w:rsidR="00BD4690" w:rsidRDefault="00BD4690">
      <w:pPr>
        <w:rPr>
          <w:sz w:val="28"/>
          <w:szCs w:val="28"/>
        </w:rPr>
      </w:pPr>
    </w:p>
    <w:p w:rsidR="00BD4690" w:rsidRDefault="00BD4690" w:rsidP="00BD4690">
      <w:pPr>
        <w:autoSpaceDE w:val="0"/>
        <w:autoSpaceDN w:val="0"/>
        <w:adjustRightInd w:val="0"/>
        <w:spacing w:after="0" w:line="240" w:lineRule="auto"/>
        <w:rPr>
          <w:rFonts w:ascii="Humanist521BT-Light" w:hAnsi="Humanist521BT-Light" w:cs="Humanist521BT-Light"/>
          <w:sz w:val="23"/>
          <w:szCs w:val="23"/>
        </w:rPr>
      </w:pPr>
      <w:r>
        <w:rPr>
          <w:rFonts w:ascii="Humanist521BT-Light" w:hAnsi="Humanist521BT-Light" w:cs="Humanist521BT-Light"/>
          <w:sz w:val="23"/>
          <w:szCs w:val="23"/>
        </w:rPr>
        <w:t xml:space="preserve">For P1, learners must describe </w:t>
      </w:r>
      <w:r w:rsidRPr="009405A2">
        <w:rPr>
          <w:rFonts w:ascii="Humanist521BT-Light" w:hAnsi="Humanist521BT-Light" w:cs="Humanist521BT-Light"/>
          <w:b/>
          <w:color w:val="FF0000"/>
          <w:sz w:val="23"/>
          <w:szCs w:val="23"/>
        </w:rPr>
        <w:t>six</w:t>
      </w:r>
      <w:r>
        <w:rPr>
          <w:rFonts w:ascii="Humanist521BT-Light" w:hAnsi="Humanist521BT-Light" w:cs="Humanist521BT-Light"/>
          <w:sz w:val="23"/>
          <w:szCs w:val="23"/>
        </w:rPr>
        <w:t xml:space="preserve"> different features of the natural environment that could suffer as a result of bad practice in the construction and built environment sector. The six features should be differentiated from each other clearly and must not be different aspects of the same thing. There is no requirement for details of how any harm may occur. Evidence for this criterion could be provided, for example, in the form of a presentation, a report on a real project that has been studied or through oral questioning based on a tutor provided case study.</w:t>
      </w:r>
    </w:p>
    <w:p w:rsidR="00BD4690" w:rsidRDefault="00BD4690">
      <w:pPr>
        <w:rPr>
          <w:sz w:val="28"/>
          <w:szCs w:val="28"/>
        </w:rPr>
      </w:pPr>
    </w:p>
    <w:p w:rsidR="009405A2" w:rsidRPr="00917F38" w:rsidRDefault="009405A2" w:rsidP="009405A2">
      <w:p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Italic" w:hAnsi="Humanist521BT-LightItalic" w:cs="Humanist521BT-LightItalic"/>
          <w:i/>
          <w:iCs/>
          <w:color w:val="7030A0"/>
          <w:sz w:val="23"/>
          <w:szCs w:val="23"/>
        </w:rPr>
        <w:t>Features</w:t>
      </w:r>
      <w:r w:rsidRPr="00917F38">
        <w:rPr>
          <w:rFonts w:ascii="Humanist521BT-Light" w:hAnsi="Humanist521BT-Light" w:cs="Humanist521BT-Light"/>
          <w:color w:val="7030A0"/>
          <w:sz w:val="23"/>
          <w:szCs w:val="23"/>
        </w:rPr>
        <w:t xml:space="preserve">: </w:t>
      </w:r>
    </w:p>
    <w:p w:rsidR="009405A2" w:rsidRPr="00917F38" w:rsidRDefault="009405A2" w:rsidP="009405A2">
      <w:pPr>
        <w:autoSpaceDE w:val="0"/>
        <w:autoSpaceDN w:val="0"/>
        <w:adjustRightInd w:val="0"/>
        <w:spacing w:after="0" w:line="240" w:lineRule="auto"/>
        <w:rPr>
          <w:rFonts w:ascii="Humanist521BT-Light" w:hAnsi="Humanist521BT-Light" w:cs="Humanist521BT-Light"/>
          <w:color w:val="7030A0"/>
          <w:sz w:val="23"/>
          <w:szCs w:val="23"/>
        </w:rPr>
      </w:pP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 xml:space="preserve">air quality;  </w:t>
      </w:r>
      <w:r w:rsidRPr="00917F38">
        <w:rPr>
          <w:rFonts w:ascii="Humanist521BT-Light" w:hAnsi="Humanist521BT-Light" w:cs="Humanist521BT-Light"/>
          <w:color w:val="7030A0"/>
          <w:sz w:val="23"/>
          <w:szCs w:val="23"/>
        </w:rPr>
        <w:tab/>
      </w:r>
      <w:r w:rsidRPr="00917F38">
        <w:rPr>
          <w:rFonts w:ascii="Humanist521BT-Light" w:hAnsi="Humanist521BT-Light" w:cs="Humanist521BT-Light"/>
          <w:color w:val="7030A0"/>
          <w:sz w:val="23"/>
          <w:szCs w:val="23"/>
        </w:rPr>
        <w:tab/>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ozone quality;</w:t>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 xml:space="preserve">soil quality;  </w:t>
      </w:r>
      <w:r w:rsidRPr="00917F38">
        <w:rPr>
          <w:rFonts w:ascii="Humanist521BT-Light" w:hAnsi="Humanist521BT-Light" w:cs="Humanist521BT-Light"/>
          <w:color w:val="7030A0"/>
          <w:sz w:val="23"/>
          <w:szCs w:val="23"/>
        </w:rPr>
        <w:tab/>
      </w:r>
      <w:r w:rsidRPr="00917F38">
        <w:rPr>
          <w:rFonts w:ascii="Humanist521BT-Light" w:hAnsi="Humanist521BT-Light" w:cs="Humanist521BT-Light"/>
          <w:color w:val="7030A0"/>
          <w:sz w:val="23"/>
          <w:szCs w:val="23"/>
        </w:rPr>
        <w:tab/>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natural drainage landscape;</w:t>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 xml:space="preserve">natural amenities; </w:t>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land use;</w:t>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 xml:space="preserve">green belts; </w:t>
      </w:r>
      <w:r w:rsidRPr="00917F38">
        <w:rPr>
          <w:rFonts w:ascii="Humanist521BT-Light" w:hAnsi="Humanist521BT-Light" w:cs="Humanist521BT-Light"/>
          <w:color w:val="7030A0"/>
          <w:sz w:val="23"/>
          <w:szCs w:val="23"/>
        </w:rPr>
        <w:tab/>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 xml:space="preserve">agriculture; </w:t>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 xml:space="preserve">forestry; </w:t>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countryside;</w:t>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heritage;</w:t>
      </w:r>
      <w:r w:rsidRPr="00917F38">
        <w:rPr>
          <w:rFonts w:ascii="Humanist521BT-Light" w:hAnsi="Humanist521BT-Light" w:cs="Humanist521BT-Light"/>
          <w:color w:val="7030A0"/>
          <w:sz w:val="23"/>
          <w:szCs w:val="23"/>
        </w:rPr>
        <w:tab/>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water (resources, quality);</w:t>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marine environment;</w:t>
      </w:r>
    </w:p>
    <w:p w:rsidR="009405A2" w:rsidRPr="00917F38" w:rsidRDefault="009405A2" w:rsidP="009405A2">
      <w:pPr>
        <w:pStyle w:val="ListParagraph"/>
        <w:numPr>
          <w:ilvl w:val="0"/>
          <w:numId w:val="3"/>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wildlife; biodiversity;</w:t>
      </w:r>
    </w:p>
    <w:p w:rsidR="00BD4690" w:rsidRPr="009405A2" w:rsidRDefault="009405A2" w:rsidP="009405A2">
      <w:pPr>
        <w:pStyle w:val="ListParagraph"/>
        <w:numPr>
          <w:ilvl w:val="0"/>
          <w:numId w:val="3"/>
        </w:numPr>
        <w:autoSpaceDE w:val="0"/>
        <w:autoSpaceDN w:val="0"/>
        <w:adjustRightInd w:val="0"/>
        <w:spacing w:after="0" w:line="240" w:lineRule="auto"/>
        <w:rPr>
          <w:sz w:val="28"/>
          <w:szCs w:val="28"/>
        </w:rPr>
      </w:pPr>
      <w:r w:rsidRPr="00917F38">
        <w:rPr>
          <w:rFonts w:ascii="Humanist521BT-Light" w:hAnsi="Humanist521BT-Light" w:cs="Humanist521BT-Light"/>
          <w:color w:val="7030A0"/>
          <w:sz w:val="23"/>
          <w:szCs w:val="23"/>
        </w:rPr>
        <w:t>natural habitat</w:t>
      </w:r>
    </w:p>
    <w:p w:rsidR="009405A2" w:rsidRDefault="009405A2">
      <w:pPr>
        <w:rPr>
          <w:sz w:val="28"/>
          <w:szCs w:val="28"/>
        </w:rPr>
      </w:pPr>
    </w:p>
    <w:p w:rsidR="009405A2" w:rsidRDefault="009405A2">
      <w:pPr>
        <w:rPr>
          <w:sz w:val="28"/>
          <w:szCs w:val="28"/>
        </w:rPr>
      </w:pPr>
    </w:p>
    <w:p w:rsidR="00600B57" w:rsidRDefault="00600B57">
      <w:pPr>
        <w:rPr>
          <w:sz w:val="28"/>
          <w:szCs w:val="28"/>
        </w:rPr>
      </w:pPr>
    </w:p>
    <w:p w:rsidR="009405A2" w:rsidRDefault="009405A2">
      <w:pPr>
        <w:rPr>
          <w:sz w:val="28"/>
          <w:szCs w:val="28"/>
        </w:rPr>
      </w:pPr>
    </w:p>
    <w:p w:rsidR="00BD4690" w:rsidRDefault="00BD4690" w:rsidP="00BD4690">
      <w:pPr>
        <w:autoSpaceDE w:val="0"/>
        <w:autoSpaceDN w:val="0"/>
        <w:adjustRightInd w:val="0"/>
        <w:spacing w:after="0" w:line="240" w:lineRule="auto"/>
        <w:rPr>
          <w:rFonts w:ascii="Humanist521BT-Light" w:hAnsi="Humanist521BT-Light" w:cs="Humanist521BT-Light"/>
        </w:rPr>
      </w:pPr>
    </w:p>
    <w:p w:rsidR="00BD4690" w:rsidRDefault="00BD4690" w:rsidP="00BC73D2">
      <w:pPr>
        <w:shd w:val="clear" w:color="auto" w:fill="FFC000"/>
        <w:rPr>
          <w:sz w:val="28"/>
          <w:szCs w:val="28"/>
        </w:rPr>
      </w:pPr>
      <w:r>
        <w:rPr>
          <w:sz w:val="28"/>
          <w:szCs w:val="28"/>
        </w:rPr>
        <w:t>Assignment 2</w:t>
      </w:r>
    </w:p>
    <w:p w:rsidR="00BD4690" w:rsidRDefault="00BD4690" w:rsidP="00BD4690">
      <w:pPr>
        <w:rPr>
          <w:sz w:val="28"/>
          <w:szCs w:val="28"/>
        </w:rPr>
      </w:pPr>
      <w:r>
        <w:rPr>
          <w:sz w:val="28"/>
          <w:szCs w:val="28"/>
        </w:rPr>
        <w:t>Title:</w:t>
      </w:r>
      <w:r w:rsidRPr="00BD4690">
        <w:rPr>
          <w:rFonts w:ascii="Humanist521BT-Light" w:hAnsi="Humanist521BT-Light" w:cs="Humanist521BT-Light"/>
        </w:rPr>
        <w:t xml:space="preserve"> </w:t>
      </w:r>
      <w:r>
        <w:rPr>
          <w:rFonts w:ascii="Humanist521BT-Light" w:hAnsi="Humanist521BT-Light" w:cs="Humanist521BT-Light"/>
        </w:rPr>
        <w:t>P2, P3, P4, M2 Pollution</w:t>
      </w:r>
    </w:p>
    <w:p w:rsidR="00BD4690" w:rsidRDefault="00BD4690" w:rsidP="00BD4690">
      <w:pPr>
        <w:autoSpaceDE w:val="0"/>
        <w:autoSpaceDN w:val="0"/>
        <w:adjustRightInd w:val="0"/>
        <w:spacing w:after="0" w:line="240" w:lineRule="auto"/>
        <w:rPr>
          <w:rFonts w:ascii="Humanist521BT-Light" w:hAnsi="Humanist521BT-Light" w:cs="Humanist521BT-Light"/>
        </w:rPr>
      </w:pPr>
      <w:r>
        <w:rPr>
          <w:sz w:val="28"/>
          <w:szCs w:val="28"/>
        </w:rPr>
        <w:t>Scenario:</w:t>
      </w:r>
      <w:r w:rsidRPr="00BD4690">
        <w:rPr>
          <w:rFonts w:ascii="Humanist521BT-Light" w:hAnsi="Humanist521BT-Light" w:cs="Humanist521BT-Light"/>
        </w:rPr>
        <w:t xml:space="preserve"> </w:t>
      </w:r>
      <w:r>
        <w:rPr>
          <w:rFonts w:ascii="Humanist521BT-Light" w:hAnsi="Humanist521BT-Light" w:cs="Humanist521BT-Light"/>
        </w:rPr>
        <w:t>An environmentally conscious client has asked you to give a presentation on the pollution that may be produced as a result of a construction project that they have commissioned.</w:t>
      </w:r>
    </w:p>
    <w:p w:rsidR="00BD4690" w:rsidRDefault="00BD4690" w:rsidP="00BD4690">
      <w:pPr>
        <w:rPr>
          <w:sz w:val="28"/>
          <w:szCs w:val="28"/>
        </w:rPr>
      </w:pPr>
    </w:p>
    <w:p w:rsidR="00BD4690" w:rsidRDefault="00BD4690" w:rsidP="00BD4690">
      <w:pPr>
        <w:autoSpaceDE w:val="0"/>
        <w:autoSpaceDN w:val="0"/>
        <w:adjustRightInd w:val="0"/>
        <w:spacing w:after="0" w:line="240" w:lineRule="auto"/>
        <w:rPr>
          <w:rFonts w:ascii="Humanist521BT-Light" w:hAnsi="Humanist521BT-Light" w:cs="Humanist521BT-Light"/>
        </w:rPr>
      </w:pPr>
      <w:r>
        <w:rPr>
          <w:sz w:val="28"/>
          <w:szCs w:val="28"/>
        </w:rPr>
        <w:t>Method:</w:t>
      </w:r>
      <w:r w:rsidRPr="00BD4690">
        <w:rPr>
          <w:rFonts w:ascii="Humanist521BT-Light" w:hAnsi="Humanist521BT-Light" w:cs="Humanist521BT-Light"/>
        </w:rPr>
        <w:t xml:space="preserve"> </w:t>
      </w:r>
      <w:r>
        <w:rPr>
          <w:rFonts w:ascii="Humanist521BT-Light" w:hAnsi="Humanist521BT-Light" w:cs="Humanist521BT-Light"/>
        </w:rPr>
        <w:t>Presentation.</w:t>
      </w:r>
    </w:p>
    <w:p w:rsidR="00BD4690" w:rsidRDefault="00BD4690" w:rsidP="00BD4690">
      <w:pPr>
        <w:rPr>
          <w:sz w:val="28"/>
          <w:szCs w:val="28"/>
        </w:rPr>
      </w:pPr>
    </w:p>
    <w:p w:rsidR="00BD4690" w:rsidRDefault="00BD4690" w:rsidP="00BD4690">
      <w:pPr>
        <w:autoSpaceDE w:val="0"/>
        <w:autoSpaceDN w:val="0"/>
        <w:adjustRightInd w:val="0"/>
        <w:spacing w:after="0" w:line="240" w:lineRule="auto"/>
        <w:rPr>
          <w:rFonts w:ascii="Humanist521BT-Light" w:hAnsi="Humanist521BT-Light" w:cs="Humanist521BT-Light"/>
          <w:sz w:val="23"/>
          <w:szCs w:val="23"/>
        </w:rPr>
      </w:pPr>
      <w:r>
        <w:rPr>
          <w:rFonts w:ascii="Humanist521BT-Light" w:hAnsi="Humanist521BT-Light" w:cs="Humanist521BT-Light"/>
          <w:sz w:val="23"/>
          <w:szCs w:val="23"/>
        </w:rPr>
        <w:t xml:space="preserve">For P2, learners must explain </w:t>
      </w:r>
      <w:r w:rsidRPr="009405A2">
        <w:rPr>
          <w:rFonts w:ascii="Humanist521BT-Light" w:hAnsi="Humanist521BT-Light" w:cs="Humanist521BT-Light"/>
          <w:b/>
          <w:color w:val="FF0000"/>
          <w:sz w:val="23"/>
          <w:szCs w:val="23"/>
        </w:rPr>
        <w:t xml:space="preserve">four </w:t>
      </w:r>
      <w:r>
        <w:rPr>
          <w:rFonts w:ascii="Humanist521BT-Light" w:hAnsi="Humanist521BT-Light" w:cs="Humanist521BT-Light"/>
          <w:sz w:val="23"/>
          <w:szCs w:val="23"/>
        </w:rPr>
        <w:t>different forms of global pollution arising from construction projects. The forms chosen should be differentiated clearly and must not be different aspects of the same thing. A clear explanation of how each form of global pollution may harm the environment is required, but detailed explanation of any underpinning science is not required. Examples of suitable approaches to evidence are as for P1.</w:t>
      </w:r>
    </w:p>
    <w:p w:rsidR="00BD4690" w:rsidRDefault="00BD4690" w:rsidP="00BD4690">
      <w:pPr>
        <w:autoSpaceDE w:val="0"/>
        <w:autoSpaceDN w:val="0"/>
        <w:adjustRightInd w:val="0"/>
        <w:spacing w:after="0" w:line="240" w:lineRule="auto"/>
        <w:rPr>
          <w:rFonts w:ascii="Humanist521BT-Light" w:hAnsi="Humanist521BT-Light" w:cs="Humanist521BT-Light"/>
          <w:sz w:val="23"/>
          <w:szCs w:val="23"/>
        </w:rPr>
      </w:pPr>
    </w:p>
    <w:p w:rsidR="00BD4690" w:rsidRDefault="00BD4690" w:rsidP="00BD4690">
      <w:pPr>
        <w:autoSpaceDE w:val="0"/>
        <w:autoSpaceDN w:val="0"/>
        <w:adjustRightInd w:val="0"/>
        <w:spacing w:after="0" w:line="240" w:lineRule="auto"/>
        <w:rPr>
          <w:rFonts w:ascii="Humanist521BT-Light" w:hAnsi="Humanist521BT-Light" w:cs="Humanist521BT-Light"/>
          <w:sz w:val="23"/>
          <w:szCs w:val="23"/>
        </w:rPr>
      </w:pPr>
    </w:p>
    <w:p w:rsidR="009405A2" w:rsidRPr="00917F38" w:rsidRDefault="009405A2" w:rsidP="009405A2">
      <w:p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Italic" w:hAnsi="Humanist521BT-LightItalic" w:cs="Humanist521BT-LightItalic"/>
          <w:i/>
          <w:iCs/>
          <w:color w:val="7030A0"/>
          <w:sz w:val="23"/>
          <w:szCs w:val="23"/>
        </w:rPr>
        <w:t>Global pollution</w:t>
      </w:r>
      <w:r w:rsidRPr="00917F38">
        <w:rPr>
          <w:rFonts w:ascii="Humanist521BT-Light" w:hAnsi="Humanist521BT-Light" w:cs="Humanist521BT-Light"/>
          <w:color w:val="7030A0"/>
          <w:sz w:val="23"/>
          <w:szCs w:val="23"/>
        </w:rPr>
        <w:t xml:space="preserve">: </w:t>
      </w:r>
    </w:p>
    <w:p w:rsidR="009405A2" w:rsidRPr="00917F38" w:rsidRDefault="009405A2" w:rsidP="009405A2">
      <w:pPr>
        <w:autoSpaceDE w:val="0"/>
        <w:autoSpaceDN w:val="0"/>
        <w:adjustRightInd w:val="0"/>
        <w:spacing w:after="0" w:line="240" w:lineRule="auto"/>
        <w:rPr>
          <w:rFonts w:ascii="Humanist521BT-Light" w:hAnsi="Humanist521BT-Light" w:cs="Humanist521BT-Light"/>
          <w:color w:val="7030A0"/>
          <w:sz w:val="23"/>
          <w:szCs w:val="23"/>
        </w:rPr>
      </w:pPr>
    </w:p>
    <w:p w:rsidR="009405A2" w:rsidRPr="00917F38" w:rsidRDefault="009405A2" w:rsidP="009405A2">
      <w:pPr>
        <w:pStyle w:val="ListParagraph"/>
        <w:numPr>
          <w:ilvl w:val="0"/>
          <w:numId w:val="2"/>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build-up of greenhouse gases (CO</w:t>
      </w:r>
      <w:r w:rsidRPr="00917F38">
        <w:rPr>
          <w:rFonts w:ascii="Humanist521BT-Light" w:hAnsi="Humanist521BT-Light" w:cs="Humanist521BT-Light"/>
          <w:color w:val="7030A0"/>
          <w:sz w:val="13"/>
          <w:szCs w:val="13"/>
        </w:rPr>
        <w:t>2</w:t>
      </w:r>
      <w:r w:rsidRPr="00917F38">
        <w:rPr>
          <w:rFonts w:ascii="Humanist521BT-Light" w:hAnsi="Humanist521BT-Light" w:cs="Humanist521BT-Light"/>
          <w:color w:val="7030A0"/>
          <w:sz w:val="23"/>
          <w:szCs w:val="23"/>
        </w:rPr>
        <w:t>) causing global warming;</w:t>
      </w:r>
    </w:p>
    <w:p w:rsidR="009405A2" w:rsidRPr="00917F38" w:rsidRDefault="009405A2" w:rsidP="009405A2">
      <w:pPr>
        <w:pStyle w:val="ListParagraph"/>
        <w:numPr>
          <w:ilvl w:val="0"/>
          <w:numId w:val="2"/>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 xml:space="preserve">polluting emissions to air causing acid rain; ozone depletion due to use of chlorofluorocarbons (CFCs); </w:t>
      </w:r>
    </w:p>
    <w:p w:rsidR="009405A2" w:rsidRPr="00917F38" w:rsidRDefault="009405A2" w:rsidP="009405A2">
      <w:pPr>
        <w:pStyle w:val="ListParagraph"/>
        <w:numPr>
          <w:ilvl w:val="0"/>
          <w:numId w:val="2"/>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over-extraction (of water, fossil fuels and raw materials);</w:t>
      </w:r>
    </w:p>
    <w:p w:rsidR="009405A2" w:rsidRPr="00917F38" w:rsidRDefault="009405A2" w:rsidP="009405A2">
      <w:pPr>
        <w:pStyle w:val="ListParagraph"/>
        <w:numPr>
          <w:ilvl w:val="0"/>
          <w:numId w:val="2"/>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increased energy consumption; electricity generation;</w:t>
      </w:r>
    </w:p>
    <w:p w:rsidR="009405A2" w:rsidRPr="00917F38" w:rsidRDefault="009405A2" w:rsidP="009405A2">
      <w:pPr>
        <w:pStyle w:val="ListParagraph"/>
        <w:numPr>
          <w:ilvl w:val="0"/>
          <w:numId w:val="2"/>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 xml:space="preserve">deforestation; </w:t>
      </w:r>
    </w:p>
    <w:p w:rsidR="009405A2" w:rsidRPr="00917F38" w:rsidRDefault="009405A2" w:rsidP="009405A2">
      <w:pPr>
        <w:pStyle w:val="ListParagraph"/>
        <w:numPr>
          <w:ilvl w:val="0"/>
          <w:numId w:val="2"/>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loss of natural habitat; reduction in biodiversity</w:t>
      </w:r>
    </w:p>
    <w:p w:rsidR="009405A2" w:rsidRDefault="009405A2" w:rsidP="00BD4690">
      <w:pPr>
        <w:autoSpaceDE w:val="0"/>
        <w:autoSpaceDN w:val="0"/>
        <w:adjustRightInd w:val="0"/>
        <w:spacing w:after="0" w:line="240" w:lineRule="auto"/>
        <w:rPr>
          <w:rFonts w:ascii="Humanist521BT-Light" w:hAnsi="Humanist521BT-Light" w:cs="Humanist521BT-Light"/>
          <w:sz w:val="23"/>
          <w:szCs w:val="23"/>
        </w:rPr>
      </w:pPr>
    </w:p>
    <w:p w:rsidR="009405A2" w:rsidRDefault="009405A2" w:rsidP="00BD4690">
      <w:pPr>
        <w:autoSpaceDE w:val="0"/>
        <w:autoSpaceDN w:val="0"/>
        <w:adjustRightInd w:val="0"/>
        <w:spacing w:after="0" w:line="240" w:lineRule="auto"/>
        <w:rPr>
          <w:rFonts w:ascii="Humanist521BT-Light" w:hAnsi="Humanist521BT-Light" w:cs="Humanist521BT-Light"/>
          <w:sz w:val="23"/>
          <w:szCs w:val="23"/>
        </w:rPr>
      </w:pPr>
    </w:p>
    <w:p w:rsidR="009405A2" w:rsidRDefault="00917F38" w:rsidP="00BD4690">
      <w:pPr>
        <w:autoSpaceDE w:val="0"/>
        <w:autoSpaceDN w:val="0"/>
        <w:adjustRightInd w:val="0"/>
        <w:spacing w:after="0" w:line="240" w:lineRule="auto"/>
        <w:rPr>
          <w:rFonts w:ascii="Humanist521BT-Light" w:hAnsi="Humanist521BT-Light" w:cs="Humanist521BT-Light"/>
          <w:sz w:val="23"/>
          <w:szCs w:val="23"/>
        </w:rPr>
      </w:pPr>
      <w:r>
        <w:rPr>
          <w:rFonts w:ascii="Humanist521BT-Light" w:hAnsi="Humanist521BT-Light" w:cs="Humanist521BT-Light"/>
          <w:sz w:val="23"/>
          <w:szCs w:val="23"/>
        </w:rPr>
        <w:t>------------------------------------------------------------//-------------------------------------------------------</w:t>
      </w:r>
    </w:p>
    <w:p w:rsidR="009405A2" w:rsidRDefault="009405A2" w:rsidP="00BD4690">
      <w:pPr>
        <w:autoSpaceDE w:val="0"/>
        <w:autoSpaceDN w:val="0"/>
        <w:adjustRightInd w:val="0"/>
        <w:spacing w:after="0" w:line="240" w:lineRule="auto"/>
        <w:rPr>
          <w:rFonts w:ascii="Humanist521BT-Light" w:hAnsi="Humanist521BT-Light" w:cs="Humanist521BT-Light"/>
          <w:sz w:val="23"/>
          <w:szCs w:val="23"/>
        </w:rPr>
      </w:pPr>
    </w:p>
    <w:p w:rsidR="004403CC" w:rsidRDefault="004403CC" w:rsidP="00BD4690">
      <w:pPr>
        <w:autoSpaceDE w:val="0"/>
        <w:autoSpaceDN w:val="0"/>
        <w:adjustRightInd w:val="0"/>
        <w:spacing w:after="0" w:line="240" w:lineRule="auto"/>
        <w:rPr>
          <w:rFonts w:ascii="Humanist521BT-Light" w:hAnsi="Humanist521BT-Light" w:cs="Humanist521BT-Light"/>
          <w:sz w:val="23"/>
          <w:szCs w:val="23"/>
        </w:rPr>
      </w:pPr>
    </w:p>
    <w:p w:rsidR="00BD4690" w:rsidRDefault="00BD4690" w:rsidP="004403CC">
      <w:pPr>
        <w:autoSpaceDE w:val="0"/>
        <w:autoSpaceDN w:val="0"/>
        <w:adjustRightInd w:val="0"/>
        <w:spacing w:after="0" w:line="240" w:lineRule="auto"/>
        <w:rPr>
          <w:rFonts w:ascii="Humanist521BT-Light" w:hAnsi="Humanist521BT-Light" w:cs="Humanist521BT-Light"/>
          <w:sz w:val="23"/>
          <w:szCs w:val="23"/>
        </w:rPr>
      </w:pPr>
      <w:r>
        <w:rPr>
          <w:rFonts w:ascii="Humanist521BT-Light" w:hAnsi="Humanist521BT-Light" w:cs="Humanist521BT-Light"/>
          <w:sz w:val="23"/>
          <w:szCs w:val="23"/>
        </w:rPr>
        <w:t>For P3, learners must explain how</w:t>
      </w:r>
      <w:r w:rsidRPr="009405A2">
        <w:rPr>
          <w:rFonts w:ascii="Humanist521BT-Light" w:hAnsi="Humanist521BT-Light" w:cs="Humanist521BT-Light"/>
          <w:b/>
          <w:color w:val="FF0000"/>
          <w:sz w:val="23"/>
          <w:szCs w:val="23"/>
        </w:rPr>
        <w:t xml:space="preserve"> four</w:t>
      </w:r>
      <w:r w:rsidRPr="009405A2">
        <w:rPr>
          <w:rFonts w:ascii="Humanist521BT-Light" w:hAnsi="Humanist521BT-Light" w:cs="Humanist521BT-Light"/>
          <w:color w:val="FF0000"/>
          <w:sz w:val="23"/>
          <w:szCs w:val="23"/>
        </w:rPr>
        <w:t xml:space="preserve"> </w:t>
      </w:r>
      <w:r>
        <w:rPr>
          <w:rFonts w:ascii="Humanist521BT-Light" w:hAnsi="Humanist521BT-Light" w:cs="Humanist521BT-Light"/>
          <w:sz w:val="23"/>
          <w:szCs w:val="23"/>
        </w:rPr>
        <w:t>different forms of local pollution arising from construction projects may harm the local environment. The forms chosen should be differentiated clearly and must not be different aspects of the same thing. A clear explanation of how each form of local pollution may harm the environment</w:t>
      </w:r>
    </w:p>
    <w:p w:rsidR="00BD4690" w:rsidRDefault="00BD4690" w:rsidP="00BD4690">
      <w:pPr>
        <w:autoSpaceDE w:val="0"/>
        <w:autoSpaceDN w:val="0"/>
        <w:adjustRightInd w:val="0"/>
        <w:spacing w:after="0" w:line="240" w:lineRule="auto"/>
        <w:rPr>
          <w:sz w:val="28"/>
          <w:szCs w:val="28"/>
        </w:rPr>
      </w:pPr>
      <w:proofErr w:type="gramStart"/>
      <w:r>
        <w:rPr>
          <w:rFonts w:ascii="Humanist521BT-Light" w:hAnsi="Humanist521BT-Light" w:cs="Humanist521BT-Light"/>
          <w:sz w:val="23"/>
          <w:szCs w:val="23"/>
        </w:rPr>
        <w:t>is</w:t>
      </w:r>
      <w:proofErr w:type="gramEnd"/>
      <w:r>
        <w:rPr>
          <w:rFonts w:ascii="Humanist521BT-Light" w:hAnsi="Humanist521BT-Light" w:cs="Humanist521BT-Light"/>
          <w:sz w:val="23"/>
          <w:szCs w:val="23"/>
        </w:rPr>
        <w:t xml:space="preserve"> required, but detailed explanation of any underpinning science is not needed. Examples of suitable approaches to evidence are as for P1.</w:t>
      </w:r>
    </w:p>
    <w:p w:rsidR="00BD4690" w:rsidRDefault="00BD4690" w:rsidP="00BD4690">
      <w:pPr>
        <w:rPr>
          <w:sz w:val="28"/>
          <w:szCs w:val="28"/>
        </w:rPr>
      </w:pPr>
    </w:p>
    <w:p w:rsidR="009405A2" w:rsidRDefault="009405A2" w:rsidP="009405A2">
      <w:pPr>
        <w:autoSpaceDE w:val="0"/>
        <w:autoSpaceDN w:val="0"/>
        <w:adjustRightInd w:val="0"/>
        <w:spacing w:after="0" w:line="240" w:lineRule="auto"/>
        <w:rPr>
          <w:rFonts w:ascii="Humanist521BT-LightItalic" w:hAnsi="Humanist521BT-LightItalic" w:cs="Humanist521BT-LightItalic"/>
          <w:i/>
          <w:iCs/>
          <w:sz w:val="23"/>
          <w:szCs w:val="23"/>
        </w:rPr>
      </w:pPr>
    </w:p>
    <w:p w:rsidR="009405A2" w:rsidRDefault="009405A2" w:rsidP="009405A2">
      <w:pPr>
        <w:autoSpaceDE w:val="0"/>
        <w:autoSpaceDN w:val="0"/>
        <w:adjustRightInd w:val="0"/>
        <w:spacing w:after="0" w:line="240" w:lineRule="auto"/>
        <w:rPr>
          <w:rFonts w:ascii="Humanist521BT-LightItalic" w:hAnsi="Humanist521BT-LightItalic" w:cs="Humanist521BT-LightItalic"/>
          <w:i/>
          <w:iCs/>
          <w:sz w:val="23"/>
          <w:szCs w:val="23"/>
        </w:rPr>
      </w:pPr>
    </w:p>
    <w:p w:rsidR="009405A2" w:rsidRPr="00917F38" w:rsidRDefault="009405A2" w:rsidP="009405A2">
      <w:p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Italic" w:hAnsi="Humanist521BT-LightItalic" w:cs="Humanist521BT-LightItalic"/>
          <w:i/>
          <w:iCs/>
          <w:color w:val="7030A0"/>
          <w:sz w:val="23"/>
          <w:szCs w:val="23"/>
        </w:rPr>
        <w:t>Local pollution</w:t>
      </w:r>
      <w:r w:rsidRPr="00917F38">
        <w:rPr>
          <w:rFonts w:ascii="Humanist521BT-Light" w:hAnsi="Humanist521BT-Light" w:cs="Humanist521BT-Light"/>
          <w:color w:val="7030A0"/>
          <w:sz w:val="23"/>
          <w:szCs w:val="23"/>
        </w:rPr>
        <w:t>:</w:t>
      </w:r>
    </w:p>
    <w:p w:rsidR="009405A2" w:rsidRPr="00917F38" w:rsidRDefault="009405A2" w:rsidP="009405A2">
      <w:pPr>
        <w:autoSpaceDE w:val="0"/>
        <w:autoSpaceDN w:val="0"/>
        <w:adjustRightInd w:val="0"/>
        <w:spacing w:after="0" w:line="240" w:lineRule="auto"/>
        <w:rPr>
          <w:rFonts w:ascii="Humanist521BT-Light" w:hAnsi="Humanist521BT-Light" w:cs="Humanist521BT-Light"/>
          <w:color w:val="7030A0"/>
          <w:sz w:val="23"/>
          <w:szCs w:val="23"/>
        </w:rPr>
      </w:pPr>
    </w:p>
    <w:p w:rsidR="009405A2" w:rsidRPr="00917F38" w:rsidRDefault="009405A2" w:rsidP="009405A2">
      <w:pPr>
        <w:pStyle w:val="ListParagraph"/>
        <w:numPr>
          <w:ilvl w:val="0"/>
          <w:numId w:val="1"/>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air pollution from combustion products and volatile organic compounds (VOCs); polluting discharges to water by communities, industry and agriculture, contaminated land;</w:t>
      </w:r>
    </w:p>
    <w:p w:rsidR="009405A2" w:rsidRPr="00917F38" w:rsidRDefault="009405A2" w:rsidP="009405A2">
      <w:pPr>
        <w:pStyle w:val="ListParagraph"/>
        <w:numPr>
          <w:ilvl w:val="0"/>
          <w:numId w:val="1"/>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 xml:space="preserve">waste disposal; </w:t>
      </w:r>
    </w:p>
    <w:p w:rsidR="009405A2" w:rsidRPr="00917F38" w:rsidRDefault="009405A2" w:rsidP="009405A2">
      <w:pPr>
        <w:pStyle w:val="ListParagraph"/>
        <w:numPr>
          <w:ilvl w:val="0"/>
          <w:numId w:val="1"/>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existing site dereliction;</w:t>
      </w:r>
    </w:p>
    <w:p w:rsidR="009405A2" w:rsidRPr="00917F38" w:rsidRDefault="009405A2" w:rsidP="009405A2">
      <w:pPr>
        <w:pStyle w:val="ListParagraph"/>
        <w:numPr>
          <w:ilvl w:val="0"/>
          <w:numId w:val="1"/>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comfort disturbance (traffic, smells, noise, dust and dirt);</w:t>
      </w:r>
    </w:p>
    <w:p w:rsidR="009405A2" w:rsidRPr="00917F38" w:rsidRDefault="009405A2" w:rsidP="009405A2">
      <w:pPr>
        <w:pStyle w:val="ListParagraph"/>
        <w:numPr>
          <w:ilvl w:val="0"/>
          <w:numId w:val="1"/>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increased pressure on existing services and infrastructure;</w:t>
      </w:r>
    </w:p>
    <w:p w:rsidR="009405A2" w:rsidRPr="00917F38" w:rsidRDefault="009405A2" w:rsidP="009405A2">
      <w:pPr>
        <w:pStyle w:val="ListParagraph"/>
        <w:numPr>
          <w:ilvl w:val="0"/>
          <w:numId w:val="1"/>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 xml:space="preserve">specification of hazardous materials </w:t>
      </w:r>
      <w:proofErr w:type="spellStart"/>
      <w:r w:rsidRPr="00917F38">
        <w:rPr>
          <w:rFonts w:ascii="Humanist521BT-Light" w:hAnsi="Humanist521BT-Light" w:cs="Humanist521BT-Light"/>
          <w:color w:val="7030A0"/>
          <w:sz w:val="23"/>
          <w:szCs w:val="23"/>
        </w:rPr>
        <w:t>eg</w:t>
      </w:r>
      <w:proofErr w:type="spellEnd"/>
      <w:r w:rsidRPr="00917F38">
        <w:rPr>
          <w:rFonts w:ascii="Humanist521BT-Light" w:hAnsi="Humanist521BT-Light" w:cs="Humanist521BT-Light"/>
          <w:color w:val="7030A0"/>
          <w:sz w:val="23"/>
          <w:szCs w:val="23"/>
        </w:rPr>
        <w:t xml:space="preserve"> lead and asbestos;</w:t>
      </w:r>
    </w:p>
    <w:p w:rsidR="009405A2" w:rsidRPr="00917F38" w:rsidRDefault="009405A2" w:rsidP="009405A2">
      <w:pPr>
        <w:pStyle w:val="ListParagraph"/>
        <w:numPr>
          <w:ilvl w:val="0"/>
          <w:numId w:val="1"/>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extraction of raw materials (by drilling, mining and quarrying);</w:t>
      </w:r>
    </w:p>
    <w:p w:rsidR="009405A2" w:rsidRPr="00917F38" w:rsidRDefault="009405A2" w:rsidP="009405A2">
      <w:pPr>
        <w:pStyle w:val="ListParagraph"/>
        <w:numPr>
          <w:ilvl w:val="0"/>
          <w:numId w:val="1"/>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electromagnetic radiation from overhead power lines;</w:t>
      </w:r>
    </w:p>
    <w:p w:rsidR="009405A2" w:rsidRPr="009405A2" w:rsidRDefault="009405A2" w:rsidP="009405A2">
      <w:pPr>
        <w:pStyle w:val="ListParagraph"/>
        <w:numPr>
          <w:ilvl w:val="0"/>
          <w:numId w:val="1"/>
        </w:numPr>
        <w:autoSpaceDE w:val="0"/>
        <w:autoSpaceDN w:val="0"/>
        <w:adjustRightInd w:val="0"/>
        <w:spacing w:after="0" w:line="240" w:lineRule="auto"/>
        <w:rPr>
          <w:sz w:val="28"/>
          <w:szCs w:val="28"/>
        </w:rPr>
      </w:pPr>
      <w:r w:rsidRPr="00917F38">
        <w:rPr>
          <w:rFonts w:ascii="Humanist521BT-Light" w:hAnsi="Humanist521BT-Light" w:cs="Humanist521BT-Light"/>
          <w:color w:val="7030A0"/>
          <w:sz w:val="23"/>
          <w:szCs w:val="23"/>
        </w:rPr>
        <w:t>‘sick building’ syndrome</w:t>
      </w:r>
    </w:p>
    <w:p w:rsidR="009405A2" w:rsidRDefault="009405A2" w:rsidP="00BD4690">
      <w:pPr>
        <w:rPr>
          <w:sz w:val="28"/>
          <w:szCs w:val="28"/>
        </w:rPr>
      </w:pPr>
    </w:p>
    <w:p w:rsidR="009405A2" w:rsidRDefault="00917F38" w:rsidP="00BD4690">
      <w:pPr>
        <w:rPr>
          <w:sz w:val="28"/>
          <w:szCs w:val="28"/>
        </w:rPr>
      </w:pPr>
      <w:r>
        <w:rPr>
          <w:sz w:val="28"/>
          <w:szCs w:val="28"/>
        </w:rPr>
        <w:t>----------------------------------------------//-----------------------------------------------------</w:t>
      </w:r>
    </w:p>
    <w:p w:rsidR="00917F38" w:rsidRDefault="00917F38" w:rsidP="00BD4690">
      <w:pPr>
        <w:rPr>
          <w:sz w:val="28"/>
          <w:szCs w:val="28"/>
        </w:rPr>
      </w:pPr>
    </w:p>
    <w:p w:rsidR="00BD4690" w:rsidRDefault="00BD4690" w:rsidP="00BD4690">
      <w:pPr>
        <w:autoSpaceDE w:val="0"/>
        <w:autoSpaceDN w:val="0"/>
        <w:adjustRightInd w:val="0"/>
        <w:spacing w:after="0" w:line="240" w:lineRule="auto"/>
        <w:rPr>
          <w:rFonts w:ascii="Humanist521BT-Light" w:hAnsi="Humanist521BT-Light" w:cs="Humanist521BT-Light"/>
          <w:sz w:val="23"/>
          <w:szCs w:val="23"/>
        </w:rPr>
      </w:pPr>
      <w:r>
        <w:rPr>
          <w:rFonts w:ascii="Humanist521BT-Light" w:hAnsi="Humanist521BT-Light" w:cs="Humanist521BT-Light"/>
          <w:sz w:val="23"/>
          <w:szCs w:val="23"/>
        </w:rPr>
        <w:t xml:space="preserve">For P4, learners must explain how four key methods </w:t>
      </w:r>
      <w:r w:rsidRPr="009405A2">
        <w:rPr>
          <w:rFonts w:ascii="Humanist521BT-Light" w:hAnsi="Humanist521BT-Light" w:cs="Humanist521BT-Light"/>
          <w:b/>
          <w:color w:val="FF0000"/>
          <w:sz w:val="23"/>
          <w:szCs w:val="23"/>
        </w:rPr>
        <w:t>(legislation, control, design and specification, management)</w:t>
      </w:r>
      <w:r>
        <w:rPr>
          <w:rFonts w:ascii="Humanist521BT-Light" w:hAnsi="Humanist521BT-Light" w:cs="Humanist521BT-Light"/>
          <w:sz w:val="23"/>
          <w:szCs w:val="23"/>
        </w:rPr>
        <w:t xml:space="preserve"> are used to protect the environment from the impact of the construction and built environment sector. Learners should demonstrate an understanding of how legislation and control is used, and the time</w:t>
      </w:r>
    </w:p>
    <w:p w:rsidR="00BD4690" w:rsidRDefault="00BD4690" w:rsidP="00BD4690">
      <w:pPr>
        <w:autoSpaceDE w:val="0"/>
        <w:autoSpaceDN w:val="0"/>
        <w:adjustRightInd w:val="0"/>
        <w:spacing w:after="0" w:line="240" w:lineRule="auto"/>
        <w:rPr>
          <w:rFonts w:ascii="Humanist521BT-Light" w:hAnsi="Humanist521BT-Light" w:cs="Humanist521BT-Light"/>
          <w:sz w:val="23"/>
          <w:szCs w:val="23"/>
        </w:rPr>
      </w:pPr>
      <w:proofErr w:type="gramStart"/>
      <w:r>
        <w:rPr>
          <w:rFonts w:ascii="Humanist521BT-Light" w:hAnsi="Humanist521BT-Light" w:cs="Humanist521BT-Light"/>
          <w:sz w:val="23"/>
          <w:szCs w:val="23"/>
        </w:rPr>
        <w:t>and</w:t>
      </w:r>
      <w:proofErr w:type="gramEnd"/>
      <w:r>
        <w:rPr>
          <w:rFonts w:ascii="Humanist521BT-Light" w:hAnsi="Humanist521BT-Light" w:cs="Humanist521BT-Light"/>
          <w:sz w:val="23"/>
          <w:szCs w:val="23"/>
        </w:rPr>
        <w:t xml:space="preserve"> expense involved in each. There is no requirement for learners to demonstrate a detailed knowledge of environmental legislation although they should name the most important pieces of relevant legislation, and understand which statutory bodies would monitor, police and enforce such legislation. Learners should provide examples to support their descriptions of design and specification and management. Examples</w:t>
      </w:r>
    </w:p>
    <w:p w:rsidR="00BD4690" w:rsidRDefault="00BD4690" w:rsidP="00BD4690">
      <w:pPr>
        <w:autoSpaceDE w:val="0"/>
        <w:autoSpaceDN w:val="0"/>
        <w:adjustRightInd w:val="0"/>
        <w:spacing w:after="0" w:line="240" w:lineRule="auto"/>
        <w:rPr>
          <w:rFonts w:ascii="Humanist521BT-Light" w:hAnsi="Humanist521BT-Light" w:cs="Humanist521BT-Light"/>
          <w:sz w:val="23"/>
          <w:szCs w:val="23"/>
        </w:rPr>
      </w:pPr>
      <w:proofErr w:type="gramStart"/>
      <w:r>
        <w:rPr>
          <w:rFonts w:ascii="Humanist521BT-Light" w:hAnsi="Humanist521BT-Light" w:cs="Humanist521BT-Light"/>
          <w:sz w:val="23"/>
          <w:szCs w:val="23"/>
        </w:rPr>
        <w:t>must</w:t>
      </w:r>
      <w:proofErr w:type="gramEnd"/>
      <w:r>
        <w:rPr>
          <w:rFonts w:ascii="Humanist521BT-Light" w:hAnsi="Humanist521BT-Light" w:cs="Humanist521BT-Light"/>
          <w:sz w:val="23"/>
          <w:szCs w:val="23"/>
        </w:rPr>
        <w:t xml:space="preserve"> be clearly categorised as a design, specification or management technique. Diagrams should be used to support the text, wherever appropriate, but the standard of sketching and drawing is not an issue here. Examples of suitable approaches to evidence are as for P1.</w:t>
      </w:r>
    </w:p>
    <w:p w:rsidR="00BD4690" w:rsidRDefault="00BD4690" w:rsidP="00BD4690">
      <w:pPr>
        <w:rPr>
          <w:sz w:val="28"/>
          <w:szCs w:val="28"/>
        </w:rPr>
      </w:pPr>
    </w:p>
    <w:p w:rsidR="009405A2" w:rsidRPr="00917F38" w:rsidRDefault="009405A2" w:rsidP="009405A2">
      <w:pPr>
        <w:pStyle w:val="ListParagraph"/>
        <w:numPr>
          <w:ilvl w:val="0"/>
          <w:numId w:val="4"/>
        </w:numPr>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legislation,</w:t>
      </w:r>
    </w:p>
    <w:p w:rsidR="009405A2" w:rsidRPr="00917F38" w:rsidRDefault="009405A2" w:rsidP="009405A2">
      <w:pPr>
        <w:pStyle w:val="ListParagraph"/>
        <w:numPr>
          <w:ilvl w:val="0"/>
          <w:numId w:val="4"/>
        </w:numPr>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 xml:space="preserve">control, </w:t>
      </w:r>
    </w:p>
    <w:p w:rsidR="009405A2" w:rsidRPr="00917F38" w:rsidRDefault="009405A2" w:rsidP="009405A2">
      <w:pPr>
        <w:pStyle w:val="ListParagraph"/>
        <w:numPr>
          <w:ilvl w:val="0"/>
          <w:numId w:val="4"/>
        </w:numPr>
        <w:rPr>
          <w:rFonts w:ascii="Humanist521BT-Light" w:hAnsi="Humanist521BT-Light" w:cs="Humanist521BT-Light"/>
          <w:color w:val="7030A0"/>
          <w:sz w:val="23"/>
          <w:szCs w:val="23"/>
        </w:rPr>
      </w:pPr>
      <w:r w:rsidRPr="00917F38">
        <w:rPr>
          <w:rFonts w:ascii="Humanist521BT-Light" w:hAnsi="Humanist521BT-Light" w:cs="Humanist521BT-Light"/>
          <w:color w:val="7030A0"/>
          <w:sz w:val="23"/>
          <w:szCs w:val="23"/>
        </w:rPr>
        <w:t xml:space="preserve">design and specification, </w:t>
      </w:r>
    </w:p>
    <w:p w:rsidR="00BD4690" w:rsidRPr="00917F38" w:rsidRDefault="009405A2" w:rsidP="009405A2">
      <w:pPr>
        <w:pStyle w:val="ListParagraph"/>
        <w:numPr>
          <w:ilvl w:val="0"/>
          <w:numId w:val="4"/>
        </w:numPr>
        <w:rPr>
          <w:color w:val="7030A0"/>
          <w:sz w:val="28"/>
          <w:szCs w:val="28"/>
        </w:rPr>
      </w:pPr>
      <w:r w:rsidRPr="00917F38">
        <w:rPr>
          <w:rFonts w:ascii="Humanist521BT-Light" w:hAnsi="Humanist521BT-Light" w:cs="Humanist521BT-Light"/>
          <w:color w:val="7030A0"/>
          <w:sz w:val="23"/>
          <w:szCs w:val="23"/>
        </w:rPr>
        <w:t>management</w:t>
      </w:r>
    </w:p>
    <w:p w:rsidR="009405A2" w:rsidRDefault="009405A2" w:rsidP="009405A2">
      <w:pPr>
        <w:rPr>
          <w:sz w:val="28"/>
          <w:szCs w:val="28"/>
        </w:rPr>
      </w:pPr>
    </w:p>
    <w:p w:rsidR="00600B57" w:rsidRDefault="00600B57" w:rsidP="009405A2">
      <w:pPr>
        <w:rPr>
          <w:sz w:val="28"/>
          <w:szCs w:val="28"/>
        </w:rPr>
      </w:pPr>
    </w:p>
    <w:p w:rsidR="00600B57" w:rsidRDefault="00600B57" w:rsidP="009405A2">
      <w:pPr>
        <w:rPr>
          <w:sz w:val="28"/>
          <w:szCs w:val="28"/>
        </w:rPr>
      </w:pPr>
    </w:p>
    <w:p w:rsidR="00600B57" w:rsidRDefault="00600B57" w:rsidP="009405A2">
      <w:pPr>
        <w:rPr>
          <w:sz w:val="28"/>
          <w:szCs w:val="28"/>
        </w:rPr>
      </w:pPr>
    </w:p>
    <w:p w:rsidR="00600B57" w:rsidRDefault="00600B57" w:rsidP="009405A2">
      <w:pPr>
        <w:rPr>
          <w:sz w:val="28"/>
          <w:szCs w:val="28"/>
        </w:rPr>
      </w:pPr>
    </w:p>
    <w:p w:rsidR="00600B57" w:rsidRDefault="00600B57" w:rsidP="009405A2">
      <w:pPr>
        <w:rPr>
          <w:sz w:val="28"/>
          <w:szCs w:val="28"/>
        </w:rPr>
      </w:pPr>
    </w:p>
    <w:p w:rsidR="00600B57" w:rsidRDefault="00600B57" w:rsidP="009405A2">
      <w:pPr>
        <w:rPr>
          <w:sz w:val="28"/>
          <w:szCs w:val="28"/>
        </w:rPr>
      </w:pPr>
    </w:p>
    <w:p w:rsidR="00600B57" w:rsidRDefault="00600B57" w:rsidP="009405A2">
      <w:pPr>
        <w:rPr>
          <w:sz w:val="28"/>
          <w:szCs w:val="28"/>
        </w:rPr>
      </w:pPr>
    </w:p>
    <w:p w:rsidR="00600B57" w:rsidRDefault="00600B57" w:rsidP="009405A2">
      <w:pPr>
        <w:rPr>
          <w:sz w:val="28"/>
          <w:szCs w:val="28"/>
        </w:rPr>
      </w:pPr>
    </w:p>
    <w:p w:rsidR="00BC73D2" w:rsidRDefault="00BC73D2" w:rsidP="009405A2">
      <w:pPr>
        <w:rPr>
          <w:sz w:val="28"/>
          <w:szCs w:val="28"/>
        </w:rPr>
      </w:pPr>
      <w:bookmarkStart w:id="0" w:name="_GoBack"/>
      <w:bookmarkEnd w:id="0"/>
    </w:p>
    <w:p w:rsidR="00600B57" w:rsidRDefault="00600B57" w:rsidP="009405A2">
      <w:pPr>
        <w:rPr>
          <w:sz w:val="28"/>
          <w:szCs w:val="28"/>
        </w:rPr>
      </w:pPr>
    </w:p>
    <w:p w:rsidR="00BD4690" w:rsidRDefault="00BD4690" w:rsidP="00BD4690">
      <w:pPr>
        <w:autoSpaceDE w:val="0"/>
        <w:autoSpaceDN w:val="0"/>
        <w:adjustRightInd w:val="0"/>
        <w:spacing w:after="0" w:line="240" w:lineRule="auto"/>
        <w:rPr>
          <w:rFonts w:ascii="Humanist521BT-Light" w:hAnsi="Humanist521BT-Light" w:cs="Humanist521BT-Light"/>
        </w:rPr>
      </w:pPr>
    </w:p>
    <w:p w:rsidR="00BD4690" w:rsidRDefault="00BD4690" w:rsidP="00BC73D2">
      <w:pPr>
        <w:shd w:val="clear" w:color="auto" w:fill="FFC000"/>
        <w:rPr>
          <w:sz w:val="28"/>
          <w:szCs w:val="28"/>
        </w:rPr>
      </w:pPr>
      <w:r>
        <w:rPr>
          <w:sz w:val="28"/>
          <w:szCs w:val="28"/>
        </w:rPr>
        <w:t>Assignment 3</w:t>
      </w:r>
      <w:r w:rsidR="00D95B9A">
        <w:rPr>
          <w:sz w:val="28"/>
          <w:szCs w:val="28"/>
        </w:rPr>
        <w:t>:</w:t>
      </w:r>
      <w:r w:rsidR="00D95B9A" w:rsidRPr="00D95B9A">
        <w:rPr>
          <w:rFonts w:ascii="Humanist521BT-Light" w:hAnsi="Humanist521BT-Light" w:cs="Humanist521BT-Light"/>
        </w:rPr>
        <w:t xml:space="preserve"> </w:t>
      </w:r>
      <w:r w:rsidR="00D95B9A">
        <w:rPr>
          <w:rFonts w:ascii="Humanist521BT-Light" w:hAnsi="Humanist521BT-Light" w:cs="Humanist521BT-Light"/>
        </w:rPr>
        <w:t>Sustainable Construction Techniques</w:t>
      </w:r>
    </w:p>
    <w:p w:rsidR="00BD4690" w:rsidRDefault="00BD4690" w:rsidP="00BD4690">
      <w:pPr>
        <w:autoSpaceDE w:val="0"/>
        <w:autoSpaceDN w:val="0"/>
        <w:adjustRightInd w:val="0"/>
        <w:spacing w:after="0" w:line="240" w:lineRule="auto"/>
        <w:rPr>
          <w:rFonts w:ascii="Humanist521BT-Light" w:hAnsi="Humanist521BT-Light" w:cs="Humanist521BT-Light"/>
        </w:rPr>
      </w:pPr>
      <w:r>
        <w:rPr>
          <w:rFonts w:ascii="Humanist521BT-Light" w:hAnsi="Humanist521BT-Light" w:cs="Humanist521BT-Light"/>
        </w:rPr>
        <w:t xml:space="preserve">P5, M3, D2 </w:t>
      </w:r>
    </w:p>
    <w:p w:rsidR="00BD4690" w:rsidRDefault="00BD4690" w:rsidP="00BD4690">
      <w:pPr>
        <w:rPr>
          <w:sz w:val="28"/>
          <w:szCs w:val="28"/>
        </w:rPr>
      </w:pPr>
    </w:p>
    <w:p w:rsidR="00BD4690" w:rsidRDefault="00BD4690" w:rsidP="00BD4690">
      <w:pPr>
        <w:autoSpaceDE w:val="0"/>
        <w:autoSpaceDN w:val="0"/>
        <w:adjustRightInd w:val="0"/>
        <w:spacing w:after="0" w:line="240" w:lineRule="auto"/>
        <w:rPr>
          <w:rFonts w:ascii="Humanist521BT-Light" w:hAnsi="Humanist521BT-Light" w:cs="Humanist521BT-Light"/>
        </w:rPr>
      </w:pPr>
      <w:r>
        <w:rPr>
          <w:sz w:val="28"/>
          <w:szCs w:val="28"/>
        </w:rPr>
        <w:t>Scenario:</w:t>
      </w:r>
      <w:r w:rsidRPr="00BD4690">
        <w:rPr>
          <w:rFonts w:ascii="Humanist521BT-Light" w:hAnsi="Humanist521BT-Light" w:cs="Humanist521BT-Light"/>
        </w:rPr>
        <w:t xml:space="preserve"> </w:t>
      </w:r>
      <w:r>
        <w:rPr>
          <w:rFonts w:ascii="Humanist521BT-Light" w:hAnsi="Humanist521BT-Light" w:cs="Humanist521BT-Light"/>
        </w:rPr>
        <w:t>A client has asked you for a report on the impact of a construction project that</w:t>
      </w:r>
    </w:p>
    <w:p w:rsidR="00BD4690" w:rsidRDefault="00BD4690" w:rsidP="00BD4690">
      <w:pPr>
        <w:autoSpaceDE w:val="0"/>
        <w:autoSpaceDN w:val="0"/>
        <w:adjustRightInd w:val="0"/>
        <w:spacing w:after="0" w:line="240" w:lineRule="auto"/>
        <w:rPr>
          <w:rFonts w:ascii="Humanist521BT-Light" w:hAnsi="Humanist521BT-Light" w:cs="Humanist521BT-Light"/>
        </w:rPr>
      </w:pPr>
      <w:proofErr w:type="gramStart"/>
      <w:r>
        <w:rPr>
          <w:rFonts w:ascii="Humanist521BT-Light" w:hAnsi="Humanist521BT-Light" w:cs="Humanist521BT-Light"/>
        </w:rPr>
        <w:t>they</w:t>
      </w:r>
      <w:proofErr w:type="gramEnd"/>
      <w:r>
        <w:rPr>
          <w:rFonts w:ascii="Humanist521BT-Light" w:hAnsi="Humanist521BT-Light" w:cs="Humanist521BT-Light"/>
        </w:rPr>
        <w:t xml:space="preserve"> have commissioned, and the sustainable construction techniques that will be used in the project.</w:t>
      </w:r>
    </w:p>
    <w:p w:rsidR="00BD4690" w:rsidRDefault="00BD4690" w:rsidP="00BD4690">
      <w:pPr>
        <w:rPr>
          <w:sz w:val="28"/>
          <w:szCs w:val="28"/>
        </w:rPr>
      </w:pPr>
    </w:p>
    <w:p w:rsidR="00BD4690" w:rsidRDefault="00BD4690" w:rsidP="00BD4690">
      <w:pPr>
        <w:rPr>
          <w:sz w:val="28"/>
          <w:szCs w:val="28"/>
        </w:rPr>
      </w:pPr>
      <w:r>
        <w:rPr>
          <w:sz w:val="28"/>
          <w:szCs w:val="28"/>
        </w:rPr>
        <w:t>Method:</w:t>
      </w:r>
      <w:r w:rsidRPr="00BD4690">
        <w:rPr>
          <w:rFonts w:ascii="Humanist521BT-Light" w:hAnsi="Humanist521BT-Light" w:cs="Humanist521BT-Light"/>
        </w:rPr>
        <w:t xml:space="preserve"> </w:t>
      </w:r>
      <w:r>
        <w:rPr>
          <w:rFonts w:ascii="Humanist521BT-Light" w:hAnsi="Humanist521BT-Light" w:cs="Humanist521BT-Light"/>
        </w:rPr>
        <w:t>Report.</w:t>
      </w:r>
    </w:p>
    <w:p w:rsidR="00BD4690" w:rsidRDefault="00BD4690" w:rsidP="00BD4690">
      <w:pPr>
        <w:autoSpaceDE w:val="0"/>
        <w:autoSpaceDN w:val="0"/>
        <w:adjustRightInd w:val="0"/>
        <w:spacing w:after="0" w:line="240" w:lineRule="auto"/>
        <w:rPr>
          <w:rFonts w:ascii="Humanist521BT-Light" w:hAnsi="Humanist521BT-Light" w:cs="Humanist521BT-Light"/>
          <w:sz w:val="23"/>
          <w:szCs w:val="23"/>
        </w:rPr>
      </w:pPr>
    </w:p>
    <w:p w:rsidR="00BD4690" w:rsidRDefault="00BD4690" w:rsidP="00BD4690">
      <w:pPr>
        <w:autoSpaceDE w:val="0"/>
        <w:autoSpaceDN w:val="0"/>
        <w:adjustRightInd w:val="0"/>
        <w:spacing w:after="0" w:line="240" w:lineRule="auto"/>
        <w:rPr>
          <w:rFonts w:ascii="Humanist521BT-Light" w:hAnsi="Humanist521BT-Light" w:cs="Humanist521BT-Light"/>
          <w:sz w:val="23"/>
          <w:szCs w:val="23"/>
        </w:rPr>
      </w:pPr>
    </w:p>
    <w:p w:rsidR="00D95B9A" w:rsidRDefault="00BD4690" w:rsidP="00BD4690">
      <w:pPr>
        <w:autoSpaceDE w:val="0"/>
        <w:autoSpaceDN w:val="0"/>
        <w:adjustRightInd w:val="0"/>
        <w:spacing w:after="0" w:line="240" w:lineRule="auto"/>
        <w:rPr>
          <w:rFonts w:ascii="Humanist521BT-Light" w:hAnsi="Humanist521BT-Light" w:cs="Humanist521BT-Light"/>
          <w:sz w:val="23"/>
          <w:szCs w:val="23"/>
        </w:rPr>
      </w:pPr>
      <w:r>
        <w:rPr>
          <w:rFonts w:ascii="Humanist521BT-Light" w:hAnsi="Humanist521BT-Light" w:cs="Humanist521BT-Light"/>
          <w:sz w:val="23"/>
          <w:szCs w:val="23"/>
        </w:rPr>
        <w:t xml:space="preserve">For P5, learners must explain three different, fit-for-purpose sustainable construction techniques. The techniques should cover one from each of the following areas: </w:t>
      </w:r>
    </w:p>
    <w:p w:rsidR="00D95B9A" w:rsidRDefault="00D95B9A" w:rsidP="00BD4690">
      <w:pPr>
        <w:autoSpaceDE w:val="0"/>
        <w:autoSpaceDN w:val="0"/>
        <w:adjustRightInd w:val="0"/>
        <w:spacing w:after="0" w:line="240" w:lineRule="auto"/>
        <w:rPr>
          <w:rFonts w:ascii="Humanist521BT-Light" w:hAnsi="Humanist521BT-Light" w:cs="Humanist521BT-Light"/>
          <w:sz w:val="23"/>
          <w:szCs w:val="23"/>
        </w:rPr>
      </w:pPr>
    </w:p>
    <w:p w:rsidR="00D95B9A" w:rsidRDefault="00D95B9A" w:rsidP="00BD4690">
      <w:pPr>
        <w:autoSpaceDE w:val="0"/>
        <w:autoSpaceDN w:val="0"/>
        <w:adjustRightInd w:val="0"/>
        <w:spacing w:after="0" w:line="240" w:lineRule="auto"/>
        <w:rPr>
          <w:rFonts w:ascii="Humanist521BT-Light" w:hAnsi="Humanist521BT-Light" w:cs="Humanist521BT-Light"/>
          <w:sz w:val="23"/>
          <w:szCs w:val="23"/>
        </w:rPr>
      </w:pPr>
    </w:p>
    <w:p w:rsidR="00BD4690" w:rsidRDefault="00BD4690" w:rsidP="00BD4690">
      <w:pPr>
        <w:autoSpaceDE w:val="0"/>
        <w:autoSpaceDN w:val="0"/>
        <w:adjustRightInd w:val="0"/>
        <w:spacing w:after="0" w:line="240" w:lineRule="auto"/>
        <w:rPr>
          <w:rFonts w:ascii="Humanist521BT-Light" w:hAnsi="Humanist521BT-Light" w:cs="Humanist521BT-Light"/>
          <w:sz w:val="23"/>
          <w:szCs w:val="23"/>
        </w:rPr>
      </w:pPr>
      <w:proofErr w:type="gramStart"/>
      <w:r>
        <w:rPr>
          <w:rFonts w:ascii="Humanist521BT-Light" w:hAnsi="Humanist521BT-Light" w:cs="Humanist521BT-Light"/>
          <w:sz w:val="23"/>
          <w:szCs w:val="23"/>
        </w:rPr>
        <w:t>energy</w:t>
      </w:r>
      <w:proofErr w:type="gramEnd"/>
      <w:r>
        <w:rPr>
          <w:rFonts w:ascii="Humanist521BT-Light" w:hAnsi="Humanist521BT-Light" w:cs="Humanist521BT-Light"/>
          <w:sz w:val="23"/>
          <w:szCs w:val="23"/>
        </w:rPr>
        <w:t>, materials and waste.</w:t>
      </w:r>
    </w:p>
    <w:p w:rsidR="00D95B9A" w:rsidRDefault="00D95B9A" w:rsidP="00BD4690">
      <w:pPr>
        <w:autoSpaceDE w:val="0"/>
        <w:autoSpaceDN w:val="0"/>
        <w:adjustRightInd w:val="0"/>
        <w:spacing w:after="0" w:line="240" w:lineRule="auto"/>
        <w:rPr>
          <w:rFonts w:ascii="Humanist521BT-Light" w:hAnsi="Humanist521BT-Light" w:cs="Humanist521BT-Light"/>
          <w:sz w:val="23"/>
          <w:szCs w:val="23"/>
        </w:rPr>
      </w:pPr>
    </w:p>
    <w:p w:rsidR="00AF08F5" w:rsidRDefault="00AF08F5" w:rsidP="00BD4690">
      <w:pPr>
        <w:autoSpaceDE w:val="0"/>
        <w:autoSpaceDN w:val="0"/>
        <w:adjustRightInd w:val="0"/>
        <w:spacing w:after="0" w:line="240" w:lineRule="auto"/>
        <w:rPr>
          <w:rFonts w:ascii="Humanist521BT-Light" w:hAnsi="Humanist521BT-Light" w:cs="Humanist521BT-Light"/>
          <w:sz w:val="23"/>
          <w:szCs w:val="23"/>
        </w:rPr>
      </w:pPr>
    </w:p>
    <w:p w:rsidR="00AF08F5" w:rsidRPr="00917F38" w:rsidRDefault="00AF08F5" w:rsidP="00AF08F5">
      <w:pPr>
        <w:autoSpaceDE w:val="0"/>
        <w:autoSpaceDN w:val="0"/>
        <w:adjustRightInd w:val="0"/>
        <w:spacing w:after="0" w:line="240" w:lineRule="auto"/>
        <w:rPr>
          <w:rFonts w:ascii="Humanist521BT-Light" w:hAnsi="Humanist521BT-Light" w:cs="Humanist521BT-Light"/>
          <w:color w:val="7030A0"/>
          <w:sz w:val="23"/>
          <w:szCs w:val="23"/>
        </w:rPr>
      </w:pPr>
    </w:p>
    <w:p w:rsidR="00AF08F5" w:rsidRPr="00917F38" w:rsidRDefault="00AF08F5" w:rsidP="00AF08F5">
      <w:pPr>
        <w:autoSpaceDE w:val="0"/>
        <w:autoSpaceDN w:val="0"/>
        <w:adjustRightInd w:val="0"/>
        <w:spacing w:after="0" w:line="240" w:lineRule="auto"/>
        <w:rPr>
          <w:rFonts w:ascii="Humanist521BT-Light" w:hAnsi="Humanist521BT-Light" w:cs="Humanist521BT-Light"/>
          <w:color w:val="7030A0"/>
          <w:sz w:val="23"/>
          <w:szCs w:val="23"/>
        </w:rPr>
      </w:pPr>
    </w:p>
    <w:p w:rsidR="00AF08F5" w:rsidRPr="00917F38" w:rsidRDefault="00AF08F5" w:rsidP="00AF08F5">
      <w:pPr>
        <w:pStyle w:val="ListParagraph"/>
        <w:numPr>
          <w:ilvl w:val="0"/>
          <w:numId w:val="5"/>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Italic" w:hAnsi="Humanist521BT-LightItalic" w:cs="Humanist521BT-LightItalic"/>
          <w:i/>
          <w:iCs/>
          <w:color w:val="7030A0"/>
          <w:sz w:val="23"/>
          <w:szCs w:val="23"/>
        </w:rPr>
        <w:t>Energy-based techniques</w:t>
      </w:r>
      <w:r w:rsidRPr="00917F38">
        <w:rPr>
          <w:rFonts w:ascii="Humanist521BT-Light" w:hAnsi="Humanist521BT-Light" w:cs="Humanist521BT-Light"/>
          <w:color w:val="7030A0"/>
          <w:sz w:val="23"/>
          <w:szCs w:val="23"/>
        </w:rPr>
        <w:t xml:space="preserve">: </w:t>
      </w:r>
      <w:proofErr w:type="spellStart"/>
      <w:r w:rsidRPr="00917F38">
        <w:rPr>
          <w:rFonts w:ascii="Humanist521BT-Light" w:hAnsi="Humanist521BT-Light" w:cs="Humanist521BT-Light"/>
          <w:color w:val="7030A0"/>
          <w:sz w:val="23"/>
          <w:szCs w:val="23"/>
        </w:rPr>
        <w:t>eg</w:t>
      </w:r>
      <w:proofErr w:type="spellEnd"/>
      <w:r w:rsidRPr="00917F38">
        <w:rPr>
          <w:rFonts w:ascii="Humanist521BT-Light" w:hAnsi="Humanist521BT-Light" w:cs="Humanist521BT-Light"/>
          <w:color w:val="7030A0"/>
          <w:sz w:val="23"/>
          <w:szCs w:val="23"/>
        </w:rPr>
        <w:t xml:space="preserve"> reduced energy consumption, improved energy efficiency, use of renewable and alternative sources of energy</w:t>
      </w:r>
    </w:p>
    <w:p w:rsidR="00AF08F5" w:rsidRPr="00917F38" w:rsidRDefault="00AF08F5" w:rsidP="00AF08F5">
      <w:pPr>
        <w:autoSpaceDE w:val="0"/>
        <w:autoSpaceDN w:val="0"/>
        <w:adjustRightInd w:val="0"/>
        <w:spacing w:after="0" w:line="240" w:lineRule="auto"/>
        <w:rPr>
          <w:rFonts w:ascii="Humanist521BT-LightItalic" w:hAnsi="Humanist521BT-LightItalic" w:cs="Humanist521BT-LightItalic"/>
          <w:i/>
          <w:iCs/>
          <w:color w:val="7030A0"/>
          <w:sz w:val="23"/>
          <w:szCs w:val="23"/>
        </w:rPr>
      </w:pPr>
    </w:p>
    <w:p w:rsidR="00AF08F5" w:rsidRPr="00917F38" w:rsidRDefault="00AF08F5" w:rsidP="00AF08F5">
      <w:pPr>
        <w:pStyle w:val="ListParagraph"/>
        <w:numPr>
          <w:ilvl w:val="0"/>
          <w:numId w:val="5"/>
        </w:numPr>
        <w:autoSpaceDE w:val="0"/>
        <w:autoSpaceDN w:val="0"/>
        <w:adjustRightInd w:val="0"/>
        <w:spacing w:after="0" w:line="240" w:lineRule="auto"/>
        <w:rPr>
          <w:rFonts w:ascii="Humanist521BT-Light" w:hAnsi="Humanist521BT-Light" w:cs="Humanist521BT-Light"/>
          <w:color w:val="7030A0"/>
          <w:sz w:val="23"/>
          <w:szCs w:val="23"/>
        </w:rPr>
      </w:pPr>
      <w:r w:rsidRPr="00917F38">
        <w:rPr>
          <w:rFonts w:ascii="Humanist521BT-LightItalic" w:hAnsi="Humanist521BT-LightItalic" w:cs="Humanist521BT-LightItalic"/>
          <w:i/>
          <w:iCs/>
          <w:color w:val="7030A0"/>
          <w:sz w:val="23"/>
          <w:szCs w:val="23"/>
        </w:rPr>
        <w:t>Materials-based techniques</w:t>
      </w:r>
      <w:r w:rsidRPr="00917F38">
        <w:rPr>
          <w:rFonts w:ascii="Humanist521BT-Light" w:hAnsi="Humanist521BT-Light" w:cs="Humanist521BT-Light"/>
          <w:color w:val="7030A0"/>
          <w:sz w:val="23"/>
          <w:szCs w:val="23"/>
        </w:rPr>
        <w:t xml:space="preserve">: </w:t>
      </w:r>
      <w:proofErr w:type="spellStart"/>
      <w:r w:rsidRPr="00917F38">
        <w:rPr>
          <w:rFonts w:ascii="Humanist521BT-Light" w:hAnsi="Humanist521BT-Light" w:cs="Humanist521BT-Light"/>
          <w:color w:val="7030A0"/>
          <w:sz w:val="23"/>
          <w:szCs w:val="23"/>
        </w:rPr>
        <w:t>eg</w:t>
      </w:r>
      <w:proofErr w:type="spellEnd"/>
      <w:r w:rsidRPr="00917F38">
        <w:rPr>
          <w:rFonts w:ascii="Humanist521BT-Light" w:hAnsi="Humanist521BT-Light" w:cs="Humanist521BT-Light"/>
          <w:color w:val="7030A0"/>
          <w:sz w:val="23"/>
          <w:szCs w:val="23"/>
        </w:rPr>
        <w:t xml:space="preserve"> specification of renewable materials, consideration of embodied energy and low-energy manufacture of materials and components</w:t>
      </w:r>
    </w:p>
    <w:p w:rsidR="00AF08F5" w:rsidRPr="00917F38" w:rsidRDefault="00AF08F5" w:rsidP="00AF08F5">
      <w:pPr>
        <w:autoSpaceDE w:val="0"/>
        <w:autoSpaceDN w:val="0"/>
        <w:adjustRightInd w:val="0"/>
        <w:spacing w:after="0" w:line="240" w:lineRule="auto"/>
        <w:rPr>
          <w:rFonts w:ascii="Humanist521BT-LightItalic" w:hAnsi="Humanist521BT-LightItalic" w:cs="Humanist521BT-LightItalic"/>
          <w:i/>
          <w:iCs/>
          <w:color w:val="7030A0"/>
          <w:sz w:val="23"/>
          <w:szCs w:val="23"/>
        </w:rPr>
      </w:pPr>
    </w:p>
    <w:p w:rsidR="00AF08F5" w:rsidRPr="00917F38" w:rsidRDefault="00AF08F5" w:rsidP="00AF08F5">
      <w:pPr>
        <w:pStyle w:val="ListParagraph"/>
        <w:numPr>
          <w:ilvl w:val="0"/>
          <w:numId w:val="5"/>
        </w:numPr>
        <w:autoSpaceDE w:val="0"/>
        <w:autoSpaceDN w:val="0"/>
        <w:adjustRightInd w:val="0"/>
        <w:spacing w:after="0" w:line="240" w:lineRule="auto"/>
        <w:rPr>
          <w:color w:val="7030A0"/>
          <w:sz w:val="28"/>
          <w:szCs w:val="28"/>
        </w:rPr>
      </w:pPr>
      <w:r w:rsidRPr="00917F38">
        <w:rPr>
          <w:rFonts w:ascii="Humanist521BT-LightItalic" w:hAnsi="Humanist521BT-LightItalic" w:cs="Humanist521BT-LightItalic"/>
          <w:i/>
          <w:iCs/>
          <w:color w:val="7030A0"/>
          <w:sz w:val="23"/>
          <w:szCs w:val="23"/>
        </w:rPr>
        <w:t>Waste-based techniques</w:t>
      </w:r>
      <w:r w:rsidRPr="00917F38">
        <w:rPr>
          <w:rFonts w:ascii="Humanist521BT-Light" w:hAnsi="Humanist521BT-Light" w:cs="Humanist521BT-Light"/>
          <w:color w:val="7030A0"/>
          <w:sz w:val="23"/>
          <w:szCs w:val="23"/>
        </w:rPr>
        <w:t xml:space="preserve">: </w:t>
      </w:r>
      <w:proofErr w:type="spellStart"/>
      <w:r w:rsidRPr="00917F38">
        <w:rPr>
          <w:rFonts w:ascii="Humanist521BT-Light" w:hAnsi="Humanist521BT-Light" w:cs="Humanist521BT-Light"/>
          <w:color w:val="7030A0"/>
          <w:sz w:val="23"/>
          <w:szCs w:val="23"/>
        </w:rPr>
        <w:t>eg</w:t>
      </w:r>
      <w:proofErr w:type="spellEnd"/>
      <w:r w:rsidRPr="00917F38">
        <w:rPr>
          <w:rFonts w:ascii="Humanist521BT-Light" w:hAnsi="Humanist521BT-Light" w:cs="Humanist521BT-Light"/>
          <w:color w:val="7030A0"/>
          <w:sz w:val="23"/>
          <w:szCs w:val="23"/>
        </w:rPr>
        <w:t xml:space="preserve"> producing less waste and recycling more, off-site prefabrication, modern methods of construction</w:t>
      </w:r>
    </w:p>
    <w:sectPr w:rsidR="00AF08F5" w:rsidRPr="00917F38" w:rsidSect="004403CC">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iss-Heavy">
    <w:panose1 w:val="00000000000000000000"/>
    <w:charset w:val="00"/>
    <w:family w:val="swiss"/>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Humanist521BT-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C298C"/>
    <w:multiLevelType w:val="hybridMultilevel"/>
    <w:tmpl w:val="4B76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A77DF"/>
    <w:multiLevelType w:val="hybridMultilevel"/>
    <w:tmpl w:val="0436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2B34C2"/>
    <w:multiLevelType w:val="hybridMultilevel"/>
    <w:tmpl w:val="63A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B4A89"/>
    <w:multiLevelType w:val="hybridMultilevel"/>
    <w:tmpl w:val="3A4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608BA"/>
    <w:multiLevelType w:val="hybridMultilevel"/>
    <w:tmpl w:val="F3FA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90"/>
    <w:rsid w:val="00196A61"/>
    <w:rsid w:val="00364B79"/>
    <w:rsid w:val="004403CC"/>
    <w:rsid w:val="00600B57"/>
    <w:rsid w:val="006606B7"/>
    <w:rsid w:val="00917F38"/>
    <w:rsid w:val="009405A2"/>
    <w:rsid w:val="00AF08F5"/>
    <w:rsid w:val="00BC73D2"/>
    <w:rsid w:val="00BD4690"/>
    <w:rsid w:val="00D95B9A"/>
    <w:rsid w:val="00E3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DCD6E-9019-4DA2-A6AD-070DC6D0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79"/>
    <w:rPr>
      <w:rFonts w:ascii="Segoe UI" w:hAnsi="Segoe UI" w:cs="Segoe UI"/>
      <w:sz w:val="18"/>
      <w:szCs w:val="18"/>
    </w:rPr>
  </w:style>
  <w:style w:type="paragraph" w:styleId="ListParagraph">
    <w:name w:val="List Paragraph"/>
    <w:basedOn w:val="Normal"/>
    <w:uiPriority w:val="34"/>
    <w:qFormat/>
    <w:rsid w:val="0094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ADC11E2A</Template>
  <TotalTime>61</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Gary</dc:creator>
  <cp:keywords/>
  <dc:description/>
  <cp:lastModifiedBy>Sparks, Gary</cp:lastModifiedBy>
  <cp:revision>10</cp:revision>
  <cp:lastPrinted>2018-06-15T07:57:00Z</cp:lastPrinted>
  <dcterms:created xsi:type="dcterms:W3CDTF">2018-04-27T07:47:00Z</dcterms:created>
  <dcterms:modified xsi:type="dcterms:W3CDTF">2018-06-15T08:00:00Z</dcterms:modified>
</cp:coreProperties>
</file>