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02" w:rsidRDefault="009C56FE">
      <w:pPr>
        <w:rPr>
          <w:b/>
          <w:sz w:val="28"/>
          <w:u w:val="single"/>
        </w:rPr>
      </w:pPr>
      <w:r w:rsidRPr="009C56FE">
        <w:rPr>
          <w:b/>
          <w:sz w:val="28"/>
          <w:u w:val="single"/>
        </w:rPr>
        <w:t xml:space="preserve">Activity 3 </w:t>
      </w:r>
      <w:r w:rsidR="00226248">
        <w:rPr>
          <w:b/>
          <w:sz w:val="28"/>
          <w:u w:val="single"/>
        </w:rPr>
        <w:t xml:space="preserve">– Exam question </w:t>
      </w:r>
      <w:bookmarkStart w:id="0" w:name="_GoBack"/>
      <w:bookmarkEnd w:id="0"/>
    </w:p>
    <w:p w:rsidR="009C56FE" w:rsidRDefault="009C56FE" w:rsidP="009C56FE">
      <w:pPr>
        <w:rPr>
          <w:i/>
          <w:sz w:val="28"/>
        </w:rPr>
      </w:pPr>
      <w:r w:rsidRPr="009C56FE">
        <w:rPr>
          <w:i/>
          <w:sz w:val="28"/>
        </w:rPr>
        <w:t>Your task is to discuss - How can performance appraisal help you on the job?</w:t>
      </w:r>
    </w:p>
    <w:p w:rsidR="009C56FE" w:rsidRDefault="009C56FE" w:rsidP="009C56FE">
      <w:pPr>
        <w:rPr>
          <w:i/>
          <w:sz w:val="28"/>
        </w:rPr>
      </w:pPr>
      <w:r>
        <w:rPr>
          <w:i/>
          <w:sz w:val="28"/>
        </w:rPr>
        <w:t xml:space="preserve">(8 marks) </w:t>
      </w:r>
    </w:p>
    <w:p w:rsidR="009C56FE" w:rsidRPr="009C56FE" w:rsidRDefault="009C56FE" w:rsidP="009C56FE">
      <w:pPr>
        <w:rPr>
          <w:b/>
          <w:sz w:val="28"/>
        </w:rPr>
      </w:pPr>
      <w:r w:rsidRPr="009C56FE">
        <w:rPr>
          <w:b/>
          <w:sz w:val="28"/>
        </w:rPr>
        <w:t xml:space="preserve">You will need to consider: </w:t>
      </w:r>
    </w:p>
    <w:p w:rsidR="009C56FE" w:rsidRDefault="009C56FE" w:rsidP="009C56FE">
      <w:pPr>
        <w:rPr>
          <w:sz w:val="28"/>
        </w:rPr>
      </w:pPr>
      <w:r>
        <w:rPr>
          <w:sz w:val="28"/>
        </w:rPr>
        <w:t xml:space="preserve">Defining and explaining appraisal. </w:t>
      </w:r>
    </w:p>
    <w:p w:rsidR="009C56FE" w:rsidRDefault="009C56FE" w:rsidP="009C56FE">
      <w:pPr>
        <w:rPr>
          <w:sz w:val="28"/>
        </w:rPr>
      </w:pPr>
      <w:r>
        <w:rPr>
          <w:sz w:val="28"/>
        </w:rPr>
        <w:t xml:space="preserve">Discuss staff appraisal benefits and drawbacks. </w:t>
      </w:r>
    </w:p>
    <w:p w:rsidR="009C56FE" w:rsidRDefault="009C56FE" w:rsidP="009C56FE">
      <w:pPr>
        <w:rPr>
          <w:sz w:val="28"/>
        </w:rPr>
      </w:pPr>
      <w:r>
        <w:rPr>
          <w:sz w:val="28"/>
        </w:rPr>
        <w:t xml:space="preserve">Explain self-assessment, peer assessment and 360-degree assessment. </w:t>
      </w:r>
    </w:p>
    <w:p w:rsidR="009C56FE" w:rsidRDefault="009C56FE" w:rsidP="009C56FE">
      <w:pPr>
        <w:rPr>
          <w:sz w:val="28"/>
        </w:rPr>
      </w:pPr>
      <w:r>
        <w:rPr>
          <w:sz w:val="28"/>
        </w:rPr>
        <w:t xml:space="preserve">Include an appraisal conclusion. </w:t>
      </w:r>
    </w:p>
    <w:p w:rsidR="009C56FE" w:rsidRPr="009C56FE" w:rsidRDefault="009C56FE" w:rsidP="009C56FE">
      <w:pPr>
        <w:rPr>
          <w:sz w:val="28"/>
        </w:rPr>
      </w:pPr>
    </w:p>
    <w:sectPr w:rsidR="009C56FE" w:rsidRPr="009C5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FE"/>
    <w:rsid w:val="00226248"/>
    <w:rsid w:val="004A5A02"/>
    <w:rsid w:val="009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086EF-ECD5-44FD-9291-A31E9C5A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43D21D84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Tregoning, Daniel</cp:lastModifiedBy>
  <cp:revision>2</cp:revision>
  <cp:lastPrinted>2018-06-12T09:10:00Z</cp:lastPrinted>
  <dcterms:created xsi:type="dcterms:W3CDTF">2016-11-21T18:27:00Z</dcterms:created>
  <dcterms:modified xsi:type="dcterms:W3CDTF">2018-06-12T09:10:00Z</dcterms:modified>
</cp:coreProperties>
</file>