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36" w:rsidRDefault="00B15F52" w:rsidP="0026768A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  <w:r>
        <w:rPr>
          <w:rFonts w:ascii="Arial" w:eastAsia="+mn-ea" w:hAnsi="Arial" w:cs="Arial"/>
          <w:b/>
          <w:bCs/>
          <w:noProof/>
          <w:color w:val="000000"/>
          <w:sz w:val="96"/>
          <w:szCs w:val="1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563</wp:posOffset>
            </wp:positionV>
            <wp:extent cx="2577465" cy="880745"/>
            <wp:effectExtent l="0" t="0" r="0" b="0"/>
            <wp:wrapSquare wrapText="bothSides"/>
            <wp:docPr id="1" name="Picture 1" descr="N:\NPTC\NP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PTC\NPT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A8" w:rsidRPr="002E0EA8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A45C" wp14:editId="0E43449A">
                <wp:simplePos x="0" y="0"/>
                <wp:positionH relativeFrom="column">
                  <wp:posOffset>3289935</wp:posOffset>
                </wp:positionH>
                <wp:positionV relativeFrom="paragraph">
                  <wp:posOffset>60960</wp:posOffset>
                </wp:positionV>
                <wp:extent cx="29254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CD" w:rsidRPr="002E0EA8" w:rsidRDefault="004E74CD" w:rsidP="002E0E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Version Date: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  <w:t>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9A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05pt;margin-top:4.8pt;width:230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" filled="f" stroked="f">
                <v:textbox style="mso-fit-shape-to-text:t">
                  <w:txbxContent>
                    <w:p w:rsidR="004E74CD" w:rsidRPr="002E0EA8" w:rsidRDefault="004E74CD" w:rsidP="002E0EA8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Version Date: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  <w:t>December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20836" w:rsidRDefault="00920836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6768A" w:rsidRDefault="0026768A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6768A" w:rsidRDefault="0026768A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1C2617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16"/>
          <w:szCs w:val="16"/>
        </w:rPr>
      </w:pPr>
    </w:p>
    <w:p w:rsidR="002E0EA8" w:rsidRDefault="002E0EA8" w:rsidP="001C2617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16"/>
          <w:szCs w:val="16"/>
        </w:rPr>
      </w:pPr>
    </w:p>
    <w:p w:rsidR="002E0EA8" w:rsidRDefault="002E0EA8" w:rsidP="001C2617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16"/>
          <w:szCs w:val="16"/>
        </w:rPr>
      </w:pPr>
    </w:p>
    <w:p w:rsidR="002E0EA8" w:rsidRDefault="002E0EA8" w:rsidP="001C2617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16"/>
          <w:szCs w:val="16"/>
        </w:rPr>
      </w:pPr>
    </w:p>
    <w:p w:rsidR="002E0EA8" w:rsidRDefault="002E0EA8" w:rsidP="001C2617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16"/>
          <w:szCs w:val="16"/>
        </w:rPr>
      </w:pPr>
    </w:p>
    <w:p w:rsidR="002E0EA8" w:rsidRDefault="002E0EA8" w:rsidP="001C2617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sz w:val="16"/>
          <w:szCs w:val="16"/>
        </w:rPr>
      </w:pPr>
    </w:p>
    <w:p w:rsidR="00B15F52" w:rsidRDefault="00B15F52" w:rsidP="006C1EB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96"/>
          <w:szCs w:val="144"/>
        </w:rPr>
      </w:pPr>
    </w:p>
    <w:p w:rsidR="00317D3E" w:rsidRPr="00317D3E" w:rsidRDefault="00317D3E" w:rsidP="006C1EB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96"/>
          <w:szCs w:val="144"/>
        </w:rPr>
      </w:pPr>
      <w:r w:rsidRPr="00317D3E">
        <w:rPr>
          <w:rFonts w:ascii="Arial" w:eastAsia="+mn-ea" w:hAnsi="Arial" w:cs="Arial"/>
          <w:b/>
          <w:bCs/>
          <w:color w:val="000000"/>
          <w:sz w:val="96"/>
          <w:szCs w:val="144"/>
        </w:rPr>
        <w:t>Student Involvement Strategy</w:t>
      </w:r>
    </w:p>
    <w:p w:rsidR="0026768A" w:rsidRDefault="00317D3E" w:rsidP="006C1EB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FFFFFF" w:themeColor="background1"/>
          <w:sz w:val="96"/>
          <w:szCs w:val="144"/>
        </w:rPr>
      </w:pPr>
      <w:r w:rsidRPr="00317D3E">
        <w:rPr>
          <w:rFonts w:ascii="Arial" w:eastAsia="+mn-ea" w:hAnsi="Arial" w:cs="Arial"/>
          <w:b/>
          <w:bCs/>
          <w:color w:val="000000"/>
          <w:sz w:val="96"/>
          <w:szCs w:val="144"/>
        </w:rPr>
        <w:t>2018-2020</w:t>
      </w:r>
      <w:r w:rsidR="006C1EBC" w:rsidRPr="00317D3E">
        <w:rPr>
          <w:rFonts w:ascii="Arial" w:eastAsia="+mn-ea" w:hAnsi="Arial" w:cs="Arial"/>
          <w:b/>
          <w:bCs/>
          <w:color w:val="FFFFFF" w:themeColor="background1"/>
          <w:sz w:val="96"/>
          <w:szCs w:val="144"/>
        </w:rPr>
        <w:t>DRAFT</w:t>
      </w:r>
    </w:p>
    <w:p w:rsidR="0088075C" w:rsidRDefault="0088075C" w:rsidP="006C1EB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FFFFFF" w:themeColor="background1"/>
          <w:sz w:val="96"/>
          <w:szCs w:val="144"/>
        </w:rPr>
      </w:pPr>
    </w:p>
    <w:p w:rsidR="002E0EA8" w:rsidRPr="0088075C" w:rsidRDefault="0088075C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FF0066"/>
          <w:sz w:val="20"/>
          <w:szCs w:val="20"/>
        </w:rPr>
      </w:pPr>
      <w:r w:rsidRPr="0088075C">
        <w:rPr>
          <w:rFonts w:ascii="Arial" w:eastAsia="+mn-ea" w:hAnsi="Arial" w:cs="Arial"/>
          <w:b/>
          <w:bCs/>
          <w:color w:val="FF0066"/>
          <w:sz w:val="96"/>
          <w:szCs w:val="144"/>
        </w:rPr>
        <w:t>Student Version</w:t>
      </w: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B15F52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AB7FFE" wp14:editId="5F5A0804">
                <wp:simplePos x="0" y="0"/>
                <wp:positionH relativeFrom="margin">
                  <wp:align>center</wp:align>
                </wp:positionH>
                <wp:positionV relativeFrom="paragraph">
                  <wp:posOffset>66663</wp:posOffset>
                </wp:positionV>
                <wp:extent cx="6910705" cy="3148330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3148330"/>
                          <a:chOff x="0" y="6911394"/>
                          <a:chExt cx="6995160" cy="3148866"/>
                        </a:xfrm>
                      </wpg:grpSpPr>
                      <wps:wsp>
                        <wps:cNvPr id="4" name="Right Triangle 4"/>
                        <wps:cNvSpPr/>
                        <wps:spPr>
                          <a:xfrm flipH="1">
                            <a:off x="1294410" y="6911394"/>
                            <a:ext cx="5700750" cy="3148866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Triangle 3"/>
                        <wps:cNvSpPr/>
                        <wps:spPr>
                          <a:xfrm>
                            <a:off x="0" y="6911394"/>
                            <a:ext cx="6252358" cy="3148866"/>
                          </a:xfrm>
                          <a:prstGeom prst="rtTriangle">
                            <a:avLst/>
                          </a:prstGeom>
                          <a:solidFill>
                            <a:srgbClr val="F014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D7849" id="Group 5" o:spid="_x0000_s1026" style="position:absolute;margin-left:0;margin-top:5.25pt;width:544.15pt;height:247.9pt;z-index:-251657216;mso-position-horizontal:center;mso-position-horizontal-relative:margin;mso-width-relative:margin;mso-height-relative:margin" coordorigin=",69113" coordsize="69951,3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27" type="#_x0000_t6" style="position:absolute;left:12944;top:69113;width:57007;height:314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JKMIA&#10;AADaAAAADwAAAGRycy9kb3ducmV2LnhtbESPT4vCMBTE7wt+h/CEva2psv6hGkUFWUEPXfXi7dE8&#10;m2LzUpqo3W9vBGGPw8z8hpktWluJOzW+dKyg30tAEOdOl1woOB03XxMQPiBrrByTgj/ysJh3PmaY&#10;avfgX7ofQiEihH2KCkwIdSqlzw1Z9D1XE0fv4hqLIcqmkLrBR4TbSg6SZCQtlhwXDNa0NpRfDzer&#10;YHyerEzmk362w5/9OBt6zChX6rPbLqcgArXhP/xub7WCb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QkowgAAANoAAAAPAAAAAAAAAAAAAAAAAJgCAABkcnMvZG93&#10;bnJldi54bWxQSwUGAAAAAAQABAD1AAAAhwMAAAAA&#10;" fillcolor="window" stroked="f" strokeweight="2pt"/>
                <v:shape id="Right Triangle 3" o:spid="_x0000_s1028" type="#_x0000_t6" style="position:absolute;top:69113;width:62523;height:31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kIsMA&#10;AADaAAAADwAAAGRycy9kb3ducmV2LnhtbESPQWvCQBSE70L/w/IK3nRjKrWkrlIMpUUQohW8PrOv&#10;SWj2bciuSfz3rlDwOMzMN8xyPZhadNS6yrKC2TQCQZxbXXGh4PjzOXkD4TyyxtoyKbiSg/XqabTE&#10;RNue99QdfCEChF2CCkrvm0RKl5dk0E1tQxy8X9sa9EG2hdQt9gFuahlH0as0WHFYKLGhTUn53+Fi&#10;AiV353TG2/NXHW8WaTzPFqddptT4efh4B+Fp8I/wf/tbK3iB+5V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kIsMAAADaAAAADwAAAAAAAAAAAAAAAACYAgAAZHJzL2Rv&#10;d25yZXYueG1sUEsFBgAAAAAEAAQA9QAAAIgDAAAAAA==&#10;" fillcolor="#f01450" stroked="f" strokeweight="2pt"/>
                <w10:wrap anchorx="margin"/>
              </v:group>
            </w:pict>
          </mc:Fallback>
        </mc:AlternateContent>
      </w: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2E0EA8" w:rsidRDefault="002E0EA8" w:rsidP="007E26C5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:rsidR="00821211" w:rsidRPr="00B15F52" w:rsidRDefault="009E2B80" w:rsidP="0082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</w:pP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lastRenderedPageBreak/>
        <w:t xml:space="preserve">What is </w:t>
      </w:r>
      <w:r w:rsidR="00A55553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>the</w:t>
      </w: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 xml:space="preserve"> Student Involvement Strategy? </w:t>
      </w:r>
    </w:p>
    <w:p w:rsidR="00821211" w:rsidRPr="00AE0D9E" w:rsidRDefault="00821211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1C4202" w:rsidRDefault="00545EF2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 know that we will be a better college if we actively involve our students in everything we do. </w:t>
      </w:r>
      <w:r w:rsidR="009E2B80">
        <w:rPr>
          <w:rFonts w:ascii="Arial" w:hAnsi="Arial" w:cs="Arial"/>
          <w:sz w:val="22"/>
          <w:szCs w:val="22"/>
          <w:lang w:eastAsia="en-GB"/>
        </w:rPr>
        <w:t xml:space="preserve">Our Student Involvement Strategy is </w:t>
      </w:r>
      <w:r w:rsidR="001C4202">
        <w:rPr>
          <w:rFonts w:ascii="Arial" w:hAnsi="Arial" w:cs="Arial"/>
          <w:sz w:val="22"/>
          <w:szCs w:val="22"/>
          <w:lang w:eastAsia="en-GB"/>
        </w:rPr>
        <w:t>our commitment to making sure students are involved in all aspects of college</w:t>
      </w:r>
      <w:r>
        <w:rPr>
          <w:rFonts w:ascii="Arial" w:hAnsi="Arial" w:cs="Arial"/>
          <w:sz w:val="22"/>
          <w:szCs w:val="22"/>
          <w:lang w:eastAsia="en-GB"/>
        </w:rPr>
        <w:t xml:space="preserve"> life</w:t>
      </w:r>
      <w:r w:rsidR="001C4202">
        <w:rPr>
          <w:rFonts w:ascii="Arial" w:hAnsi="Arial" w:cs="Arial"/>
          <w:sz w:val="22"/>
          <w:szCs w:val="22"/>
          <w:lang w:eastAsia="en-GB"/>
        </w:rPr>
        <w:t xml:space="preserve">, and that </w:t>
      </w:r>
      <w:r w:rsidR="00A55553">
        <w:rPr>
          <w:rFonts w:ascii="Arial" w:hAnsi="Arial" w:cs="Arial"/>
          <w:sz w:val="22"/>
          <w:szCs w:val="22"/>
          <w:lang w:eastAsia="en-GB"/>
        </w:rPr>
        <w:t>your</w:t>
      </w:r>
      <w:r w:rsidR="001C4202">
        <w:rPr>
          <w:rFonts w:ascii="Arial" w:hAnsi="Arial" w:cs="Arial"/>
          <w:sz w:val="22"/>
          <w:szCs w:val="22"/>
          <w:lang w:eastAsia="en-GB"/>
        </w:rPr>
        <w:t xml:space="preserve"> feedback is regularly asked for, and </w:t>
      </w:r>
      <w:r>
        <w:rPr>
          <w:rFonts w:ascii="Arial" w:hAnsi="Arial" w:cs="Arial"/>
          <w:sz w:val="22"/>
          <w:szCs w:val="22"/>
          <w:lang w:eastAsia="en-GB"/>
        </w:rPr>
        <w:t>used to make improvements</w:t>
      </w:r>
      <w:r w:rsidR="001C4202">
        <w:rPr>
          <w:rFonts w:ascii="Arial" w:hAnsi="Arial" w:cs="Arial"/>
          <w:sz w:val="22"/>
          <w:szCs w:val="22"/>
          <w:lang w:eastAsia="en-GB"/>
        </w:rPr>
        <w:t xml:space="preserve">. This includes </w:t>
      </w:r>
      <w:r w:rsidR="009A17A9">
        <w:rPr>
          <w:rFonts w:ascii="Arial" w:hAnsi="Arial" w:cs="Arial"/>
          <w:sz w:val="22"/>
          <w:szCs w:val="22"/>
          <w:lang w:eastAsia="en-GB"/>
        </w:rPr>
        <w:t>asking students for their views</w:t>
      </w:r>
      <w:r w:rsidR="001C4202">
        <w:rPr>
          <w:rFonts w:ascii="Arial" w:hAnsi="Arial" w:cs="Arial"/>
          <w:sz w:val="22"/>
          <w:szCs w:val="22"/>
          <w:lang w:eastAsia="en-GB"/>
        </w:rPr>
        <w:t xml:space="preserve"> on</w:t>
      </w:r>
      <w:r w:rsidR="009A17A9">
        <w:rPr>
          <w:rFonts w:ascii="Arial" w:hAnsi="Arial" w:cs="Arial"/>
          <w:sz w:val="22"/>
          <w:szCs w:val="22"/>
          <w:lang w:eastAsia="en-GB"/>
        </w:rPr>
        <w:t xml:space="preserve"> our</w:t>
      </w:r>
      <w:r w:rsidR="001C4202">
        <w:rPr>
          <w:rFonts w:ascii="Arial" w:hAnsi="Arial" w:cs="Arial"/>
          <w:sz w:val="22"/>
          <w:szCs w:val="22"/>
          <w:lang w:eastAsia="en-GB"/>
        </w:rPr>
        <w:t>:</w:t>
      </w:r>
    </w:p>
    <w:p w:rsidR="001C4202" w:rsidRDefault="001C4202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1C4202" w:rsidRPr="009A17A9" w:rsidRDefault="001C4202" w:rsidP="001C6B0E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9A17A9">
        <w:rPr>
          <w:rFonts w:ascii="Arial" w:hAnsi="Arial" w:cs="Arial"/>
          <w:sz w:val="22"/>
          <w:szCs w:val="22"/>
          <w:lang w:eastAsia="en-GB"/>
        </w:rPr>
        <w:t>Teaching and learning</w:t>
      </w:r>
    </w:p>
    <w:p w:rsidR="001C4202" w:rsidRPr="009A17A9" w:rsidRDefault="00A4470B" w:rsidP="001C6B0E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Resources, facilities and venues</w:t>
      </w:r>
    </w:p>
    <w:p w:rsidR="009E2B80" w:rsidRDefault="001C4202" w:rsidP="001C6B0E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9A17A9">
        <w:rPr>
          <w:rFonts w:ascii="Arial" w:hAnsi="Arial" w:cs="Arial"/>
          <w:sz w:val="22"/>
          <w:szCs w:val="22"/>
          <w:lang w:eastAsia="en-GB"/>
        </w:rPr>
        <w:t xml:space="preserve">Support services (e.g. student counselling)  </w:t>
      </w:r>
    </w:p>
    <w:p w:rsidR="009A17A9" w:rsidRPr="009A17A9" w:rsidRDefault="009A17A9" w:rsidP="001C6B0E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Extracurricular activities (e.g. sport)</w:t>
      </w:r>
    </w:p>
    <w:p w:rsidR="009A17A9" w:rsidRPr="009A17A9" w:rsidRDefault="009A17A9" w:rsidP="001C6B0E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9A17A9">
        <w:rPr>
          <w:rFonts w:ascii="Arial" w:hAnsi="Arial" w:cs="Arial"/>
          <w:sz w:val="22"/>
          <w:szCs w:val="22"/>
          <w:lang w:eastAsia="en-GB"/>
        </w:rPr>
        <w:t xml:space="preserve">College strategy (the main goals </w:t>
      </w:r>
      <w:r w:rsidR="00787437">
        <w:rPr>
          <w:rFonts w:ascii="Arial" w:hAnsi="Arial" w:cs="Arial"/>
          <w:sz w:val="22"/>
          <w:szCs w:val="22"/>
          <w:lang w:eastAsia="en-GB"/>
        </w:rPr>
        <w:t>the college is focused</w:t>
      </w:r>
      <w:r w:rsidRPr="009A17A9">
        <w:rPr>
          <w:rFonts w:ascii="Arial" w:hAnsi="Arial" w:cs="Arial"/>
          <w:sz w:val="22"/>
          <w:szCs w:val="22"/>
          <w:lang w:eastAsia="en-GB"/>
        </w:rPr>
        <w:t xml:space="preserve"> on)</w:t>
      </w:r>
    </w:p>
    <w:p w:rsidR="001C4202" w:rsidRDefault="001C4202" w:rsidP="001C4202">
      <w:pPr>
        <w:shd w:val="clear" w:color="auto" w:fill="FFFFFF"/>
        <w:tabs>
          <w:tab w:val="left" w:pos="6629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p w:rsidR="001C4202" w:rsidRDefault="001C4202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Strategy aims to:</w:t>
      </w:r>
    </w:p>
    <w:p w:rsidR="009E2B80" w:rsidRDefault="009E2B80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EE4C18" w:rsidRDefault="00EE4C18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Put students at the centre of the college’s day-to-day running and long-term planning</w:t>
      </w:r>
    </w:p>
    <w:p w:rsidR="00544BC3" w:rsidRPr="006C1EBC" w:rsidRDefault="001C4202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Create a culture where students want to give feedback and where they see their feedback is taken seriously </w:t>
      </w:r>
    </w:p>
    <w:p w:rsidR="00821211" w:rsidRPr="006C1EBC" w:rsidRDefault="001C4202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Make sure</w:t>
      </w:r>
      <w:r w:rsidR="00821211" w:rsidRPr="006C1EBC">
        <w:rPr>
          <w:rFonts w:ascii="Arial" w:hAnsi="Arial" w:cs="Arial"/>
          <w:sz w:val="22"/>
          <w:szCs w:val="22"/>
          <w:lang w:eastAsia="en-GB"/>
        </w:rPr>
        <w:t xml:space="preserve"> that all </w:t>
      </w:r>
      <w:r w:rsidR="00E41CBC" w:rsidRPr="006C1EBC">
        <w:rPr>
          <w:rFonts w:ascii="Arial" w:hAnsi="Arial" w:cs="Arial"/>
          <w:sz w:val="22"/>
          <w:szCs w:val="22"/>
          <w:lang w:eastAsia="en-GB"/>
        </w:rPr>
        <w:t>students</w:t>
      </w:r>
      <w:r w:rsidR="00C00622" w:rsidRPr="006C1EBC">
        <w:rPr>
          <w:rFonts w:ascii="Arial" w:hAnsi="Arial" w:cs="Arial"/>
          <w:sz w:val="22"/>
          <w:szCs w:val="22"/>
          <w:lang w:eastAsia="en-GB"/>
        </w:rPr>
        <w:t xml:space="preserve"> have an equal voice </w:t>
      </w:r>
    </w:p>
    <w:p w:rsidR="001C4202" w:rsidRDefault="001C4202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Make sure </w:t>
      </w:r>
      <w:r w:rsidR="00C00622" w:rsidRPr="006C1EBC">
        <w:rPr>
          <w:rFonts w:ascii="Arial" w:hAnsi="Arial" w:cs="Arial"/>
          <w:sz w:val="22"/>
          <w:szCs w:val="22"/>
          <w:lang w:eastAsia="en-GB"/>
        </w:rPr>
        <w:t xml:space="preserve">that </w:t>
      </w:r>
      <w:r>
        <w:rPr>
          <w:rFonts w:ascii="Arial" w:hAnsi="Arial" w:cs="Arial"/>
          <w:sz w:val="22"/>
          <w:szCs w:val="22"/>
          <w:lang w:eastAsia="en-GB"/>
        </w:rPr>
        <w:t>student feedback is used to make improvements and that the right people listen</w:t>
      </w:r>
    </w:p>
    <w:p w:rsidR="00C00622" w:rsidRPr="006C1EBC" w:rsidRDefault="001C4202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Make sure staff know how to deal with student </w:t>
      </w:r>
      <w:r w:rsidR="00A55553">
        <w:rPr>
          <w:rFonts w:ascii="Arial" w:hAnsi="Arial" w:cs="Arial"/>
          <w:sz w:val="22"/>
          <w:szCs w:val="22"/>
          <w:lang w:eastAsia="en-GB"/>
        </w:rPr>
        <w:t>feedback</w:t>
      </w:r>
      <w:r>
        <w:rPr>
          <w:rFonts w:ascii="Arial" w:hAnsi="Arial" w:cs="Arial"/>
          <w:sz w:val="22"/>
          <w:szCs w:val="22"/>
          <w:lang w:eastAsia="en-GB"/>
        </w:rPr>
        <w:t xml:space="preserve"> properly</w:t>
      </w:r>
    </w:p>
    <w:p w:rsidR="00C00622" w:rsidRPr="006C1EBC" w:rsidRDefault="00787437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Making it clear what a</w:t>
      </w:r>
      <w:r w:rsidR="00BB4E80" w:rsidRPr="006C1EBC">
        <w:rPr>
          <w:rFonts w:ascii="Arial" w:hAnsi="Arial" w:cs="Arial"/>
          <w:sz w:val="22"/>
          <w:szCs w:val="22"/>
          <w:lang w:eastAsia="en-GB"/>
        </w:rPr>
        <w:t xml:space="preserve">ctivities </w:t>
      </w:r>
      <w:r>
        <w:rPr>
          <w:rFonts w:ascii="Arial" w:hAnsi="Arial" w:cs="Arial"/>
          <w:sz w:val="22"/>
          <w:szCs w:val="22"/>
          <w:lang w:eastAsia="en-GB"/>
        </w:rPr>
        <w:t>we are carrying out throughout the year</w:t>
      </w:r>
    </w:p>
    <w:p w:rsidR="00821211" w:rsidRDefault="009A17A9" w:rsidP="001C6B0E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Understand</w:t>
      </w:r>
      <w:r w:rsidR="000E1D01" w:rsidRPr="006C1EB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32376" w:rsidRPr="006C1EBC">
        <w:rPr>
          <w:rFonts w:ascii="Arial" w:hAnsi="Arial" w:cs="Arial"/>
          <w:sz w:val="22"/>
          <w:szCs w:val="22"/>
          <w:lang w:eastAsia="en-GB"/>
        </w:rPr>
        <w:t xml:space="preserve">how well we are </w:t>
      </w:r>
      <w:r w:rsidR="00017DF8" w:rsidRPr="006C1EBC">
        <w:rPr>
          <w:rFonts w:ascii="Arial" w:hAnsi="Arial" w:cs="Arial"/>
          <w:sz w:val="22"/>
          <w:szCs w:val="22"/>
          <w:lang w:eastAsia="en-GB"/>
        </w:rPr>
        <w:t>involving students</w:t>
      </w:r>
      <w:r w:rsidR="00787437">
        <w:rPr>
          <w:rFonts w:ascii="Arial" w:hAnsi="Arial" w:cs="Arial"/>
          <w:sz w:val="22"/>
          <w:szCs w:val="22"/>
          <w:lang w:eastAsia="en-GB"/>
        </w:rPr>
        <w:t>,</w:t>
      </w:r>
      <w:r w:rsidR="00017DF8" w:rsidRPr="006C1EBC">
        <w:rPr>
          <w:rFonts w:ascii="Arial" w:hAnsi="Arial" w:cs="Arial"/>
          <w:sz w:val="22"/>
          <w:szCs w:val="22"/>
          <w:lang w:eastAsia="en-GB"/>
        </w:rPr>
        <w:t xml:space="preserve"> and how </w:t>
      </w:r>
      <w:r w:rsidR="00787437">
        <w:rPr>
          <w:rFonts w:ascii="Arial" w:hAnsi="Arial" w:cs="Arial"/>
          <w:sz w:val="22"/>
          <w:szCs w:val="22"/>
          <w:lang w:eastAsia="en-GB"/>
        </w:rPr>
        <w:t>well</w:t>
      </w:r>
      <w:r w:rsidR="00017DF8" w:rsidRPr="006C1EBC">
        <w:rPr>
          <w:rFonts w:ascii="Arial" w:hAnsi="Arial" w:cs="Arial"/>
          <w:sz w:val="22"/>
          <w:szCs w:val="22"/>
          <w:lang w:eastAsia="en-GB"/>
        </w:rPr>
        <w:t xml:space="preserve"> that involvement is</w:t>
      </w:r>
      <w:r w:rsidR="00787437">
        <w:rPr>
          <w:rFonts w:ascii="Arial" w:hAnsi="Arial" w:cs="Arial"/>
          <w:sz w:val="22"/>
          <w:szCs w:val="22"/>
          <w:lang w:eastAsia="en-GB"/>
        </w:rPr>
        <w:t xml:space="preserve"> working.</w:t>
      </w:r>
    </w:p>
    <w:p w:rsidR="00B045AD" w:rsidRDefault="00B045AD" w:rsidP="00B045A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432376" w:rsidRPr="00BA5B36" w:rsidRDefault="00B045AD" w:rsidP="00432376">
      <w:pPr>
        <w:shd w:val="clear" w:color="auto" w:fill="FFFFFF"/>
        <w:rPr>
          <w:rFonts w:ascii="Arial" w:hAnsi="Arial" w:cs="Arial"/>
          <w:sz w:val="22"/>
          <w:szCs w:val="22"/>
          <w:highlight w:val="cyan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This document is a summary </w:t>
      </w:r>
      <w:r w:rsidR="00784416">
        <w:rPr>
          <w:rFonts w:ascii="Arial" w:hAnsi="Arial" w:cs="Arial"/>
          <w:sz w:val="22"/>
          <w:szCs w:val="22"/>
          <w:lang w:eastAsia="en-GB"/>
        </w:rPr>
        <w:t xml:space="preserve">of the Student Involvement Strategy, containing the most important information you need to know as a student. The full version can be found on our website: </w:t>
      </w:r>
      <w:hyperlink r:id="rId9" w:history="1">
        <w:r w:rsidR="00784416" w:rsidRPr="00784416">
          <w:rPr>
            <w:rStyle w:val="Hyperlink"/>
            <w:rFonts w:ascii="Arial" w:hAnsi="Arial" w:cs="Arial"/>
            <w:color w:val="FF0066"/>
            <w:sz w:val="22"/>
            <w:szCs w:val="22"/>
            <w:lang w:eastAsia="en-GB"/>
          </w:rPr>
          <w:t>www.nptcgroup.ac.uk</w:t>
        </w:r>
      </w:hyperlink>
      <w:r w:rsidR="00784416">
        <w:rPr>
          <w:rFonts w:ascii="Arial" w:hAnsi="Arial" w:cs="Arial"/>
          <w:sz w:val="22"/>
          <w:szCs w:val="22"/>
          <w:lang w:eastAsia="en-GB"/>
        </w:rPr>
        <w:t xml:space="preserve">. </w:t>
      </w:r>
    </w:p>
    <w:p w:rsidR="00B70446" w:rsidRPr="00AE0D9E" w:rsidRDefault="00B70446" w:rsidP="0082121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</w:p>
    <w:p w:rsidR="00821211" w:rsidRPr="00B15F52" w:rsidRDefault="00A4470B" w:rsidP="0082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</w:pP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>Things we want to improve</w:t>
      </w:r>
      <w:r w:rsidR="00821211"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 xml:space="preserve"> </w:t>
      </w:r>
    </w:p>
    <w:p w:rsidR="007B6A7F" w:rsidRPr="00323E19" w:rsidRDefault="007B6A7F" w:rsidP="007B6A7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212E" w:rsidRDefault="00A4470B" w:rsidP="001C6B0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 xml:space="preserve">More student involvement activities </w:t>
      </w:r>
      <w:r w:rsidR="00056304">
        <w:rPr>
          <w:rFonts w:ascii="Arial" w:eastAsia="+mn-ea" w:hAnsi="Arial" w:cs="Arial"/>
          <w:color w:val="000000"/>
          <w:sz w:val="22"/>
          <w:szCs w:val="22"/>
        </w:rPr>
        <w:t>throughout the year</w:t>
      </w:r>
      <w:r w:rsidR="00762178">
        <w:rPr>
          <w:rFonts w:ascii="Arial" w:eastAsia="+mn-ea" w:hAnsi="Arial" w:cs="Arial"/>
          <w:color w:val="000000"/>
          <w:sz w:val="22"/>
          <w:szCs w:val="22"/>
        </w:rPr>
        <w:t xml:space="preserve">, in a range of different ways </w:t>
      </w:r>
    </w:p>
    <w:p w:rsidR="00A4470B" w:rsidRPr="006C1EBC" w:rsidRDefault="00A4470B" w:rsidP="001C6B0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Making sure activities are organised in advance</w:t>
      </w:r>
      <w:r w:rsidR="00056304">
        <w:rPr>
          <w:rFonts w:ascii="Arial" w:eastAsia="+mn-ea" w:hAnsi="Arial" w:cs="Arial"/>
          <w:color w:val="000000"/>
          <w:sz w:val="22"/>
          <w:szCs w:val="22"/>
        </w:rPr>
        <w:t xml:space="preserve"> and students know about them ahead of time</w:t>
      </w:r>
    </w:p>
    <w:p w:rsidR="00395CE2" w:rsidRDefault="00A4470B" w:rsidP="001C6B0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Letting students know in good time what has been done with their feedback</w:t>
      </w:r>
    </w:p>
    <w:p w:rsidR="00A4470B" w:rsidRDefault="00A4470B" w:rsidP="001C6B0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Making sure the same activities take place on the Powys Campuses and the South Campuses</w:t>
      </w:r>
    </w:p>
    <w:p w:rsidR="00A4470B" w:rsidRDefault="00A4470B" w:rsidP="001C6B0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Measuring how effective our activities are – are they doing what we want them to do?</w:t>
      </w:r>
    </w:p>
    <w:p w:rsidR="00056304" w:rsidRPr="006C1EBC" w:rsidRDefault="00056304" w:rsidP="001C6B0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 xml:space="preserve">Reporting student feedback to senior management </w:t>
      </w:r>
      <w:r w:rsidR="00A55553">
        <w:rPr>
          <w:rFonts w:ascii="Arial" w:eastAsia="+mn-ea" w:hAnsi="Arial" w:cs="Arial"/>
          <w:color w:val="000000"/>
          <w:sz w:val="22"/>
          <w:szCs w:val="22"/>
        </w:rPr>
        <w:t>so they understand what you think of the college</w:t>
      </w:r>
      <w:r w:rsidR="00762178">
        <w:rPr>
          <w:rFonts w:ascii="Arial" w:eastAsia="+mn-ea" w:hAnsi="Arial" w:cs="Arial"/>
          <w:color w:val="000000"/>
          <w:sz w:val="22"/>
          <w:szCs w:val="22"/>
        </w:rPr>
        <w:t>.</w:t>
      </w:r>
    </w:p>
    <w:p w:rsidR="008F33AB" w:rsidRDefault="008F33AB" w:rsidP="00821211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</w:p>
    <w:p w:rsidR="00821211" w:rsidRPr="00B15F52" w:rsidRDefault="00821211" w:rsidP="0082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</w:pP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>What will we do to get there?</w:t>
      </w:r>
    </w:p>
    <w:p w:rsidR="00167ADB" w:rsidRDefault="00167ADB" w:rsidP="00AC2CCE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FB4990" w:rsidRPr="00C469E6" w:rsidRDefault="00056304" w:rsidP="00AC2CCE">
      <w:pPr>
        <w:shd w:val="clear" w:color="auto" w:fill="FFFFFF"/>
        <w:rPr>
          <w:rFonts w:ascii="Arial" w:hAnsi="Arial" w:cs="Arial"/>
          <w:sz w:val="22"/>
          <w:szCs w:val="20"/>
          <w:lang w:eastAsia="en-GB"/>
        </w:rPr>
      </w:pPr>
      <w:r w:rsidRPr="00C469E6">
        <w:rPr>
          <w:rFonts w:ascii="Arial" w:hAnsi="Arial" w:cs="Arial"/>
          <w:sz w:val="22"/>
          <w:szCs w:val="20"/>
          <w:lang w:eastAsia="en-GB"/>
        </w:rPr>
        <w:t>We have created opportunities for student involvement throughout the student</w:t>
      </w:r>
      <w:r w:rsidR="00762178">
        <w:rPr>
          <w:rFonts w:ascii="Arial" w:hAnsi="Arial" w:cs="Arial"/>
          <w:sz w:val="22"/>
          <w:szCs w:val="20"/>
          <w:lang w:eastAsia="en-GB"/>
        </w:rPr>
        <w:t>’s learning journey</w:t>
      </w:r>
      <w:r w:rsidR="00C469E6">
        <w:rPr>
          <w:rFonts w:ascii="Arial" w:hAnsi="Arial" w:cs="Arial"/>
          <w:sz w:val="22"/>
          <w:szCs w:val="20"/>
          <w:lang w:eastAsia="en-GB"/>
        </w:rPr>
        <w:t xml:space="preserve"> </w:t>
      </w:r>
      <w:r w:rsidR="00C469E6" w:rsidRPr="00C469E6">
        <w:rPr>
          <w:rFonts w:ascii="Arial" w:hAnsi="Arial" w:cs="Arial"/>
          <w:b/>
          <w:sz w:val="22"/>
          <w:szCs w:val="20"/>
          <w:lang w:eastAsia="en-GB"/>
        </w:rPr>
        <w:t>(table 1</w:t>
      </w:r>
      <w:r w:rsidR="00860BA3">
        <w:rPr>
          <w:rFonts w:ascii="Arial" w:hAnsi="Arial" w:cs="Arial"/>
          <w:b/>
          <w:sz w:val="22"/>
          <w:szCs w:val="20"/>
          <w:lang w:eastAsia="en-GB"/>
        </w:rPr>
        <w:t>, page 3</w:t>
      </w:r>
      <w:r w:rsidR="00C469E6" w:rsidRPr="00C469E6">
        <w:rPr>
          <w:rFonts w:ascii="Arial" w:hAnsi="Arial" w:cs="Arial"/>
          <w:b/>
          <w:sz w:val="22"/>
          <w:szCs w:val="20"/>
          <w:lang w:eastAsia="en-GB"/>
        </w:rPr>
        <w:t>)</w:t>
      </w:r>
      <w:r w:rsidRPr="00C469E6">
        <w:rPr>
          <w:rFonts w:ascii="Arial" w:hAnsi="Arial" w:cs="Arial"/>
          <w:sz w:val="22"/>
          <w:szCs w:val="20"/>
          <w:lang w:eastAsia="en-GB"/>
        </w:rPr>
        <w:t>, including:</w:t>
      </w:r>
    </w:p>
    <w:p w:rsidR="00056304" w:rsidRDefault="00056304" w:rsidP="00AC2CCE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  <w:lang w:eastAsia="en-GB"/>
        </w:rPr>
      </w:pPr>
    </w:p>
    <w:p w:rsidR="007952FE" w:rsidRPr="006C1EBC" w:rsidRDefault="007952FE" w:rsidP="001C6B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 w:rsidRPr="006C1EBC">
        <w:rPr>
          <w:rFonts w:ascii="Arial" w:hAnsi="Arial" w:cs="Arial"/>
          <w:bCs/>
          <w:sz w:val="22"/>
          <w:szCs w:val="22"/>
          <w:lang w:eastAsia="en-GB"/>
        </w:rPr>
        <w:t xml:space="preserve">Application and </w:t>
      </w:r>
      <w:r w:rsidR="00762178">
        <w:rPr>
          <w:rFonts w:ascii="Arial" w:hAnsi="Arial" w:cs="Arial"/>
          <w:bCs/>
          <w:sz w:val="22"/>
          <w:szCs w:val="22"/>
          <w:lang w:eastAsia="en-GB"/>
        </w:rPr>
        <w:t>i</w:t>
      </w:r>
      <w:r w:rsidRPr="006C1EBC">
        <w:rPr>
          <w:rFonts w:ascii="Arial" w:hAnsi="Arial" w:cs="Arial"/>
          <w:bCs/>
          <w:sz w:val="22"/>
          <w:szCs w:val="22"/>
          <w:lang w:eastAsia="en-GB"/>
        </w:rPr>
        <w:t>nterview</w:t>
      </w:r>
    </w:p>
    <w:p w:rsidR="007952FE" w:rsidRPr="006C1EBC" w:rsidRDefault="007952FE" w:rsidP="001C6B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 w:rsidRPr="006C1EBC">
        <w:rPr>
          <w:rFonts w:ascii="Arial" w:hAnsi="Arial" w:cs="Arial"/>
          <w:bCs/>
          <w:sz w:val="22"/>
          <w:szCs w:val="22"/>
          <w:lang w:eastAsia="en-GB"/>
        </w:rPr>
        <w:t>Initial assessment</w:t>
      </w:r>
    </w:p>
    <w:p w:rsidR="007952FE" w:rsidRPr="006C1EBC" w:rsidRDefault="007952FE" w:rsidP="001C6B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C1EBC">
        <w:rPr>
          <w:rFonts w:ascii="Arial" w:hAnsi="Arial" w:cs="Arial"/>
          <w:bCs/>
          <w:sz w:val="22"/>
          <w:szCs w:val="22"/>
          <w:lang w:eastAsia="en-GB"/>
        </w:rPr>
        <w:t>Enrolment</w:t>
      </w:r>
    </w:p>
    <w:p w:rsidR="007952FE" w:rsidRPr="006C1EBC" w:rsidRDefault="007952FE" w:rsidP="001C6B0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6C1EBC">
        <w:rPr>
          <w:rFonts w:ascii="Arial" w:hAnsi="Arial" w:cs="Arial"/>
          <w:sz w:val="22"/>
          <w:szCs w:val="22"/>
          <w:lang w:eastAsia="en-GB"/>
        </w:rPr>
        <w:t xml:space="preserve">Induction </w:t>
      </w:r>
    </w:p>
    <w:p w:rsidR="007952FE" w:rsidRPr="006C1EBC" w:rsidRDefault="007952FE" w:rsidP="001C6B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 w:rsidRPr="006C1EBC">
        <w:rPr>
          <w:rFonts w:ascii="Arial" w:hAnsi="Arial" w:cs="Arial"/>
          <w:bCs/>
          <w:sz w:val="22"/>
          <w:szCs w:val="22"/>
          <w:lang w:eastAsia="en-GB"/>
        </w:rPr>
        <w:t xml:space="preserve">Developing </w:t>
      </w:r>
      <w:r w:rsidR="00056304">
        <w:rPr>
          <w:rFonts w:ascii="Arial" w:hAnsi="Arial" w:cs="Arial"/>
          <w:bCs/>
          <w:sz w:val="22"/>
          <w:szCs w:val="22"/>
          <w:lang w:eastAsia="en-GB"/>
        </w:rPr>
        <w:t>your</w:t>
      </w:r>
      <w:r w:rsidRPr="006C1EBC">
        <w:rPr>
          <w:rFonts w:ascii="Arial" w:hAnsi="Arial" w:cs="Arial"/>
          <w:bCs/>
          <w:sz w:val="22"/>
          <w:szCs w:val="22"/>
          <w:lang w:eastAsia="en-GB"/>
        </w:rPr>
        <w:t xml:space="preserve"> individual learning plan</w:t>
      </w:r>
    </w:p>
    <w:p w:rsidR="007952FE" w:rsidRPr="006C1EBC" w:rsidRDefault="007952FE" w:rsidP="001C6B0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6C1EBC">
        <w:rPr>
          <w:rFonts w:ascii="Arial" w:hAnsi="Arial" w:cs="Arial"/>
          <w:sz w:val="22"/>
          <w:szCs w:val="22"/>
          <w:lang w:eastAsia="en-GB"/>
        </w:rPr>
        <w:t>During the learning process</w:t>
      </w:r>
    </w:p>
    <w:p w:rsidR="007952FE" w:rsidRDefault="00056304" w:rsidP="001C6B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>When you leave college</w:t>
      </w:r>
    </w:p>
    <w:p w:rsidR="00056304" w:rsidRDefault="00056304" w:rsidP="0005630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7952FE" w:rsidRPr="006C1EBC" w:rsidRDefault="00056304" w:rsidP="000563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To do this, we have created a </w:t>
      </w:r>
      <w:r w:rsidRPr="00D955DC">
        <w:rPr>
          <w:rFonts w:ascii="Arial" w:hAnsi="Arial" w:cs="Arial"/>
          <w:b/>
          <w:bCs/>
          <w:sz w:val="22"/>
          <w:szCs w:val="22"/>
          <w:lang w:eastAsia="en-GB"/>
        </w:rPr>
        <w:t>Student Involvement Framework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which shows </w:t>
      </w:r>
      <w:r w:rsidR="00D955DC">
        <w:rPr>
          <w:rFonts w:ascii="Arial" w:hAnsi="Arial" w:cs="Arial"/>
          <w:sz w:val="22"/>
          <w:szCs w:val="22"/>
          <w:lang w:eastAsia="en-GB"/>
        </w:rPr>
        <w:t>our</w:t>
      </w:r>
      <w:r w:rsidR="007952FE" w:rsidRPr="006C1EBC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four different</w:t>
      </w:r>
      <w:r w:rsidR="00A328BB" w:rsidRPr="006C1EBC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types of student involvement</w:t>
      </w:r>
      <w:r w:rsidR="00C469E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469E6" w:rsidRPr="00C469E6">
        <w:rPr>
          <w:rFonts w:ascii="Arial" w:hAnsi="Arial" w:cs="Arial"/>
          <w:b/>
          <w:sz w:val="22"/>
          <w:szCs w:val="22"/>
          <w:lang w:eastAsia="en-GB"/>
        </w:rPr>
        <w:t>(table 2</w:t>
      </w:r>
      <w:r w:rsidR="00860BA3">
        <w:rPr>
          <w:rFonts w:ascii="Arial" w:hAnsi="Arial" w:cs="Arial"/>
          <w:b/>
          <w:sz w:val="22"/>
          <w:szCs w:val="22"/>
          <w:lang w:eastAsia="en-GB"/>
        </w:rPr>
        <w:t>, page 4</w:t>
      </w:r>
      <w:r w:rsidR="00C469E6" w:rsidRPr="00C469E6">
        <w:rPr>
          <w:rFonts w:ascii="Arial" w:hAnsi="Arial" w:cs="Arial"/>
          <w:b/>
          <w:sz w:val="22"/>
          <w:szCs w:val="22"/>
          <w:lang w:eastAsia="en-GB"/>
        </w:rPr>
        <w:t>)</w:t>
      </w:r>
      <w:r>
        <w:rPr>
          <w:rFonts w:ascii="Arial" w:hAnsi="Arial" w:cs="Arial"/>
          <w:sz w:val="22"/>
          <w:szCs w:val="22"/>
          <w:lang w:eastAsia="en-GB"/>
        </w:rPr>
        <w:t xml:space="preserve">: </w:t>
      </w:r>
      <w:r w:rsidR="007952FE" w:rsidRPr="006C1EBC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7952FE" w:rsidRPr="006C1EBC" w:rsidRDefault="007952FE" w:rsidP="007952FE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</w:p>
    <w:p w:rsidR="007952FE" w:rsidRPr="006C1EBC" w:rsidRDefault="007952FE" w:rsidP="001C6B0E">
      <w:pPr>
        <w:pStyle w:val="ListParagraph"/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6C1EBC">
        <w:rPr>
          <w:rFonts w:ascii="Arial" w:hAnsi="Arial" w:cs="Arial"/>
          <w:sz w:val="22"/>
          <w:szCs w:val="22"/>
          <w:lang w:eastAsia="en-GB"/>
        </w:rPr>
        <w:t>Individual Students</w:t>
      </w:r>
    </w:p>
    <w:p w:rsidR="007952FE" w:rsidRPr="006C1EBC" w:rsidRDefault="007952FE" w:rsidP="001C6B0E">
      <w:pPr>
        <w:pStyle w:val="ListParagraph"/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6C1EBC">
        <w:rPr>
          <w:rFonts w:ascii="Arial" w:hAnsi="Arial" w:cs="Arial"/>
          <w:sz w:val="22"/>
          <w:szCs w:val="22"/>
          <w:lang w:eastAsia="en-GB"/>
        </w:rPr>
        <w:t>Student Representatives</w:t>
      </w:r>
    </w:p>
    <w:p w:rsidR="00784416" w:rsidRDefault="007952FE" w:rsidP="00784416">
      <w:pPr>
        <w:pStyle w:val="ListParagraph"/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6C1EBC">
        <w:rPr>
          <w:rFonts w:ascii="Arial" w:hAnsi="Arial" w:cs="Arial"/>
          <w:sz w:val="22"/>
          <w:szCs w:val="22"/>
          <w:lang w:eastAsia="en-GB"/>
        </w:rPr>
        <w:t>Bursary, Scholarship and Ambassador Programme</w:t>
      </w:r>
      <w:r w:rsidR="00056304">
        <w:rPr>
          <w:rFonts w:ascii="Arial" w:hAnsi="Arial" w:cs="Arial"/>
          <w:sz w:val="22"/>
          <w:szCs w:val="22"/>
          <w:lang w:eastAsia="en-GB"/>
        </w:rPr>
        <w:t>s</w:t>
      </w:r>
    </w:p>
    <w:p w:rsidR="00784416" w:rsidRPr="00784416" w:rsidRDefault="007952FE" w:rsidP="00784416">
      <w:pPr>
        <w:pStyle w:val="ListParagraph"/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784416">
        <w:rPr>
          <w:rFonts w:ascii="Arial" w:hAnsi="Arial" w:cs="Arial"/>
          <w:sz w:val="22"/>
          <w:szCs w:val="22"/>
          <w:lang w:eastAsia="en-GB"/>
        </w:rPr>
        <w:t>Student Union</w:t>
      </w:r>
      <w:r w:rsidR="00224AD8">
        <w:rPr>
          <w:rFonts w:ascii="Arial" w:hAnsi="Arial" w:cs="Arial"/>
          <w:sz w:val="22"/>
          <w:szCs w:val="22"/>
          <w:lang w:eastAsia="en-GB"/>
        </w:rPr>
        <w:t>.</w:t>
      </w:r>
    </w:p>
    <w:p w:rsidR="009B5DD0" w:rsidRPr="00784416" w:rsidRDefault="009001B2" w:rsidP="00784416">
      <w:pPr>
        <w:shd w:val="clear" w:color="auto" w:fill="FFFFFF"/>
        <w:rPr>
          <w:rFonts w:ascii="Arial" w:hAnsi="Arial" w:cs="Arial"/>
          <w:b/>
          <w:sz w:val="28"/>
          <w:lang w:eastAsia="en-GB"/>
        </w:rPr>
      </w:pPr>
      <w:r w:rsidRPr="00784416">
        <w:rPr>
          <w:rFonts w:ascii="Arial" w:hAnsi="Arial" w:cs="Arial"/>
          <w:b/>
          <w:sz w:val="28"/>
          <w:lang w:eastAsia="en-GB"/>
        </w:rPr>
        <w:lastRenderedPageBreak/>
        <w:t>T</w:t>
      </w:r>
      <w:r w:rsidR="00054B4C" w:rsidRPr="00784416">
        <w:rPr>
          <w:rFonts w:ascii="Arial" w:hAnsi="Arial" w:cs="Arial"/>
          <w:b/>
          <w:sz w:val="28"/>
          <w:lang w:eastAsia="en-GB"/>
        </w:rPr>
        <w:t>able 1:</w:t>
      </w:r>
      <w:r w:rsidRPr="00784416">
        <w:rPr>
          <w:rFonts w:ascii="Arial" w:hAnsi="Arial" w:cs="Arial"/>
          <w:b/>
          <w:sz w:val="28"/>
          <w:lang w:eastAsia="en-GB"/>
        </w:rPr>
        <w:t xml:space="preserve"> </w:t>
      </w:r>
      <w:r w:rsidR="009B5DD0" w:rsidRPr="00784416">
        <w:rPr>
          <w:rFonts w:ascii="Arial" w:hAnsi="Arial" w:cs="Arial"/>
          <w:b/>
          <w:sz w:val="28"/>
          <w:lang w:eastAsia="en-GB"/>
        </w:rPr>
        <w:t xml:space="preserve">Student Involvement </w:t>
      </w:r>
      <w:r w:rsidR="00935EEA" w:rsidRPr="00784416">
        <w:rPr>
          <w:rFonts w:ascii="Arial" w:hAnsi="Arial" w:cs="Arial"/>
          <w:b/>
          <w:sz w:val="28"/>
          <w:lang w:eastAsia="en-GB"/>
        </w:rPr>
        <w:t>through</w:t>
      </w:r>
      <w:r w:rsidR="00EC400D" w:rsidRPr="00784416">
        <w:rPr>
          <w:rFonts w:ascii="Arial" w:hAnsi="Arial" w:cs="Arial"/>
          <w:b/>
          <w:sz w:val="28"/>
          <w:lang w:eastAsia="en-GB"/>
        </w:rPr>
        <w:t xml:space="preserve"> </w:t>
      </w:r>
      <w:r w:rsidR="009B5DD0" w:rsidRPr="00784416">
        <w:rPr>
          <w:rFonts w:ascii="Arial" w:hAnsi="Arial" w:cs="Arial"/>
          <w:b/>
          <w:sz w:val="28"/>
          <w:lang w:eastAsia="en-GB"/>
        </w:rPr>
        <w:t>the Learning Journey</w:t>
      </w:r>
    </w:p>
    <w:p w:rsidR="009B6D21" w:rsidRPr="00AE0D9E" w:rsidRDefault="009B6D21" w:rsidP="00BB7824">
      <w:pPr>
        <w:shd w:val="clear" w:color="auto" w:fill="FFFFFF"/>
        <w:rPr>
          <w:rFonts w:ascii="Arial" w:hAnsi="Arial" w:cs="Arial"/>
          <w:b/>
          <w:lang w:eastAsia="en-GB"/>
        </w:rPr>
      </w:pPr>
    </w:p>
    <w:p w:rsidR="000E1D01" w:rsidRPr="00AE0D9E" w:rsidRDefault="000E1D01" w:rsidP="007373D8">
      <w:pPr>
        <w:shd w:val="clear" w:color="auto" w:fill="FFFFFF"/>
        <w:rPr>
          <w:rFonts w:ascii="Arial" w:hAnsi="Arial" w:cs="Arial"/>
          <w:b/>
          <w:sz w:val="16"/>
          <w:szCs w:val="16"/>
          <w:lang w:eastAsia="en-GB"/>
        </w:rPr>
      </w:pPr>
    </w:p>
    <w:tbl>
      <w:tblPr>
        <w:tblStyle w:val="TableGrid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4769"/>
        <w:gridCol w:w="3686"/>
      </w:tblGrid>
      <w:tr w:rsidR="009B6D21" w:rsidTr="009B6D21"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9B6D21" w:rsidRPr="00AE0D9E" w:rsidRDefault="009B6D21" w:rsidP="00DF374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When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9B6D21" w:rsidRPr="00AE0D9E" w:rsidRDefault="009B6D21" w:rsidP="00DF374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0D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6D21" w:rsidRPr="001C7BFC" w:rsidRDefault="009B6D21" w:rsidP="00DF374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Who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D21" w:rsidRPr="00B15F52" w:rsidRDefault="009B6D21" w:rsidP="00A92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  <w:p w:rsidR="009B6D21" w:rsidRPr="00B15F52" w:rsidRDefault="009B6D21" w:rsidP="00A92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 xml:space="preserve">Before enrolling </w:t>
            </w:r>
          </w:p>
          <w:p w:rsidR="009B6D21" w:rsidRPr="00B15F52" w:rsidRDefault="009B6D21" w:rsidP="00A92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Taster weeks, Day in the Life, social media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A92F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>Application and Interview</w:t>
            </w:r>
          </w:p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B6D21" w:rsidRPr="00B15F52" w:rsidRDefault="009B6D21" w:rsidP="009B6D21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Application events, interviews,  interview questionnaire, social online interaction, ‘keeping warm’ activities and communications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>Initial assessment</w:t>
            </w:r>
          </w:p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B6D21" w:rsidRPr="00B15F52" w:rsidRDefault="009B6D21" w:rsidP="009B6D21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Students complete an assessment and essential skills development plan with targets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B6D21" w:rsidRPr="00B15F52" w:rsidRDefault="009B6D21" w:rsidP="00A92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  <w:p w:rsidR="009B6D21" w:rsidRPr="00B15F52" w:rsidRDefault="009B6D21" w:rsidP="00A92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>Enrolment</w:t>
            </w:r>
          </w:p>
          <w:p w:rsidR="009B6D21" w:rsidRPr="00B15F52" w:rsidRDefault="009B6D21" w:rsidP="00A92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B6D21" w:rsidRPr="00B15F52" w:rsidRDefault="009B6D21" w:rsidP="009B6D21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 xml:space="preserve">Meeting with tutor, guidance with student services, study skills support, Careers Wales guidance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D21" w:rsidRPr="00B15F52" w:rsidRDefault="009B6D21" w:rsidP="00474503">
            <w:pPr>
              <w:shd w:val="clear" w:color="auto" w:fill="FFFFFF"/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Induction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D21" w:rsidRPr="00B15F52" w:rsidRDefault="009B6D21" w:rsidP="009B6D21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 xml:space="preserve">Induction assessment, focus groups, induction survey, fresher’s fayre, election of student representatives, </w:t>
            </w:r>
            <w:r w:rsidRPr="00B15F52">
              <w:rPr>
                <w:rFonts w:ascii="Arial" w:hAnsi="Arial" w:cs="Arial"/>
                <w:shd w:val="clear" w:color="auto" w:fill="FBD4B4" w:themeFill="accent6" w:themeFillTint="66"/>
                <w:lang w:eastAsia="en-GB"/>
              </w:rPr>
              <w:t>a</w:t>
            </w:r>
            <w:r w:rsidRPr="00B15F52">
              <w:rPr>
                <w:rFonts w:ascii="Arial" w:hAnsi="Arial" w:cs="Arial"/>
                <w:lang w:eastAsia="en-GB"/>
              </w:rPr>
              <w:t>pplication for ambassador and scholarship programme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Collective</w:t>
            </w:r>
          </w:p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Scholarship and Ambassador</w:t>
            </w:r>
          </w:p>
          <w:p w:rsidR="009B6D21" w:rsidRPr="00B15F52" w:rsidRDefault="009B6D21" w:rsidP="00662849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Student Union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shd w:val="clear" w:color="auto" w:fill="FFFFFF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 xml:space="preserve">Developing </w:t>
            </w:r>
          </w:p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>the individual learning plan (ILP)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21" w:rsidRPr="00B15F52" w:rsidRDefault="009B6D21" w:rsidP="001A6E58">
            <w:pPr>
              <w:shd w:val="clear" w:color="auto" w:fill="FFFFFF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The ILP is completed with the personal tutor and contains details of:</w:t>
            </w:r>
          </w:p>
          <w:p w:rsidR="009B6D21" w:rsidRPr="00B15F52" w:rsidRDefault="009B6D21" w:rsidP="001C6B0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Career goals, any additional learning needs, barriers to success</w:t>
            </w:r>
          </w:p>
          <w:p w:rsidR="009B6D21" w:rsidRPr="00B15F52" w:rsidRDefault="009B6D21" w:rsidP="001C6B0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Student profile</w:t>
            </w:r>
          </w:p>
          <w:p w:rsidR="009B6D21" w:rsidRPr="00B15F52" w:rsidRDefault="009B6D21" w:rsidP="001C6B0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Targets and actions</w:t>
            </w:r>
          </w:p>
          <w:p w:rsidR="009B6D21" w:rsidRPr="00B15F52" w:rsidRDefault="009B6D21" w:rsidP="001C6B0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Progress reviews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</w:t>
            </w:r>
            <w:r w:rsidRPr="00B15F52">
              <w:rPr>
                <w:rFonts w:ascii="Arial" w:hAnsi="Arial" w:cs="Arial"/>
                <w:shd w:val="clear" w:color="auto" w:fill="FFFF66"/>
                <w:lang w:eastAsia="en-GB"/>
              </w:rPr>
              <w:t>i</w:t>
            </w:r>
            <w:r w:rsidRPr="00B15F52">
              <w:rPr>
                <w:rFonts w:ascii="Arial" w:hAnsi="Arial" w:cs="Arial"/>
                <w:lang w:eastAsia="en-GB"/>
              </w:rPr>
              <w:t>dual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6D21" w:rsidRPr="00B15F52" w:rsidRDefault="009B6D21" w:rsidP="00474503">
            <w:pPr>
              <w:shd w:val="clear" w:color="auto" w:fill="FFFFFF"/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During the learning process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6D21" w:rsidRPr="00B15F52" w:rsidRDefault="009B6D21" w:rsidP="009B6D21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Course team meetings, course reviews, involvement in specific quality activities, student conference, learner voice survey, focus groups, award of ambassadorships and scholarships, representation on college working groups and committees.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6D21" w:rsidRPr="00B15F52" w:rsidRDefault="009B6D21" w:rsidP="00666A45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  <w:p w:rsidR="009B6D21" w:rsidRPr="00B15F52" w:rsidRDefault="009B6D21" w:rsidP="00666A45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Collective</w:t>
            </w:r>
          </w:p>
          <w:p w:rsidR="009B6D21" w:rsidRPr="00B15F52" w:rsidRDefault="009B6D21" w:rsidP="00666A45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Scholarship and Ambassador</w:t>
            </w:r>
          </w:p>
          <w:p w:rsidR="009B6D21" w:rsidRPr="00B15F52" w:rsidRDefault="009B6D21" w:rsidP="00666A45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Student Union</w:t>
            </w: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shd w:val="clear" w:color="auto" w:fill="FFFFFF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B6D21" w:rsidTr="009B6D2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bCs/>
                <w:lang w:eastAsia="en-GB"/>
              </w:rPr>
            </w:pPr>
          </w:p>
          <w:p w:rsidR="009B6D21" w:rsidRPr="00B15F52" w:rsidRDefault="009B6D21" w:rsidP="00666A45">
            <w:pPr>
              <w:jc w:val="center"/>
              <w:rPr>
                <w:rFonts w:ascii="Arial" w:hAnsi="Arial" w:cs="Arial"/>
                <w:bCs/>
                <w:lang w:eastAsia="en-GB"/>
              </w:rPr>
            </w:pPr>
            <w:r w:rsidRPr="00B15F52">
              <w:rPr>
                <w:rFonts w:ascii="Arial" w:hAnsi="Arial" w:cs="Arial"/>
                <w:bCs/>
                <w:lang w:eastAsia="en-GB"/>
              </w:rPr>
              <w:t>Finishing your course</w:t>
            </w:r>
          </w:p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Leavers’ survey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6D21" w:rsidRPr="00B15F52" w:rsidRDefault="009B6D21" w:rsidP="00474503">
            <w:pPr>
              <w:jc w:val="center"/>
              <w:rPr>
                <w:rFonts w:ascii="Arial" w:hAnsi="Arial" w:cs="Arial"/>
                <w:lang w:eastAsia="en-GB"/>
              </w:rPr>
            </w:pPr>
            <w:r w:rsidRPr="00B15F52">
              <w:rPr>
                <w:rFonts w:ascii="Arial" w:hAnsi="Arial" w:cs="Arial"/>
                <w:lang w:eastAsia="en-GB"/>
              </w:rPr>
              <w:t>Individual</w:t>
            </w:r>
          </w:p>
        </w:tc>
      </w:tr>
    </w:tbl>
    <w:p w:rsidR="0075322B" w:rsidRDefault="0075322B" w:rsidP="00F07EEC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lang w:eastAsia="en-GB"/>
        </w:rPr>
        <w:sectPr w:rsidR="0075322B" w:rsidSect="000E1D01">
          <w:footerReference w:type="default" r:id="rId10"/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4D5F52" w:rsidRDefault="00054B4C" w:rsidP="00790310">
      <w:pPr>
        <w:shd w:val="clear" w:color="auto" w:fill="FFFFFF"/>
        <w:jc w:val="center"/>
        <w:rPr>
          <w:rFonts w:ascii="Arial" w:hAnsi="Arial" w:cs="Arial"/>
          <w:b/>
          <w:sz w:val="28"/>
          <w:lang w:eastAsia="en-GB"/>
        </w:rPr>
      </w:pPr>
      <w:r>
        <w:rPr>
          <w:rFonts w:ascii="Arial" w:hAnsi="Arial" w:cs="Arial"/>
          <w:b/>
          <w:sz w:val="28"/>
          <w:lang w:eastAsia="en-GB"/>
        </w:rPr>
        <w:lastRenderedPageBreak/>
        <w:t>Table 2:</w:t>
      </w:r>
      <w:r w:rsidR="00A328BB" w:rsidRPr="00B15F52">
        <w:rPr>
          <w:rFonts w:ascii="Arial" w:hAnsi="Arial" w:cs="Arial"/>
          <w:b/>
          <w:sz w:val="28"/>
          <w:lang w:eastAsia="en-GB"/>
        </w:rPr>
        <w:t xml:space="preserve"> </w:t>
      </w:r>
      <w:r w:rsidR="002B0EB1" w:rsidRPr="00B15F52">
        <w:rPr>
          <w:rFonts w:ascii="Arial" w:hAnsi="Arial" w:cs="Arial"/>
          <w:b/>
          <w:sz w:val="28"/>
          <w:lang w:eastAsia="en-GB"/>
        </w:rPr>
        <w:t xml:space="preserve">The Student Involvement </w:t>
      </w:r>
      <w:r w:rsidR="0081212E" w:rsidRPr="00B15F52">
        <w:rPr>
          <w:rFonts w:ascii="Arial" w:hAnsi="Arial" w:cs="Arial"/>
          <w:b/>
          <w:sz w:val="28"/>
          <w:lang w:eastAsia="en-GB"/>
        </w:rPr>
        <w:t>Framework</w:t>
      </w:r>
    </w:p>
    <w:p w:rsidR="00CA3E10" w:rsidRPr="00B15F52" w:rsidRDefault="00CA3E10" w:rsidP="00790310">
      <w:pPr>
        <w:shd w:val="clear" w:color="auto" w:fill="FFFFFF"/>
        <w:jc w:val="center"/>
        <w:rPr>
          <w:rFonts w:ascii="Arial" w:hAnsi="Arial" w:cs="Arial"/>
          <w:b/>
          <w:sz w:val="28"/>
          <w:lang w:eastAsia="en-GB"/>
        </w:rPr>
      </w:pPr>
    </w:p>
    <w:p w:rsidR="004D5F52" w:rsidRPr="00613C16" w:rsidRDefault="004D5F52" w:rsidP="00821211">
      <w:pPr>
        <w:shd w:val="clear" w:color="auto" w:fill="FFFFFF"/>
        <w:rPr>
          <w:rFonts w:ascii="Arial" w:hAnsi="Arial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3767"/>
        <w:gridCol w:w="3767"/>
        <w:gridCol w:w="3768"/>
      </w:tblGrid>
      <w:tr w:rsidR="00CA3E10" w:rsidTr="00613C16">
        <w:trPr>
          <w:trHeight w:val="849"/>
        </w:trPr>
        <w:tc>
          <w:tcPr>
            <w:tcW w:w="37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0418" w:rsidRDefault="00CA3E10" w:rsidP="00CA3E1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1398" cy="758706"/>
                  <wp:effectExtent l="0" t="0" r="0" b="0"/>
                  <wp:docPr id="11" name="Picture 11" descr="Image result for gradu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duat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82" b="11289"/>
                          <a:stretch/>
                        </pic:blipFill>
                        <pic:spPr bwMode="auto">
                          <a:xfrm>
                            <a:off x="0" y="0"/>
                            <a:ext cx="998991" cy="76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tcBorders>
              <w:left w:val="single" w:sz="12" w:space="0" w:color="auto"/>
              <w:right w:val="single" w:sz="12" w:space="0" w:color="auto"/>
            </w:tcBorders>
          </w:tcPr>
          <w:p w:rsidR="00490418" w:rsidRDefault="00490418" w:rsidP="00490418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6158" cy="826365"/>
                  <wp:effectExtent l="0" t="0" r="5715" b="0"/>
                  <wp:docPr id="6" name="Picture 6" descr="Image result for mega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ga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94" cy="84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0418" w:rsidRDefault="00CA3E10" w:rsidP="00CA3E1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12475" cy="817253"/>
                  <wp:effectExtent l="0" t="0" r="0" b="1905"/>
                  <wp:docPr id="9" name="Picture 9" descr="Image result for awa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wa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83" cy="83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490418" w:rsidRDefault="00490418" w:rsidP="00490418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225811" cy="81525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 logo bilingual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23" cy="8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10" w:rsidTr="00CA3E10">
        <w:trPr>
          <w:trHeight w:val="604"/>
        </w:trPr>
        <w:tc>
          <w:tcPr>
            <w:tcW w:w="37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69E6" w:rsidRPr="004D5F52" w:rsidRDefault="00CA3E10" w:rsidP="00CA3E1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Strand 1:</w:t>
            </w:r>
            <w:r w:rsidR="003205EE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3F164E" w:rsidRPr="004D5F52">
              <w:rPr>
                <w:rFonts w:ascii="Arial" w:hAnsi="Arial" w:cs="Arial"/>
                <w:b/>
                <w:lang w:eastAsia="en-GB"/>
              </w:rPr>
              <w:t>Individual Students</w:t>
            </w:r>
          </w:p>
        </w:tc>
        <w:tc>
          <w:tcPr>
            <w:tcW w:w="3767" w:type="dxa"/>
            <w:tcBorders>
              <w:left w:val="single" w:sz="12" w:space="0" w:color="auto"/>
              <w:right w:val="single" w:sz="12" w:space="0" w:color="auto"/>
            </w:tcBorders>
          </w:tcPr>
          <w:p w:rsidR="004D5F52" w:rsidRPr="004D5F52" w:rsidRDefault="002F7C6B" w:rsidP="00CA3E1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Strand </w:t>
            </w:r>
            <w:r w:rsidR="00CA3E10">
              <w:rPr>
                <w:rFonts w:ascii="Arial" w:hAnsi="Arial" w:cs="Arial"/>
                <w:b/>
                <w:lang w:eastAsia="en-GB"/>
              </w:rPr>
              <w:t>2: S</w:t>
            </w:r>
            <w:r w:rsidR="003F164E" w:rsidRPr="004D5F52">
              <w:rPr>
                <w:rFonts w:ascii="Arial" w:hAnsi="Arial" w:cs="Arial"/>
                <w:b/>
                <w:lang w:eastAsia="en-GB"/>
              </w:rPr>
              <w:t>tudent</w:t>
            </w:r>
            <w:r w:rsidR="00B67281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CA3E10">
              <w:rPr>
                <w:rFonts w:ascii="Arial" w:hAnsi="Arial" w:cs="Arial"/>
                <w:b/>
                <w:lang w:eastAsia="en-GB"/>
              </w:rPr>
              <w:t>Rep</w:t>
            </w:r>
            <w:r w:rsidR="003F164E" w:rsidRPr="004D5F52">
              <w:rPr>
                <w:rFonts w:ascii="Arial" w:hAnsi="Arial" w:cs="Arial"/>
                <w:b/>
                <w:lang w:eastAsia="en-GB"/>
              </w:rPr>
              <w:t>s</w:t>
            </w:r>
          </w:p>
        </w:tc>
        <w:tc>
          <w:tcPr>
            <w:tcW w:w="3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5F52" w:rsidRDefault="002F7C6B" w:rsidP="00CA3E10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Strand</w:t>
            </w:r>
            <w:r w:rsidR="00346A0D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CA3E10">
              <w:rPr>
                <w:rFonts w:ascii="Arial" w:hAnsi="Arial" w:cs="Arial"/>
                <w:b/>
                <w:lang w:eastAsia="en-GB"/>
              </w:rPr>
              <w:t xml:space="preserve">3: </w:t>
            </w:r>
            <w:r w:rsidR="00B44408">
              <w:rPr>
                <w:rFonts w:ascii="Arial" w:hAnsi="Arial" w:cs="Arial"/>
                <w:b/>
                <w:lang w:eastAsia="en-GB"/>
              </w:rPr>
              <w:t xml:space="preserve">Bursary, </w:t>
            </w:r>
            <w:r w:rsidR="00346A0D">
              <w:rPr>
                <w:rFonts w:ascii="Arial" w:hAnsi="Arial" w:cs="Arial"/>
                <w:b/>
                <w:lang w:eastAsia="en-GB"/>
              </w:rPr>
              <w:t>Scholarship</w:t>
            </w:r>
            <w:r w:rsidR="00831273">
              <w:rPr>
                <w:rFonts w:ascii="Arial" w:hAnsi="Arial" w:cs="Arial"/>
                <w:b/>
                <w:lang w:eastAsia="en-GB"/>
              </w:rPr>
              <w:t xml:space="preserve"> and </w:t>
            </w:r>
            <w:r w:rsidR="003F164E" w:rsidRPr="004D5F52">
              <w:rPr>
                <w:rFonts w:ascii="Arial" w:hAnsi="Arial" w:cs="Arial"/>
                <w:b/>
                <w:lang w:eastAsia="en-GB"/>
              </w:rPr>
              <w:t>Ambassador Programme</w:t>
            </w:r>
          </w:p>
          <w:p w:rsidR="00613C16" w:rsidRPr="00613C16" w:rsidRDefault="00613C16" w:rsidP="00CA3E10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4D5F52" w:rsidRPr="004D5F52" w:rsidRDefault="002F7C6B" w:rsidP="00CA3E1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Strand</w:t>
            </w:r>
            <w:r w:rsidR="00346A0D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CA3E10">
              <w:rPr>
                <w:rFonts w:ascii="Arial" w:hAnsi="Arial" w:cs="Arial"/>
                <w:b/>
                <w:lang w:eastAsia="en-GB"/>
              </w:rPr>
              <w:t xml:space="preserve">4: </w:t>
            </w:r>
            <w:r w:rsidR="003F164E" w:rsidRPr="004D5F52">
              <w:rPr>
                <w:rFonts w:ascii="Arial" w:hAnsi="Arial" w:cs="Arial"/>
                <w:b/>
                <w:lang w:eastAsia="en-GB"/>
              </w:rPr>
              <w:t>Student Union</w:t>
            </w:r>
          </w:p>
        </w:tc>
      </w:tr>
      <w:tr w:rsidR="00CA3E10" w:rsidTr="003A4CBC">
        <w:tc>
          <w:tcPr>
            <w:tcW w:w="37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64E" w:rsidRPr="00CA3E10" w:rsidRDefault="00C469E6" w:rsidP="003F164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Individual applicants and students 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>will be involved in:</w:t>
            </w:r>
          </w:p>
          <w:p w:rsidR="003F164E" w:rsidRPr="00CA3E10" w:rsidRDefault="003F164E" w:rsidP="003F164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164E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 w:rsidR="00B406C4" w:rsidRPr="00CA3E10">
              <w:rPr>
                <w:rFonts w:ascii="Arial" w:hAnsi="Arial" w:cs="Arial"/>
                <w:sz w:val="22"/>
                <w:szCs w:val="22"/>
                <w:lang w:eastAsia="en-GB"/>
              </w:rPr>
              <w:t>eedback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on transition activities</w:t>
            </w:r>
          </w:p>
          <w:p w:rsidR="003F164E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 w:rsidR="00B406C4" w:rsidRPr="00CA3E10">
              <w:rPr>
                <w:rFonts w:ascii="Arial" w:hAnsi="Arial" w:cs="Arial"/>
                <w:sz w:val="22"/>
                <w:szCs w:val="22"/>
                <w:lang w:eastAsia="en-GB"/>
              </w:rPr>
              <w:t>eedback on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interview evenings </w:t>
            </w:r>
          </w:p>
          <w:p w:rsidR="003F164E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Creating their LSP 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 person centre plan with Careers Wales </w:t>
            </w:r>
          </w:p>
          <w:p w:rsidR="003F164E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Choosing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programme of study and set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ting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improvement targets </w:t>
            </w:r>
          </w:p>
          <w:p w:rsidR="003F164E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C</w:t>
            </w:r>
            <w:r w:rsidR="00AE2BBE" w:rsidRPr="00CA3E10">
              <w:rPr>
                <w:rFonts w:ascii="Arial" w:hAnsi="Arial" w:cs="Arial"/>
                <w:sz w:val="22"/>
                <w:szCs w:val="22"/>
                <w:lang w:eastAsia="en-GB"/>
              </w:rPr>
              <w:t>reating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 Individual Learning Plan</w:t>
            </w:r>
          </w:p>
          <w:p w:rsidR="003F164E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Completing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B406C4" w:rsidRPr="00CA3E10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urveys </w:t>
            </w:r>
          </w:p>
          <w:p w:rsidR="001603F5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Taking part in</w:t>
            </w:r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college events, campaigns and activities</w:t>
            </w:r>
          </w:p>
          <w:p w:rsidR="00C53030" w:rsidRPr="00CA3E10" w:rsidRDefault="00C53030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STEP Tutorial Programme</w:t>
            </w:r>
          </w:p>
          <w:p w:rsidR="004D5F52" w:rsidRPr="00CA3E10" w:rsidRDefault="00B406C4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Feedback through </w:t>
            </w:r>
            <w:proofErr w:type="spellStart"/>
            <w:r w:rsidR="00251770" w:rsidRPr="00CA3E10">
              <w:rPr>
                <w:rFonts w:ascii="Arial" w:hAnsi="Arial" w:cs="Arial"/>
                <w:sz w:val="22"/>
                <w:szCs w:val="22"/>
                <w:lang w:eastAsia="en-GB"/>
              </w:rPr>
              <w:t>Vocal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>Eyes</w:t>
            </w:r>
            <w:proofErr w:type="spellEnd"/>
          </w:p>
          <w:p w:rsidR="009B5DD0" w:rsidRPr="00CA3E10" w:rsidRDefault="00490418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9B5DD0" w:rsidRPr="00CA3E10">
              <w:rPr>
                <w:rFonts w:ascii="Arial" w:hAnsi="Arial" w:cs="Arial"/>
                <w:sz w:val="22"/>
                <w:szCs w:val="22"/>
                <w:lang w:eastAsia="en-GB"/>
              </w:rPr>
              <w:t>ocial media</w:t>
            </w:r>
          </w:p>
          <w:p w:rsidR="0098409C" w:rsidRPr="00CA3E10" w:rsidRDefault="00490418" w:rsidP="004904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Joining external organisations, e.g. </w:t>
            </w:r>
            <w:r w:rsidR="00777C99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community councils, </w:t>
            </w:r>
            <w:r w:rsidR="007629D8" w:rsidRPr="00CA3E10">
              <w:rPr>
                <w:rFonts w:ascii="Arial" w:hAnsi="Arial" w:cs="Arial"/>
                <w:sz w:val="22"/>
                <w:szCs w:val="22"/>
                <w:lang w:eastAsia="en-GB"/>
              </w:rPr>
              <w:t>Children’s</w:t>
            </w:r>
            <w:r w:rsidR="00777C99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  <w:r w:rsidR="00777C99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ights 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U</w:t>
            </w:r>
            <w:r w:rsidR="00777C99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nit, </w:t>
            </w:r>
            <w:r w:rsidR="007629D8" w:rsidRPr="00CA3E10">
              <w:rPr>
                <w:rFonts w:ascii="Arial" w:hAnsi="Arial" w:cs="Arial"/>
                <w:sz w:val="22"/>
                <w:szCs w:val="22"/>
                <w:lang w:eastAsia="en-GB"/>
              </w:rPr>
              <w:t>Young People Assembly for Wales</w:t>
            </w:r>
          </w:p>
        </w:tc>
        <w:tc>
          <w:tcPr>
            <w:tcW w:w="3767" w:type="dxa"/>
            <w:tcBorders>
              <w:left w:val="single" w:sz="12" w:space="0" w:color="auto"/>
              <w:right w:val="single" w:sz="12" w:space="0" w:color="auto"/>
            </w:tcBorders>
          </w:tcPr>
          <w:p w:rsidR="003F164E" w:rsidRPr="00C1103E" w:rsidRDefault="00C1103E" w:rsidP="00C1103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1103E">
              <w:rPr>
                <w:rFonts w:ascii="Arial" w:hAnsi="Arial" w:cs="Arial"/>
                <w:sz w:val="22"/>
                <w:szCs w:val="22"/>
              </w:rPr>
              <w:t>At the beginning of the year each class will elect a student rep during a tutorial session. This student will represent their class’ views and share them at</w:t>
            </w:r>
            <w:r w:rsidR="003F164E" w:rsidRPr="00C1103E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:rsidR="00F262EA" w:rsidRPr="00CA3E10" w:rsidRDefault="00F262EA" w:rsidP="001A3DD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164E" w:rsidRPr="00CA3E10" w:rsidRDefault="00C1103E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Course review meetings</w:t>
            </w:r>
          </w:p>
          <w:p w:rsidR="003F164E" w:rsidRPr="00CA3E10" w:rsidRDefault="000D44C4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Internal academic </w:t>
            </w:r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>cho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o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>l meetings</w:t>
            </w:r>
          </w:p>
          <w:p w:rsidR="003F164E" w:rsidRPr="00CA3E10" w:rsidRDefault="00CB17D1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Campus</w:t>
            </w:r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>Se</w:t>
            </w:r>
            <w:r w:rsidR="00014759" w:rsidRPr="00CA3E10">
              <w:rPr>
                <w:rFonts w:ascii="Arial" w:hAnsi="Arial" w:cs="Arial"/>
                <w:sz w:val="22"/>
                <w:szCs w:val="22"/>
                <w:lang w:eastAsia="en-GB"/>
              </w:rPr>
              <w:t>nedd</w:t>
            </w:r>
            <w:proofErr w:type="spellEnd"/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meetings</w:t>
            </w:r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(termly meetings with all student reps)</w:t>
            </w:r>
          </w:p>
          <w:p w:rsidR="003F164E" w:rsidRPr="00CA3E10" w:rsidRDefault="00C1103E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Annual student celebration event</w:t>
            </w:r>
          </w:p>
          <w:p w:rsidR="00C1103E" w:rsidRDefault="003F164E" w:rsidP="00CA63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1103E">
              <w:rPr>
                <w:rFonts w:ascii="Arial" w:hAnsi="Arial" w:cs="Arial"/>
                <w:sz w:val="22"/>
                <w:szCs w:val="22"/>
                <w:lang w:eastAsia="en-GB"/>
              </w:rPr>
              <w:t>Representation on relevant College committees</w:t>
            </w:r>
          </w:p>
          <w:p w:rsidR="003F164E" w:rsidRPr="00C1103E" w:rsidRDefault="003F164E" w:rsidP="00CA63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110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Involvement in internal inspections and </w:t>
            </w:r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>giving feedback on college</w:t>
            </w:r>
            <w:r w:rsidRPr="00C110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services</w:t>
            </w:r>
          </w:p>
          <w:p w:rsidR="00616C97" w:rsidRPr="00CA3E10" w:rsidRDefault="006E2B9A" w:rsidP="00C1103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Promote </w:t>
            </w:r>
            <w:proofErr w:type="spellStart"/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VocalEyes</w:t>
            </w:r>
            <w:proofErr w:type="spellEnd"/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1103E">
              <w:rPr>
                <w:rFonts w:ascii="Arial" w:hAnsi="Arial" w:cs="Arial"/>
                <w:sz w:val="22"/>
                <w:szCs w:val="22"/>
                <w:lang w:eastAsia="en-GB"/>
              </w:rPr>
              <w:t>and the Student Union to students</w:t>
            </w:r>
          </w:p>
        </w:tc>
        <w:tc>
          <w:tcPr>
            <w:tcW w:w="3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64E" w:rsidRPr="00CA3E10" w:rsidRDefault="00B44408" w:rsidP="003F164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Bursaries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are financial </w:t>
            </w:r>
            <w:r w:rsidR="003E562C">
              <w:rPr>
                <w:rFonts w:ascii="Arial" w:hAnsi="Arial" w:cs="Arial"/>
                <w:sz w:val="22"/>
                <w:szCs w:val="22"/>
                <w:lang w:eastAsia="en-GB"/>
              </w:rPr>
              <w:t>prizes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up to £4500</w:t>
            </w:r>
            <w:r w:rsidR="003E562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each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that are given to students 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for academic, vocational and sporting </w:t>
            </w:r>
            <w:r w:rsidR="003E562C">
              <w:rPr>
                <w:rFonts w:ascii="Arial" w:hAnsi="Arial" w:cs="Arial"/>
                <w:sz w:val="22"/>
                <w:szCs w:val="22"/>
                <w:lang w:eastAsia="en-GB"/>
              </w:rPr>
              <w:t>achievements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Students 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can 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>apply for the Scholars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>hip and Ambassador Programmes. As part of this, s</w:t>
            </w:r>
            <w:r w:rsidR="00FA3B15" w:rsidRPr="00AE3DEE">
              <w:rPr>
                <w:rFonts w:ascii="Arial" w:hAnsi="Arial" w:cs="Arial"/>
                <w:sz w:val="22"/>
                <w:szCs w:val="22"/>
                <w:lang w:eastAsia="en-GB"/>
              </w:rPr>
              <w:t>tuden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ts </w:t>
            </w:r>
            <w:r w:rsidR="00FA3B15" w:rsidRPr="00AE3DEE">
              <w:rPr>
                <w:rFonts w:ascii="Arial" w:hAnsi="Arial" w:cs="Arial"/>
                <w:sz w:val="22"/>
                <w:szCs w:val="22"/>
                <w:lang w:eastAsia="en-GB"/>
              </w:rPr>
              <w:t>make a contribution back to the College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acting as </w:t>
            </w:r>
            <w:r w:rsidR="00613C16" w:rsidRPr="00CA3E10">
              <w:rPr>
                <w:rFonts w:ascii="Arial" w:hAnsi="Arial" w:cs="Arial"/>
                <w:sz w:val="22"/>
                <w:szCs w:val="22"/>
                <w:lang w:eastAsia="en-GB"/>
              </w:rPr>
              <w:t>the exter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>nal face of the College by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:rsidR="00F262EA" w:rsidRPr="00CA3E10" w:rsidRDefault="00F262EA" w:rsidP="003F164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164E" w:rsidRPr="00CA3E10" w:rsidRDefault="003F164E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Support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>ing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academic schools at open events and parents evenings</w:t>
            </w:r>
          </w:p>
          <w:p w:rsidR="003F164E" w:rsidRPr="00CA3E10" w:rsidRDefault="003F164E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Support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>ing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admission team at interview evenings, taster events, school presentations and enrolment </w:t>
            </w:r>
          </w:p>
          <w:p w:rsidR="003F164E" w:rsidRPr="00CA3E10" w:rsidRDefault="003F164E" w:rsidP="001C6B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Provid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>ing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mentoring support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other students</w:t>
            </w:r>
          </w:p>
          <w:p w:rsidR="00554A8D" w:rsidRPr="00CA3E10" w:rsidRDefault="003F164E" w:rsidP="00FA3B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Promot</w:t>
            </w:r>
            <w:r w:rsidR="00FA3B15">
              <w:rPr>
                <w:rFonts w:ascii="Arial" w:hAnsi="Arial" w:cs="Arial"/>
                <w:sz w:val="22"/>
                <w:szCs w:val="22"/>
                <w:lang w:eastAsia="en-GB"/>
              </w:rPr>
              <w:t>ing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student services </w:t>
            </w:r>
          </w:p>
        </w:tc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3F164E" w:rsidRPr="00CA3E10" w:rsidRDefault="003E562C" w:rsidP="003F164E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Student Union is run by the students for the students, supported by Student Services. They hold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activities, </w:t>
            </w:r>
            <w:r w:rsidR="003F164E" w:rsidRPr="00CA3E10">
              <w:rPr>
                <w:rFonts w:ascii="Arial" w:hAnsi="Arial" w:cs="Arial"/>
                <w:sz w:val="22"/>
                <w:szCs w:val="22"/>
                <w:lang w:val="en"/>
              </w:rPr>
              <w:t>events and support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="003F164E" w:rsidRPr="00CA3E10">
              <w:rPr>
                <w:rFonts w:ascii="Arial" w:hAnsi="Arial" w:cs="Arial"/>
                <w:sz w:val="22"/>
                <w:szCs w:val="22"/>
                <w:lang w:val="en"/>
              </w:rPr>
              <w:t xml:space="preserve"> interest groups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for all students</w:t>
            </w:r>
            <w:r w:rsidR="003F164E" w:rsidRPr="00CA3E10">
              <w:rPr>
                <w:rFonts w:ascii="Arial" w:hAnsi="Arial" w:cs="Arial"/>
                <w:sz w:val="22"/>
                <w:szCs w:val="22"/>
                <w:lang w:val="e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Student Union officers are voted in by the students every Spring. </w:t>
            </w:r>
          </w:p>
          <w:p w:rsidR="00F262EA" w:rsidRPr="00CA3E10" w:rsidRDefault="00F262EA" w:rsidP="003F164E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3F164E" w:rsidRPr="00CA3E10" w:rsidRDefault="00B406C4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Reps from FE and HE</w:t>
            </w:r>
          </w:p>
          <w:p w:rsidR="003F164E" w:rsidRPr="00CA3E10" w:rsidRDefault="00B406C4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Set up c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lubs and 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ocieties </w:t>
            </w:r>
          </w:p>
          <w:p w:rsidR="003F164E" w:rsidRPr="00CA3E10" w:rsidRDefault="00B406C4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Organise a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>ctivities and events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, e.g.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Prom, Fresher’s Fayre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, Charity Week (AKA Rag Week)</w:t>
            </w:r>
          </w:p>
          <w:p w:rsidR="003F164E" w:rsidRDefault="00B406C4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Support national c</w:t>
            </w:r>
            <w:r w:rsidR="003F164E" w:rsidRPr="00CA3E10">
              <w:rPr>
                <w:rFonts w:ascii="Arial" w:hAnsi="Arial" w:cs="Arial"/>
                <w:sz w:val="22"/>
                <w:szCs w:val="22"/>
                <w:lang w:eastAsia="en-GB"/>
              </w:rPr>
              <w:t xml:space="preserve">ampaigns </w:t>
            </w:r>
            <w:r w:rsidRPr="00CA3E10">
              <w:rPr>
                <w:rFonts w:ascii="Arial" w:hAnsi="Arial" w:cs="Arial"/>
                <w:sz w:val="22"/>
                <w:szCs w:val="22"/>
                <w:lang w:eastAsia="en-GB"/>
              </w:rPr>
              <w:t>such as LGBT History Month</w:t>
            </w:r>
          </w:p>
          <w:p w:rsidR="003E562C" w:rsidRDefault="003E562C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Listen to student feedback, and lobby the college to make improvements.</w:t>
            </w:r>
          </w:p>
          <w:p w:rsidR="008C40A5" w:rsidRPr="00CA3E10" w:rsidRDefault="008C40A5" w:rsidP="001C6B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Officially registered with the National Union of Students (NUS) </w:t>
            </w:r>
          </w:p>
          <w:p w:rsidR="00554A8D" w:rsidRPr="00CA3E10" w:rsidRDefault="00554A8D" w:rsidP="00821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54A8D" w:rsidRPr="00CA3E10" w:rsidRDefault="00554A8D" w:rsidP="00821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4D5F52" w:rsidRDefault="004D5F52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4D5F52" w:rsidRDefault="004D5F52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  <w:sectPr w:rsidR="004D5F52" w:rsidSect="00613C16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p w:rsidR="00346A0D" w:rsidRPr="00787437" w:rsidRDefault="00346A0D" w:rsidP="00346A0D">
      <w:pPr>
        <w:shd w:val="clear" w:color="auto" w:fill="FFFFFF"/>
        <w:rPr>
          <w:rFonts w:ascii="Arial" w:hAnsi="Arial" w:cs="Arial"/>
          <w:b/>
          <w:sz w:val="28"/>
          <w:szCs w:val="22"/>
          <w:lang w:eastAsia="en-GB"/>
        </w:rPr>
      </w:pPr>
      <w:r w:rsidRPr="00787437">
        <w:rPr>
          <w:rFonts w:ascii="Arial" w:hAnsi="Arial" w:cs="Arial"/>
          <w:b/>
          <w:sz w:val="28"/>
          <w:szCs w:val="22"/>
          <w:lang w:eastAsia="en-GB"/>
        </w:rPr>
        <w:lastRenderedPageBreak/>
        <w:t>Surveys</w:t>
      </w:r>
      <w:r w:rsidR="00FC19C4" w:rsidRPr="00787437">
        <w:rPr>
          <w:rFonts w:ascii="Arial" w:hAnsi="Arial" w:cs="Arial"/>
          <w:b/>
          <w:sz w:val="28"/>
          <w:szCs w:val="22"/>
          <w:lang w:eastAsia="en-GB"/>
        </w:rPr>
        <w:t xml:space="preserve"> </w:t>
      </w:r>
    </w:p>
    <w:p w:rsidR="00DE1C92" w:rsidRPr="00AE3DEE" w:rsidRDefault="00D24F75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br/>
        <w:t xml:space="preserve">The college </w:t>
      </w:r>
      <w:r w:rsidR="00B406C4">
        <w:rPr>
          <w:rFonts w:ascii="Arial" w:hAnsi="Arial" w:cs="Arial"/>
          <w:sz w:val="22"/>
          <w:szCs w:val="22"/>
          <w:lang w:eastAsia="en-GB"/>
        </w:rPr>
        <w:t>runs the following surveys every year</w:t>
      </w:r>
      <w:r w:rsidR="00DE1C92" w:rsidRPr="00AE3DEE">
        <w:rPr>
          <w:rFonts w:ascii="Arial" w:hAnsi="Arial" w:cs="Arial"/>
          <w:sz w:val="22"/>
          <w:szCs w:val="22"/>
          <w:lang w:eastAsia="en-GB"/>
        </w:rPr>
        <w:t>:</w:t>
      </w:r>
    </w:p>
    <w:p w:rsidR="00DE1C92" w:rsidRPr="00AE3DEE" w:rsidRDefault="00DE1C92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AE2BBE" w:rsidRPr="00AE3DEE" w:rsidRDefault="00DE1C92" w:rsidP="001C6B0E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b/>
          <w:sz w:val="22"/>
          <w:szCs w:val="22"/>
          <w:lang w:eastAsia="en-GB"/>
        </w:rPr>
        <w:t>Induction</w:t>
      </w:r>
      <w:r w:rsidRPr="00AE3DEE">
        <w:rPr>
          <w:rFonts w:ascii="Arial" w:hAnsi="Arial" w:cs="Arial"/>
          <w:sz w:val="22"/>
          <w:szCs w:val="22"/>
          <w:lang w:eastAsia="en-GB"/>
        </w:rPr>
        <w:t xml:space="preserve"> – to find out what the student thought of the admissions process including enrolment and their experiences during the first few weeks of the new year</w:t>
      </w:r>
      <w:r w:rsidR="00D24F75" w:rsidRPr="00AE3DEE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E3DEE">
        <w:rPr>
          <w:rFonts w:ascii="Arial" w:hAnsi="Arial" w:cs="Arial"/>
          <w:sz w:val="22"/>
          <w:szCs w:val="22"/>
          <w:lang w:eastAsia="en-GB"/>
        </w:rPr>
        <w:t xml:space="preserve">- </w:t>
      </w:r>
    </w:p>
    <w:p w:rsidR="00DE1C92" w:rsidRPr="00AE3DEE" w:rsidRDefault="00DE1C92" w:rsidP="001C6B0E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b/>
          <w:sz w:val="22"/>
          <w:szCs w:val="22"/>
          <w:lang w:eastAsia="en-GB"/>
        </w:rPr>
        <w:t xml:space="preserve">Learner </w:t>
      </w:r>
      <w:r w:rsidR="00067332" w:rsidRPr="00AE3DEE">
        <w:rPr>
          <w:rFonts w:ascii="Arial" w:hAnsi="Arial" w:cs="Arial"/>
          <w:b/>
          <w:sz w:val="22"/>
          <w:szCs w:val="22"/>
          <w:lang w:eastAsia="en-GB"/>
        </w:rPr>
        <w:t>Experience Survey</w:t>
      </w:r>
      <w:r w:rsidRPr="00AE3DEE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943CBA" w:rsidRPr="00AE3DEE">
        <w:rPr>
          <w:rFonts w:ascii="Arial" w:hAnsi="Arial" w:cs="Arial"/>
          <w:sz w:val="22"/>
          <w:szCs w:val="22"/>
          <w:lang w:eastAsia="en-GB"/>
        </w:rPr>
        <w:t>–</w:t>
      </w:r>
      <w:r w:rsidRPr="00AE3DE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43CBA" w:rsidRPr="00AE3DEE">
        <w:rPr>
          <w:rFonts w:ascii="Arial" w:hAnsi="Arial" w:cs="Arial"/>
          <w:sz w:val="22"/>
          <w:szCs w:val="22"/>
          <w:lang w:eastAsia="en-GB"/>
        </w:rPr>
        <w:t xml:space="preserve">to find out what students thinks about their overall experience at the </w:t>
      </w:r>
      <w:r w:rsidR="00B60229" w:rsidRPr="00AE3DEE">
        <w:rPr>
          <w:rFonts w:ascii="Arial" w:hAnsi="Arial" w:cs="Arial"/>
          <w:sz w:val="22"/>
          <w:szCs w:val="22"/>
          <w:lang w:eastAsia="en-GB"/>
        </w:rPr>
        <w:t xml:space="preserve">NPTC Group </w:t>
      </w:r>
      <w:r w:rsidR="00943CBA" w:rsidRPr="00AE3DEE">
        <w:rPr>
          <w:rFonts w:ascii="Arial" w:hAnsi="Arial" w:cs="Arial"/>
          <w:sz w:val="22"/>
          <w:szCs w:val="22"/>
          <w:lang w:eastAsia="en-GB"/>
        </w:rPr>
        <w:t xml:space="preserve">of Colleges </w:t>
      </w:r>
    </w:p>
    <w:p w:rsidR="00D24F75" w:rsidRPr="00AE3DEE" w:rsidRDefault="00DE1C92" w:rsidP="001C6B0E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b/>
          <w:sz w:val="22"/>
          <w:szCs w:val="22"/>
          <w:lang w:eastAsia="en-GB"/>
        </w:rPr>
        <w:t>Point of exit survey</w:t>
      </w:r>
      <w:r w:rsidRPr="00AE3DE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339BE" w:rsidRPr="00AE3DEE">
        <w:rPr>
          <w:rFonts w:ascii="Arial" w:hAnsi="Arial" w:cs="Arial"/>
          <w:sz w:val="22"/>
          <w:szCs w:val="22"/>
          <w:lang w:eastAsia="en-GB"/>
        </w:rPr>
        <w:t>–</w:t>
      </w:r>
      <w:r w:rsidRPr="00AE3DE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42FDD" w:rsidRPr="00AE3DEE">
        <w:rPr>
          <w:rFonts w:ascii="Arial" w:hAnsi="Arial" w:cs="Arial"/>
          <w:sz w:val="22"/>
          <w:szCs w:val="22"/>
          <w:lang w:eastAsia="en-GB"/>
        </w:rPr>
        <w:t>to find out why students may have left early and the reasons why they left</w:t>
      </w:r>
    </w:p>
    <w:p w:rsidR="00566740" w:rsidRPr="00B406C4" w:rsidRDefault="005339BE" w:rsidP="00B17F9E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406C4">
        <w:rPr>
          <w:rFonts w:ascii="Arial" w:hAnsi="Arial" w:cs="Arial"/>
          <w:b/>
          <w:sz w:val="22"/>
          <w:szCs w:val="22"/>
          <w:lang w:eastAsia="en-GB"/>
        </w:rPr>
        <w:t xml:space="preserve">National Students Survey </w:t>
      </w:r>
      <w:r w:rsidR="00B406C4" w:rsidRPr="00B406C4">
        <w:rPr>
          <w:rFonts w:ascii="Arial" w:hAnsi="Arial" w:cs="Arial"/>
          <w:b/>
          <w:sz w:val="22"/>
          <w:szCs w:val="22"/>
          <w:lang w:eastAsia="en-GB"/>
        </w:rPr>
        <w:t xml:space="preserve">(HE students only) </w:t>
      </w:r>
      <w:r w:rsidR="000719B7" w:rsidRPr="00B406C4">
        <w:rPr>
          <w:rFonts w:ascii="Arial" w:hAnsi="Arial" w:cs="Arial"/>
          <w:b/>
          <w:sz w:val="22"/>
          <w:szCs w:val="22"/>
          <w:lang w:eastAsia="en-GB"/>
        </w:rPr>
        <w:t xml:space="preserve">- </w:t>
      </w:r>
      <w:r w:rsidRPr="00B406C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43CBA" w:rsidRPr="00B406C4">
        <w:rPr>
          <w:rFonts w:ascii="Arial" w:hAnsi="Arial" w:cs="Arial"/>
          <w:sz w:val="22"/>
          <w:szCs w:val="22"/>
          <w:lang w:eastAsia="en-GB"/>
        </w:rPr>
        <w:t xml:space="preserve">to find out what HE Students think about their overall experience at the </w:t>
      </w:r>
      <w:r w:rsidR="00B406C4" w:rsidRPr="00B406C4">
        <w:rPr>
          <w:rFonts w:ascii="Arial" w:hAnsi="Arial" w:cs="Arial"/>
          <w:sz w:val="22"/>
          <w:szCs w:val="22"/>
          <w:lang w:eastAsia="en-GB"/>
        </w:rPr>
        <w:t>College</w:t>
      </w:r>
      <w:r w:rsidR="00943CBA" w:rsidRPr="00B406C4">
        <w:rPr>
          <w:rFonts w:ascii="Arial" w:hAnsi="Arial" w:cs="Arial"/>
          <w:sz w:val="22"/>
          <w:szCs w:val="22"/>
          <w:lang w:eastAsia="en-GB"/>
        </w:rPr>
        <w:t xml:space="preserve"> and to compare that with other HE providers </w:t>
      </w:r>
      <w:r w:rsidR="00B406C4" w:rsidRPr="00B406C4">
        <w:rPr>
          <w:rFonts w:ascii="Arial" w:hAnsi="Arial" w:cs="Arial"/>
          <w:sz w:val="22"/>
          <w:szCs w:val="22"/>
          <w:lang w:eastAsia="en-GB"/>
        </w:rPr>
        <w:t>in</w:t>
      </w:r>
      <w:r w:rsidR="00943CBA" w:rsidRPr="00B406C4">
        <w:rPr>
          <w:rFonts w:ascii="Arial" w:hAnsi="Arial" w:cs="Arial"/>
          <w:sz w:val="22"/>
          <w:szCs w:val="22"/>
          <w:lang w:eastAsia="en-GB"/>
        </w:rPr>
        <w:t xml:space="preserve"> the UK</w:t>
      </w:r>
      <w:r w:rsidR="00B406C4" w:rsidRPr="00B406C4">
        <w:rPr>
          <w:rFonts w:ascii="Arial" w:hAnsi="Arial" w:cs="Arial"/>
          <w:sz w:val="22"/>
          <w:szCs w:val="22"/>
          <w:lang w:eastAsia="en-GB"/>
        </w:rPr>
        <w:t xml:space="preserve">. </w:t>
      </w:r>
    </w:p>
    <w:p w:rsidR="005F14A7" w:rsidRDefault="005F14A7" w:rsidP="008D29B7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Pr="00AE3DEE" w:rsidRDefault="00B15F52" w:rsidP="008D29B7">
      <w:pPr>
        <w:shd w:val="clear" w:color="auto" w:fill="FFFFFF"/>
        <w:rPr>
          <w:rFonts w:ascii="Arial" w:hAnsi="Arial" w:cs="Arial"/>
          <w:b/>
          <w:sz w:val="22"/>
          <w:szCs w:val="22"/>
          <w:lang w:eastAsia="en-GB"/>
        </w:rPr>
      </w:pPr>
    </w:p>
    <w:p w:rsidR="008D29B7" w:rsidRPr="00787437" w:rsidRDefault="00B406C4" w:rsidP="008D29B7">
      <w:pPr>
        <w:shd w:val="clear" w:color="auto" w:fill="FFFFFF"/>
        <w:rPr>
          <w:rFonts w:ascii="Arial" w:hAnsi="Arial" w:cs="Arial"/>
          <w:b/>
          <w:sz w:val="28"/>
          <w:szCs w:val="22"/>
          <w:lang w:eastAsia="en-GB"/>
        </w:rPr>
      </w:pPr>
      <w:r w:rsidRPr="00787437">
        <w:rPr>
          <w:rFonts w:ascii="Arial" w:hAnsi="Arial" w:cs="Arial"/>
          <w:b/>
          <w:sz w:val="28"/>
          <w:szCs w:val="22"/>
          <w:lang w:eastAsia="en-GB"/>
        </w:rPr>
        <w:t>Outside the college</w:t>
      </w:r>
    </w:p>
    <w:p w:rsidR="008D29B7" w:rsidRPr="00AE3DEE" w:rsidRDefault="008D29B7" w:rsidP="008D29B7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415A92" w:rsidRPr="00AE3DEE" w:rsidRDefault="00415A92" w:rsidP="008D29B7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>Students will be made aware of and encouraged to participate in external and community based activities</w:t>
      </w:r>
      <w:r w:rsidR="00E14D48">
        <w:rPr>
          <w:rFonts w:ascii="Arial" w:hAnsi="Arial" w:cs="Arial"/>
          <w:sz w:val="22"/>
          <w:szCs w:val="22"/>
          <w:lang w:eastAsia="en-GB"/>
        </w:rPr>
        <w:t>, including</w:t>
      </w:r>
      <w:r w:rsidRPr="00AE3DEE">
        <w:rPr>
          <w:rFonts w:ascii="Arial" w:hAnsi="Arial" w:cs="Arial"/>
          <w:sz w:val="22"/>
          <w:szCs w:val="22"/>
          <w:lang w:eastAsia="en-GB"/>
        </w:rPr>
        <w:t>:</w:t>
      </w:r>
    </w:p>
    <w:p w:rsidR="00415A92" w:rsidRPr="00AE3DEE" w:rsidRDefault="00415A92" w:rsidP="008D29B7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415A92" w:rsidRPr="00AE3DEE" w:rsidRDefault="00E14D48" w:rsidP="001C6B0E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</w:t>
      </w:r>
      <w:r w:rsidR="00415A92" w:rsidRPr="00AE3DEE">
        <w:rPr>
          <w:rFonts w:ascii="Arial" w:hAnsi="Arial" w:cs="Arial"/>
          <w:sz w:val="22"/>
          <w:szCs w:val="22"/>
          <w:lang w:eastAsia="en-GB"/>
        </w:rPr>
        <w:t>ommunity based projects</w:t>
      </w:r>
    </w:p>
    <w:p w:rsidR="008D29B7" w:rsidRPr="00AE3DEE" w:rsidRDefault="008D29B7" w:rsidP="001C6B0E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>Town and community councillors</w:t>
      </w:r>
    </w:p>
    <w:p w:rsidR="008D29B7" w:rsidRPr="00AE3DEE" w:rsidRDefault="00E14D48" w:rsidP="001C6B0E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Board members</w:t>
      </w:r>
      <w:r w:rsidR="00415A92" w:rsidRPr="00AE3DEE">
        <w:rPr>
          <w:rFonts w:ascii="Arial" w:hAnsi="Arial" w:cs="Arial"/>
          <w:sz w:val="22"/>
          <w:szCs w:val="22"/>
          <w:lang w:eastAsia="en-GB"/>
        </w:rPr>
        <w:t xml:space="preserve"> of </w:t>
      </w:r>
      <w:r>
        <w:rPr>
          <w:rFonts w:ascii="Arial" w:hAnsi="Arial" w:cs="Arial"/>
          <w:sz w:val="22"/>
          <w:szCs w:val="22"/>
          <w:lang w:eastAsia="en-GB"/>
        </w:rPr>
        <w:t>external</w:t>
      </w:r>
      <w:r w:rsidR="00415A92" w:rsidRPr="00AE3DEE">
        <w:rPr>
          <w:rFonts w:ascii="Arial" w:hAnsi="Arial" w:cs="Arial"/>
          <w:sz w:val="22"/>
          <w:szCs w:val="22"/>
          <w:lang w:eastAsia="en-GB"/>
        </w:rPr>
        <w:t xml:space="preserve"> organisations </w:t>
      </w:r>
    </w:p>
    <w:p w:rsidR="009F21C3" w:rsidRPr="00AE3DEE" w:rsidRDefault="009F21C3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D03DBC" w:rsidRPr="00787437" w:rsidRDefault="00C1103E" w:rsidP="00C1103E">
      <w:pPr>
        <w:rPr>
          <w:rFonts w:ascii="Arial" w:hAnsi="Arial" w:cs="Arial"/>
          <w:sz w:val="28"/>
          <w:szCs w:val="22"/>
          <w:lang w:eastAsia="en-GB"/>
        </w:rPr>
      </w:pPr>
      <w:r w:rsidRPr="00787437">
        <w:rPr>
          <w:rFonts w:ascii="Arial" w:hAnsi="Arial" w:cs="Arial"/>
          <w:b/>
          <w:sz w:val="28"/>
          <w:szCs w:val="22"/>
          <w:lang w:eastAsia="en-GB"/>
        </w:rPr>
        <w:t xml:space="preserve">Events and Activities </w:t>
      </w:r>
    </w:p>
    <w:p w:rsidR="00856BB1" w:rsidRPr="00AE3DEE" w:rsidRDefault="00856BB1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56BB1" w:rsidRPr="00AE3DEE" w:rsidRDefault="00E14D48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 organise </w:t>
      </w:r>
      <w:r w:rsidR="00856BB1" w:rsidRPr="00AE3DEE">
        <w:rPr>
          <w:rFonts w:ascii="Arial" w:hAnsi="Arial" w:cs="Arial"/>
          <w:sz w:val="22"/>
          <w:szCs w:val="22"/>
          <w:lang w:eastAsia="en-GB"/>
        </w:rPr>
        <w:t xml:space="preserve">activities to help students settle into College, to help them look after themselves better and prepare for the next stages in their career.  </w:t>
      </w:r>
      <w:r w:rsidR="006B4435" w:rsidRPr="00AE3DEE">
        <w:rPr>
          <w:rFonts w:ascii="Arial" w:hAnsi="Arial" w:cs="Arial"/>
          <w:sz w:val="22"/>
          <w:szCs w:val="22"/>
          <w:lang w:eastAsia="en-GB"/>
        </w:rPr>
        <w:t xml:space="preserve">The events </w:t>
      </w:r>
      <w:r>
        <w:rPr>
          <w:rFonts w:ascii="Arial" w:hAnsi="Arial" w:cs="Arial"/>
          <w:sz w:val="22"/>
          <w:szCs w:val="22"/>
          <w:lang w:eastAsia="en-GB"/>
        </w:rPr>
        <w:t>that</w:t>
      </w:r>
      <w:r w:rsidR="006B4435" w:rsidRPr="00AE3DEE">
        <w:rPr>
          <w:rFonts w:ascii="Arial" w:hAnsi="Arial" w:cs="Arial"/>
          <w:sz w:val="22"/>
          <w:szCs w:val="22"/>
          <w:lang w:eastAsia="en-GB"/>
        </w:rPr>
        <w:t xml:space="preserve"> take place on th</w:t>
      </w:r>
      <w:r>
        <w:rPr>
          <w:rFonts w:ascii="Arial" w:hAnsi="Arial" w:cs="Arial"/>
          <w:sz w:val="22"/>
          <w:szCs w:val="22"/>
          <w:lang w:eastAsia="en-GB"/>
        </w:rPr>
        <w:t>e four main campuses are</w:t>
      </w:r>
      <w:r w:rsidR="006B4435" w:rsidRPr="00AE3DEE">
        <w:rPr>
          <w:rFonts w:ascii="Arial" w:hAnsi="Arial" w:cs="Arial"/>
          <w:sz w:val="22"/>
          <w:szCs w:val="22"/>
          <w:lang w:eastAsia="en-GB"/>
        </w:rPr>
        <w:t>:</w:t>
      </w:r>
    </w:p>
    <w:p w:rsidR="006B4435" w:rsidRPr="00AE3DEE" w:rsidRDefault="006B4435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6B4435" w:rsidRPr="00AE3DEE" w:rsidRDefault="00FE0281" w:rsidP="001C6B0E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>Fresher’s</w:t>
      </w:r>
      <w:r w:rsidR="006B4435" w:rsidRPr="00AE3DEE">
        <w:rPr>
          <w:rFonts w:ascii="Arial" w:hAnsi="Arial" w:cs="Arial"/>
          <w:sz w:val="22"/>
          <w:szCs w:val="22"/>
          <w:lang w:eastAsia="en-GB"/>
        </w:rPr>
        <w:t xml:space="preserve"> Fayre</w:t>
      </w:r>
    </w:p>
    <w:p w:rsidR="006B4435" w:rsidRPr="00AE3DEE" w:rsidRDefault="006B4435" w:rsidP="001C6B0E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>Healthy College event</w:t>
      </w:r>
    </w:p>
    <w:p w:rsidR="006B4435" w:rsidRPr="00AE3DEE" w:rsidRDefault="00FE782C" w:rsidP="001C6B0E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>Prepari</w:t>
      </w:r>
      <w:r w:rsidR="00E14D48">
        <w:rPr>
          <w:rFonts w:ascii="Arial" w:hAnsi="Arial" w:cs="Arial"/>
          <w:sz w:val="22"/>
          <w:szCs w:val="22"/>
          <w:lang w:eastAsia="en-GB"/>
        </w:rPr>
        <w:t>ng for Higher Education</w:t>
      </w:r>
    </w:p>
    <w:p w:rsidR="006B4435" w:rsidRDefault="008C40A5" w:rsidP="001C6B0E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Democracy Day </w:t>
      </w:r>
    </w:p>
    <w:p w:rsidR="00C273E6" w:rsidRPr="00AE3DEE" w:rsidRDefault="00C273E6" w:rsidP="001C6B0E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Annual student rep celebration event </w:t>
      </w:r>
    </w:p>
    <w:p w:rsidR="00D03DBC" w:rsidRPr="00AE3DEE" w:rsidRDefault="00D03DBC" w:rsidP="0082121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C1103E" w:rsidRDefault="00C1103E" w:rsidP="00C1103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62178" w:rsidRPr="00762178" w:rsidRDefault="00762178" w:rsidP="00762178">
      <w:pPr>
        <w:rPr>
          <w:rFonts w:ascii="Arial" w:hAnsi="Arial" w:cs="Arial"/>
          <w:b/>
          <w:sz w:val="28"/>
        </w:rPr>
      </w:pPr>
      <w:r w:rsidRPr="00762178">
        <w:rPr>
          <w:rFonts w:ascii="Arial" w:hAnsi="Arial" w:cs="Arial"/>
          <w:b/>
          <w:sz w:val="28"/>
        </w:rPr>
        <w:t>TOTUM: the UK’s #1 student discount card</w:t>
      </w:r>
    </w:p>
    <w:p w:rsidR="00762178" w:rsidRPr="00762178" w:rsidRDefault="00762178" w:rsidP="00762178">
      <w:pPr>
        <w:rPr>
          <w:rFonts w:ascii="Arial" w:hAnsi="Arial" w:cs="Arial"/>
          <w:b/>
          <w:sz w:val="22"/>
        </w:rPr>
      </w:pPr>
    </w:p>
    <w:p w:rsidR="00762178" w:rsidRPr="00762178" w:rsidRDefault="00762178" w:rsidP="00762178">
      <w:pPr>
        <w:rPr>
          <w:rFonts w:ascii="Arial" w:hAnsi="Arial" w:cs="Arial"/>
          <w:sz w:val="22"/>
        </w:rPr>
      </w:pPr>
      <w:r w:rsidRPr="00762178">
        <w:rPr>
          <w:rFonts w:ascii="Arial" w:hAnsi="Arial" w:cs="Arial"/>
          <w:sz w:val="22"/>
        </w:rPr>
        <w:t xml:space="preserve">All students over 16 and studying more than 10 hours per week can buy a TOTUM card. Download the TOTUM app today for free and then to unlock a full year’s worth of discounts, it’s just £12. TOTUM gives you all year round deals like </w:t>
      </w:r>
      <w:r w:rsidRPr="00762178">
        <w:rPr>
          <w:rFonts w:ascii="Arial" w:hAnsi="Arial" w:cs="Arial"/>
          <w:b/>
          <w:sz w:val="22"/>
        </w:rPr>
        <w:t>10% off ASOS, 12% off 16-25 railcards</w:t>
      </w:r>
      <w:r w:rsidRPr="00762178">
        <w:rPr>
          <w:rFonts w:ascii="Arial" w:hAnsi="Arial" w:cs="Arial"/>
          <w:sz w:val="22"/>
        </w:rPr>
        <w:t>, loads of </w:t>
      </w:r>
      <w:r w:rsidRPr="00762178">
        <w:rPr>
          <w:rFonts w:ascii="Arial" w:hAnsi="Arial" w:cs="Arial"/>
          <w:b/>
          <w:sz w:val="22"/>
        </w:rPr>
        <w:t>Apple</w:t>
      </w:r>
      <w:r w:rsidRPr="00762178">
        <w:rPr>
          <w:rFonts w:ascii="Arial" w:hAnsi="Arial" w:cs="Arial"/>
          <w:sz w:val="22"/>
        </w:rPr>
        <w:t xml:space="preserve"> discounts, food and drink discounts, </w:t>
      </w:r>
      <w:r w:rsidRPr="00762178">
        <w:rPr>
          <w:rFonts w:ascii="Arial" w:hAnsi="Arial" w:cs="Arial"/>
          <w:b/>
          <w:sz w:val="22"/>
        </w:rPr>
        <w:t xml:space="preserve">20% </w:t>
      </w:r>
      <w:r w:rsidRPr="00762178">
        <w:rPr>
          <w:rFonts w:ascii="Arial" w:hAnsi="Arial" w:cs="Arial"/>
          <w:sz w:val="22"/>
        </w:rPr>
        <w:t>off with</w:t>
      </w:r>
      <w:r w:rsidRPr="00762178">
        <w:rPr>
          <w:rFonts w:ascii="Arial" w:hAnsi="Arial" w:cs="Arial"/>
          <w:b/>
          <w:sz w:val="22"/>
        </w:rPr>
        <w:t> National Express</w:t>
      </w:r>
      <w:r w:rsidRPr="00762178">
        <w:rPr>
          <w:rFonts w:ascii="Arial" w:hAnsi="Arial" w:cs="Arial"/>
          <w:sz w:val="22"/>
        </w:rPr>
        <w:t>, and </w:t>
      </w:r>
      <w:r w:rsidRPr="00762178">
        <w:rPr>
          <w:rFonts w:ascii="Arial" w:hAnsi="Arial" w:cs="Arial"/>
          <w:b/>
          <w:sz w:val="22"/>
        </w:rPr>
        <w:t>2 for 1</w:t>
      </w:r>
      <w:r w:rsidRPr="00762178">
        <w:rPr>
          <w:rFonts w:ascii="Arial" w:hAnsi="Arial" w:cs="Arial"/>
          <w:sz w:val="22"/>
        </w:rPr>
        <w:t> on your first two driving lessons with </w:t>
      </w:r>
      <w:r w:rsidRPr="00762178">
        <w:rPr>
          <w:rFonts w:ascii="Arial" w:hAnsi="Arial" w:cs="Arial"/>
          <w:b/>
          <w:sz w:val="22"/>
        </w:rPr>
        <w:t>RED Driving School</w:t>
      </w:r>
      <w:r w:rsidRPr="00762178">
        <w:rPr>
          <w:rFonts w:ascii="Arial" w:hAnsi="Arial" w:cs="Arial"/>
          <w:sz w:val="22"/>
        </w:rPr>
        <w:t xml:space="preserve">. Download the app today and see what you think! </w:t>
      </w:r>
      <w:hyperlink r:id="rId16" w:history="1">
        <w:r w:rsidRPr="00CF3413">
          <w:rPr>
            <w:rStyle w:val="Hyperlink"/>
            <w:rFonts w:ascii="Arial" w:hAnsi="Arial" w:cs="Arial"/>
            <w:color w:val="FF0066"/>
            <w:sz w:val="22"/>
          </w:rPr>
          <w:t>www.totum.com</w:t>
        </w:r>
      </w:hyperlink>
      <w:r w:rsidRPr="00762178">
        <w:rPr>
          <w:rFonts w:ascii="Arial" w:hAnsi="Arial" w:cs="Arial"/>
          <w:sz w:val="22"/>
        </w:rPr>
        <w:t xml:space="preserve"> </w:t>
      </w:r>
    </w:p>
    <w:p w:rsidR="00762178" w:rsidRPr="00AE3DEE" w:rsidRDefault="00762178" w:rsidP="005A6F27">
      <w:pPr>
        <w:pStyle w:val="Default"/>
        <w:rPr>
          <w:sz w:val="22"/>
          <w:szCs w:val="22"/>
        </w:rPr>
      </w:pPr>
    </w:p>
    <w:p w:rsidR="005A6F27" w:rsidRPr="00AE3DEE" w:rsidRDefault="005A6F27" w:rsidP="005A6F27">
      <w:pPr>
        <w:pStyle w:val="Default"/>
        <w:rPr>
          <w:sz w:val="22"/>
          <w:szCs w:val="22"/>
        </w:rPr>
      </w:pPr>
    </w:p>
    <w:p w:rsidR="00B15F52" w:rsidRDefault="00B15F52" w:rsidP="00821211">
      <w:pPr>
        <w:shd w:val="clear" w:color="auto" w:fill="FFFFFF"/>
        <w:rPr>
          <w:rFonts w:ascii="Arial" w:hAnsi="Arial" w:cs="Arial"/>
          <w:b/>
          <w:color w:val="FF0000"/>
          <w:sz w:val="22"/>
          <w:szCs w:val="22"/>
          <w:lang w:eastAsia="en-GB"/>
        </w:rPr>
      </w:pPr>
    </w:p>
    <w:p w:rsidR="00B15F52" w:rsidRPr="00B15F52" w:rsidRDefault="00B15F52" w:rsidP="00B1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</w:pP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>Who is responsible for making sure this</w:t>
      </w:r>
      <w:r w:rsidR="008C40A5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 xml:space="preserve"> work</w:t>
      </w: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 xml:space="preserve"> happens?</w:t>
      </w: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 have a </w:t>
      </w:r>
      <w:r w:rsidRPr="006C1EBC">
        <w:rPr>
          <w:rFonts w:ascii="Arial" w:hAnsi="Arial" w:cs="Arial"/>
          <w:b/>
          <w:sz w:val="22"/>
          <w:szCs w:val="22"/>
          <w:lang w:eastAsia="en-GB"/>
        </w:rPr>
        <w:t>Student Involvement Working Group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that oversees this strategy, and makes sure that we complete these activities throughout the year</w:t>
      </w:r>
      <w:r w:rsidRPr="006C1EBC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The members include senior management, student representatives from each campus, and staff from a range of different departments including Student Services, Marketing, and Governance. The Student Involvement Working Group should be led by the students.</w:t>
      </w: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lastRenderedPageBreak/>
        <w:t xml:space="preserve">The Student Involvement Working Group creates a </w:t>
      </w:r>
      <w:r w:rsidRPr="00D955DC">
        <w:rPr>
          <w:rFonts w:ascii="Arial" w:hAnsi="Arial" w:cs="Arial"/>
          <w:b/>
          <w:sz w:val="22"/>
          <w:szCs w:val="22"/>
          <w:lang w:eastAsia="en-GB"/>
        </w:rPr>
        <w:t>Student Involvement Calendar</w:t>
      </w:r>
      <w:r>
        <w:rPr>
          <w:rFonts w:ascii="Arial" w:hAnsi="Arial" w:cs="Arial"/>
          <w:sz w:val="22"/>
          <w:szCs w:val="22"/>
          <w:lang w:eastAsia="en-GB"/>
        </w:rPr>
        <w:t xml:space="preserve"> for every academic year. This year’s calendar can be found on </w:t>
      </w:r>
      <w:r w:rsidRPr="00860BA3">
        <w:rPr>
          <w:rFonts w:ascii="Arial" w:hAnsi="Arial" w:cs="Arial"/>
          <w:sz w:val="22"/>
          <w:szCs w:val="22"/>
          <w:lang w:eastAsia="en-GB"/>
        </w:rPr>
        <w:t xml:space="preserve">page </w:t>
      </w:r>
      <w:r w:rsidR="00CF3413">
        <w:rPr>
          <w:rFonts w:ascii="Arial" w:hAnsi="Arial" w:cs="Arial"/>
          <w:sz w:val="22"/>
          <w:szCs w:val="22"/>
          <w:lang w:eastAsia="en-GB"/>
        </w:rPr>
        <w:t>7</w:t>
      </w:r>
      <w:r w:rsidRPr="00860BA3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Student Involvement Working Group reports to the Senior Management Team. </w:t>
      </w: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key members of staff who oversee this Strategy are:</w:t>
      </w:r>
    </w:p>
    <w:p w:rsidR="00B15F52" w:rsidRPr="0059052B" w:rsidRDefault="00B15F52" w:rsidP="00B15F52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Assistant Principal: </w:t>
      </w:r>
      <w:r w:rsidRPr="0059052B">
        <w:rPr>
          <w:rFonts w:ascii="Arial" w:hAnsi="Arial" w:cs="Arial"/>
          <w:sz w:val="22"/>
          <w:szCs w:val="22"/>
          <w:lang w:eastAsia="en-GB"/>
        </w:rPr>
        <w:t>Students</w:t>
      </w:r>
    </w:p>
    <w:p w:rsidR="00B15F52" w:rsidRDefault="00B15F52" w:rsidP="00B15F52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9052B">
        <w:rPr>
          <w:rFonts w:ascii="Arial" w:hAnsi="Arial" w:cs="Arial"/>
          <w:sz w:val="22"/>
          <w:szCs w:val="22"/>
          <w:lang w:eastAsia="en-GB"/>
        </w:rPr>
        <w:t>Assistant Principal: Quality</w:t>
      </w:r>
    </w:p>
    <w:p w:rsidR="00B15F52" w:rsidRPr="0059052B" w:rsidRDefault="00B15F52" w:rsidP="00B15F52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9052B">
        <w:rPr>
          <w:rFonts w:ascii="Arial" w:hAnsi="Arial" w:cs="Arial"/>
          <w:sz w:val="22"/>
          <w:szCs w:val="22"/>
          <w:lang w:eastAsia="en-GB"/>
        </w:rPr>
        <w:t xml:space="preserve">Senior Student Involvement and Diversity Officer </w:t>
      </w: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Default="00B15F52" w:rsidP="00B15F5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B15F52" w:rsidRPr="00B15F52" w:rsidRDefault="00B15F52" w:rsidP="00B1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</w:pPr>
      <w:r w:rsidRPr="00B15F52">
        <w:rPr>
          <w:rFonts w:ascii="Arial" w:hAnsi="Arial" w:cs="Arial"/>
          <w:b/>
          <w:color w:val="FFFFFF" w:themeColor="background1"/>
          <w:sz w:val="28"/>
          <w:szCs w:val="22"/>
          <w:lang w:eastAsia="en-GB"/>
        </w:rPr>
        <w:t>How will we measure this?</w:t>
      </w:r>
    </w:p>
    <w:p w:rsidR="00B15F52" w:rsidRPr="00216F80" w:rsidRDefault="00B15F52" w:rsidP="00B15F52">
      <w:pPr>
        <w:autoSpaceDE w:val="0"/>
        <w:autoSpaceDN w:val="0"/>
        <w:adjustRightInd w:val="0"/>
        <w:rPr>
          <w:rFonts w:ascii="Frutiger-Light" w:hAnsi="Frutiger-Light" w:cs="Frutiger-Light"/>
          <w:lang w:eastAsia="en-GB"/>
        </w:rPr>
      </w:pPr>
    </w:p>
    <w:p w:rsidR="00B15F52" w:rsidRPr="00AE3DEE" w:rsidRDefault="00B15F52" w:rsidP="00B15F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We measure the success of this strategy through:</w:t>
      </w:r>
    </w:p>
    <w:p w:rsidR="00B15F52" w:rsidRPr="00AE3DEE" w:rsidRDefault="00B15F52" w:rsidP="00B15F52">
      <w:pPr>
        <w:shd w:val="clear" w:color="auto" w:fill="FFFFFF"/>
        <w:rPr>
          <w:rFonts w:ascii="Arial" w:hAnsi="Arial" w:cs="Arial"/>
          <w:b/>
          <w:sz w:val="22"/>
          <w:szCs w:val="22"/>
          <w:lang w:eastAsia="en-GB"/>
        </w:rPr>
      </w:pPr>
    </w:p>
    <w:p w:rsidR="00B15F52" w:rsidRPr="0059052B" w:rsidRDefault="00B15F52" w:rsidP="00B15F5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eastAsia="en-GB"/>
        </w:rPr>
      </w:pPr>
      <w:r w:rsidRPr="0059052B">
        <w:rPr>
          <w:rFonts w:ascii="Arial" w:hAnsi="Arial" w:cs="Arial"/>
          <w:b/>
          <w:bCs/>
          <w:sz w:val="22"/>
          <w:szCs w:val="22"/>
          <w:lang w:eastAsia="en-GB"/>
        </w:rPr>
        <w:t xml:space="preserve">monthly </w:t>
      </w:r>
      <w:r w:rsidRPr="0059052B">
        <w:rPr>
          <w:rFonts w:ascii="Arial" w:hAnsi="Arial" w:cs="Arial"/>
          <w:sz w:val="22"/>
          <w:szCs w:val="22"/>
          <w:lang w:eastAsia="en-GB"/>
        </w:rPr>
        <w:t xml:space="preserve">updates to the Student Management Group </w:t>
      </w:r>
    </w:p>
    <w:p w:rsidR="00B15F52" w:rsidRDefault="00B15F52" w:rsidP="00B15F5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 xml:space="preserve">an </w:t>
      </w:r>
      <w:r w:rsidRPr="00AE3DEE">
        <w:rPr>
          <w:rFonts w:ascii="Arial" w:hAnsi="Arial" w:cs="Arial"/>
          <w:b/>
          <w:bCs/>
          <w:sz w:val="22"/>
          <w:szCs w:val="22"/>
          <w:lang w:eastAsia="en-GB"/>
        </w:rPr>
        <w:t xml:space="preserve">annual </w:t>
      </w:r>
      <w:r>
        <w:rPr>
          <w:rFonts w:ascii="Arial" w:hAnsi="Arial" w:cs="Arial"/>
          <w:sz w:val="22"/>
          <w:szCs w:val="22"/>
          <w:lang w:eastAsia="en-GB"/>
        </w:rPr>
        <w:t>report to the Board</w:t>
      </w:r>
    </w:p>
    <w:p w:rsidR="00B15F52" w:rsidRPr="00AE3DEE" w:rsidRDefault="00B15F52" w:rsidP="00B15F5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an </w:t>
      </w:r>
      <w:r w:rsidRPr="0059052B">
        <w:rPr>
          <w:rFonts w:ascii="Arial" w:hAnsi="Arial" w:cs="Arial"/>
          <w:b/>
          <w:sz w:val="22"/>
          <w:szCs w:val="22"/>
          <w:lang w:eastAsia="en-GB"/>
        </w:rPr>
        <w:t>annual</w:t>
      </w:r>
      <w:r>
        <w:rPr>
          <w:rFonts w:ascii="Arial" w:hAnsi="Arial" w:cs="Arial"/>
          <w:sz w:val="22"/>
          <w:szCs w:val="22"/>
          <w:lang w:eastAsia="en-GB"/>
        </w:rPr>
        <w:t xml:space="preserve"> update of the strategy </w:t>
      </w:r>
    </w:p>
    <w:p w:rsidR="00B15F52" w:rsidRPr="00AE3DEE" w:rsidRDefault="00B15F52" w:rsidP="00B15F5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eastAsia="en-GB"/>
        </w:rPr>
      </w:pPr>
      <w:r w:rsidRPr="00AE3DEE">
        <w:rPr>
          <w:rFonts w:ascii="Arial" w:hAnsi="Arial" w:cs="Arial"/>
          <w:sz w:val="22"/>
          <w:szCs w:val="22"/>
          <w:lang w:eastAsia="en-GB"/>
        </w:rPr>
        <w:t xml:space="preserve">a full review of the strategy itself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every</w:t>
      </w:r>
      <w:r w:rsidRPr="00AE3DEE">
        <w:rPr>
          <w:rFonts w:ascii="Arial" w:hAnsi="Arial" w:cs="Arial"/>
          <w:b/>
          <w:bCs/>
          <w:sz w:val="22"/>
          <w:szCs w:val="22"/>
          <w:lang w:eastAsia="en-GB"/>
        </w:rPr>
        <w:t xml:space="preserve"> two years </w:t>
      </w:r>
    </w:p>
    <w:p w:rsidR="00B15F52" w:rsidRPr="00AE3DEE" w:rsidRDefault="00B15F52" w:rsidP="00B15F52">
      <w:pPr>
        <w:shd w:val="clear" w:color="auto" w:fill="FFFFFF"/>
        <w:rPr>
          <w:rFonts w:ascii="Arial" w:hAnsi="Arial" w:cs="Arial"/>
          <w:b/>
          <w:sz w:val="22"/>
          <w:szCs w:val="22"/>
          <w:lang w:eastAsia="en-GB"/>
        </w:rPr>
      </w:pPr>
    </w:p>
    <w:p w:rsidR="00B15F52" w:rsidRDefault="00B15F52" w:rsidP="00B15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will also look at:</w:t>
      </w:r>
    </w:p>
    <w:p w:rsidR="00B15F52" w:rsidRDefault="00B15F52" w:rsidP="00B15F52">
      <w:pPr>
        <w:pStyle w:val="Default"/>
        <w:rPr>
          <w:sz w:val="22"/>
          <w:szCs w:val="22"/>
        </w:rPr>
      </w:pPr>
    </w:p>
    <w:p w:rsidR="00B15F52" w:rsidRPr="0059052B" w:rsidRDefault="00B15F52" w:rsidP="00B15F5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Results</w:t>
      </w:r>
    </w:p>
    <w:p w:rsidR="00B15F52" w:rsidRPr="0059052B" w:rsidRDefault="00B15F52" w:rsidP="00B15F52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iCs/>
          <w:sz w:val="22"/>
          <w:szCs w:val="22"/>
        </w:rPr>
        <w:t>A</w:t>
      </w:r>
      <w:r w:rsidRPr="00AE3DEE">
        <w:rPr>
          <w:iCs/>
          <w:sz w:val="22"/>
          <w:szCs w:val="22"/>
        </w:rPr>
        <w:t xml:space="preserve">re </w:t>
      </w:r>
      <w:r>
        <w:rPr>
          <w:iCs/>
          <w:sz w:val="22"/>
          <w:szCs w:val="22"/>
        </w:rPr>
        <w:t>student</w:t>
      </w:r>
      <w:r w:rsidRPr="00AE3DEE">
        <w:rPr>
          <w:iCs/>
          <w:sz w:val="22"/>
          <w:szCs w:val="22"/>
        </w:rPr>
        <w:t xml:space="preserve"> views and involvement actually making a difference? </w:t>
      </w:r>
    </w:p>
    <w:p w:rsidR="00B15F52" w:rsidRPr="0059052B" w:rsidRDefault="00B15F52" w:rsidP="00B15F52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What has been improved as a result of student involvement? </w:t>
      </w:r>
    </w:p>
    <w:p w:rsidR="00B15F52" w:rsidRPr="00AE3DEE" w:rsidRDefault="00B15F52" w:rsidP="00B15F52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iCs/>
          <w:sz w:val="22"/>
          <w:szCs w:val="22"/>
        </w:rPr>
        <w:t>What new things have been created as a result of student involvement?</w:t>
      </w:r>
    </w:p>
    <w:p w:rsidR="00B15F52" w:rsidRPr="00AE3DEE" w:rsidRDefault="00B15F52" w:rsidP="00B15F52">
      <w:pPr>
        <w:pStyle w:val="Default"/>
        <w:rPr>
          <w:sz w:val="22"/>
          <w:szCs w:val="22"/>
        </w:rPr>
      </w:pPr>
    </w:p>
    <w:p w:rsidR="00B15F52" w:rsidRPr="001C6B0E" w:rsidRDefault="00B15F52" w:rsidP="00B15F52">
      <w:pPr>
        <w:pStyle w:val="Default"/>
        <w:rPr>
          <w:b/>
          <w:sz w:val="22"/>
          <w:szCs w:val="22"/>
        </w:rPr>
      </w:pPr>
      <w:r w:rsidRPr="001C6B0E">
        <w:rPr>
          <w:b/>
          <w:sz w:val="22"/>
          <w:szCs w:val="22"/>
        </w:rPr>
        <w:t>Participation</w:t>
      </w:r>
    </w:p>
    <w:p w:rsidR="00B15F52" w:rsidRPr="00AE3DEE" w:rsidRDefault="00B15F52" w:rsidP="00B15F52">
      <w:pPr>
        <w:pStyle w:val="Default"/>
        <w:numPr>
          <w:ilvl w:val="0"/>
          <w:numId w:val="36"/>
        </w:numPr>
        <w:rPr>
          <w:sz w:val="22"/>
          <w:szCs w:val="22"/>
        </w:rPr>
      </w:pPr>
      <w:r>
        <w:rPr>
          <w:iCs/>
          <w:sz w:val="22"/>
          <w:szCs w:val="22"/>
        </w:rPr>
        <w:t>A</w:t>
      </w:r>
      <w:r w:rsidRPr="00AE3DEE">
        <w:rPr>
          <w:iCs/>
          <w:sz w:val="22"/>
          <w:szCs w:val="22"/>
        </w:rPr>
        <w:t xml:space="preserve">re students actually taking up opportunities provided, and how many? </w:t>
      </w:r>
    </w:p>
    <w:p w:rsidR="00B15F52" w:rsidRPr="00AE3DEE" w:rsidRDefault="00B15F52" w:rsidP="00B15F52">
      <w:pPr>
        <w:pStyle w:val="Default"/>
        <w:numPr>
          <w:ilvl w:val="0"/>
          <w:numId w:val="36"/>
        </w:numPr>
        <w:rPr>
          <w:sz w:val="22"/>
          <w:szCs w:val="22"/>
        </w:rPr>
      </w:pPr>
      <w:r>
        <w:rPr>
          <w:iCs/>
          <w:sz w:val="22"/>
          <w:szCs w:val="22"/>
        </w:rPr>
        <w:t>A</w:t>
      </w:r>
      <w:r w:rsidRPr="00AE3DEE">
        <w:rPr>
          <w:iCs/>
          <w:sz w:val="22"/>
          <w:szCs w:val="22"/>
        </w:rPr>
        <w:t xml:space="preserve">re </w:t>
      </w:r>
      <w:r>
        <w:rPr>
          <w:iCs/>
          <w:sz w:val="22"/>
          <w:szCs w:val="22"/>
        </w:rPr>
        <w:t>different</w:t>
      </w:r>
      <w:r w:rsidRPr="00AE3DEE">
        <w:rPr>
          <w:iCs/>
          <w:sz w:val="22"/>
          <w:szCs w:val="22"/>
        </w:rPr>
        <w:t xml:space="preserve"> groups of students taking up opportunities equally? </w:t>
      </w:r>
    </w:p>
    <w:p w:rsidR="00B15F52" w:rsidRPr="001C6B0E" w:rsidRDefault="00B15F52" w:rsidP="00B15F52">
      <w:pPr>
        <w:pStyle w:val="Default"/>
        <w:numPr>
          <w:ilvl w:val="0"/>
          <w:numId w:val="36"/>
        </w:numPr>
        <w:spacing w:after="11"/>
        <w:rPr>
          <w:sz w:val="22"/>
          <w:szCs w:val="22"/>
        </w:rPr>
      </w:pPr>
      <w:r>
        <w:rPr>
          <w:iCs/>
          <w:sz w:val="22"/>
          <w:szCs w:val="22"/>
        </w:rPr>
        <w:t>I</w:t>
      </w:r>
      <w:r w:rsidRPr="001C6B0E">
        <w:rPr>
          <w:iCs/>
          <w:sz w:val="22"/>
          <w:szCs w:val="22"/>
        </w:rPr>
        <w:t xml:space="preserve">s the impact of student’s views being communicated to students? </w:t>
      </w:r>
    </w:p>
    <w:p w:rsidR="00B15F52" w:rsidRPr="001C6B0E" w:rsidRDefault="00B15F52" w:rsidP="00B15F52">
      <w:pPr>
        <w:pStyle w:val="Default"/>
        <w:numPr>
          <w:ilvl w:val="0"/>
          <w:numId w:val="36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Pr="001C6B0E">
        <w:rPr>
          <w:iCs/>
          <w:sz w:val="22"/>
          <w:szCs w:val="22"/>
        </w:rPr>
        <w:t xml:space="preserve">re students </w:t>
      </w:r>
      <w:r w:rsidR="00787437">
        <w:rPr>
          <w:iCs/>
          <w:sz w:val="22"/>
          <w:szCs w:val="22"/>
        </w:rPr>
        <w:t>happy</w:t>
      </w:r>
      <w:r w:rsidRPr="001C6B0E">
        <w:rPr>
          <w:iCs/>
          <w:sz w:val="22"/>
          <w:szCs w:val="22"/>
        </w:rPr>
        <w:t xml:space="preserve"> with the processes they are involved</w:t>
      </w:r>
      <w:r w:rsidR="00787437">
        <w:rPr>
          <w:iCs/>
          <w:sz w:val="22"/>
          <w:szCs w:val="22"/>
        </w:rPr>
        <w:t xml:space="preserve"> in</w:t>
      </w:r>
      <w:r w:rsidRPr="001C6B0E">
        <w:rPr>
          <w:iCs/>
          <w:sz w:val="22"/>
          <w:szCs w:val="22"/>
        </w:rPr>
        <w:t>?</w:t>
      </w:r>
      <w:r w:rsidRPr="001C6B0E">
        <w:rPr>
          <w:i/>
          <w:iCs/>
          <w:sz w:val="22"/>
          <w:szCs w:val="22"/>
        </w:rPr>
        <w:t xml:space="preserve"> </w:t>
      </w:r>
    </w:p>
    <w:p w:rsidR="00B15F52" w:rsidRPr="00AE3DEE" w:rsidRDefault="00B15F52" w:rsidP="00B15F52">
      <w:pPr>
        <w:pStyle w:val="Default"/>
        <w:rPr>
          <w:i/>
          <w:iCs/>
          <w:color w:val="auto"/>
          <w:sz w:val="23"/>
          <w:szCs w:val="23"/>
        </w:rPr>
      </w:pPr>
    </w:p>
    <w:p w:rsidR="00B15F52" w:rsidRPr="00AE3DEE" w:rsidRDefault="00996CE0" w:rsidP="00B15F52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sz w:val="22"/>
          <w:szCs w:val="22"/>
        </w:rPr>
      </w:pPr>
      <w:r>
        <w:rPr>
          <w:rFonts w:ascii="Arial" w:eastAsia="+mn-ea" w:hAnsi="Arial" w:cs="Arial"/>
          <w:b/>
          <w:sz w:val="22"/>
          <w:szCs w:val="22"/>
        </w:rPr>
        <w:t>Targets</w:t>
      </w:r>
    </w:p>
    <w:p w:rsidR="00B15F52" w:rsidRPr="00AE3DEE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E3DEE">
        <w:rPr>
          <w:rFonts w:ascii="Arial" w:eastAsia="+mn-ea" w:hAnsi="Arial" w:cs="Arial"/>
          <w:color w:val="000000"/>
          <w:sz w:val="22"/>
          <w:szCs w:val="22"/>
        </w:rPr>
        <w:t xml:space="preserve">Overall student attendance </w:t>
      </w:r>
      <w:r>
        <w:rPr>
          <w:rFonts w:ascii="Arial" w:eastAsia="+mn-ea" w:hAnsi="Arial" w:cs="Arial"/>
          <w:color w:val="000000"/>
          <w:sz w:val="22"/>
          <w:szCs w:val="22"/>
        </w:rPr>
        <w:t>of</w:t>
      </w:r>
      <w:r w:rsidRPr="00AE3DEE">
        <w:rPr>
          <w:rFonts w:ascii="Arial" w:eastAsia="+mn-ea" w:hAnsi="Arial" w:cs="Arial"/>
          <w:color w:val="000000"/>
          <w:sz w:val="22"/>
          <w:szCs w:val="22"/>
        </w:rPr>
        <w:t xml:space="preserve"> 90%</w:t>
      </w:r>
      <w:r>
        <w:rPr>
          <w:rFonts w:ascii="Arial" w:eastAsia="+mn-ea" w:hAnsi="Arial" w:cs="Arial"/>
          <w:color w:val="000000"/>
          <w:sz w:val="22"/>
          <w:szCs w:val="22"/>
        </w:rPr>
        <w:t xml:space="preserve"> or more</w:t>
      </w:r>
    </w:p>
    <w:p w:rsidR="00B15F52" w:rsidRPr="00AE3DEE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E3DEE">
        <w:rPr>
          <w:rFonts w:ascii="Arial" w:eastAsia="+mn-ea" w:hAnsi="Arial" w:cs="Arial"/>
          <w:color w:val="000000"/>
          <w:sz w:val="22"/>
          <w:szCs w:val="22"/>
        </w:rPr>
        <w:t>Overall student retention</w:t>
      </w:r>
      <w:r>
        <w:rPr>
          <w:rFonts w:ascii="Arial" w:eastAsia="+mn-ea" w:hAnsi="Arial" w:cs="Arial"/>
          <w:color w:val="000000"/>
          <w:sz w:val="22"/>
          <w:szCs w:val="22"/>
        </w:rPr>
        <w:t xml:space="preserve"> (i.e. students who stay in college)</w:t>
      </w:r>
      <w:r w:rsidRPr="00AE3DEE">
        <w:rPr>
          <w:rFonts w:ascii="Arial" w:eastAsia="+mn-ea" w:hAnsi="Arial" w:cs="Arial"/>
          <w:color w:val="000000"/>
          <w:sz w:val="22"/>
          <w:szCs w:val="22"/>
        </w:rPr>
        <w:t xml:space="preserve"> </w:t>
      </w:r>
      <w:r>
        <w:rPr>
          <w:rFonts w:ascii="Arial" w:eastAsia="+mn-ea" w:hAnsi="Arial" w:cs="Arial"/>
          <w:color w:val="000000"/>
          <w:sz w:val="22"/>
          <w:szCs w:val="22"/>
        </w:rPr>
        <w:t>of</w:t>
      </w:r>
      <w:r w:rsidRPr="00AE3DEE">
        <w:rPr>
          <w:rFonts w:ascii="Arial" w:eastAsia="+mn-ea" w:hAnsi="Arial" w:cs="Arial"/>
          <w:color w:val="000000"/>
          <w:sz w:val="22"/>
          <w:szCs w:val="22"/>
        </w:rPr>
        <w:t xml:space="preserve"> 93%</w:t>
      </w:r>
      <w:r>
        <w:rPr>
          <w:rFonts w:ascii="Arial" w:eastAsia="+mn-ea" w:hAnsi="Arial" w:cs="Arial"/>
          <w:color w:val="000000"/>
          <w:sz w:val="22"/>
          <w:szCs w:val="22"/>
        </w:rPr>
        <w:t xml:space="preserve"> or more</w:t>
      </w:r>
    </w:p>
    <w:p w:rsidR="00B15F52" w:rsidRPr="00935EEA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+mn-ea" w:hAnsi="Arial" w:cs="Arial"/>
          <w:color w:val="000000"/>
          <w:sz w:val="22"/>
          <w:szCs w:val="22"/>
        </w:rPr>
      </w:pPr>
      <w:r w:rsidRPr="00935EEA">
        <w:rPr>
          <w:rFonts w:ascii="Arial" w:eastAsia="+mn-ea" w:hAnsi="Arial" w:cs="Arial"/>
          <w:color w:val="000000"/>
          <w:sz w:val="22"/>
          <w:szCs w:val="22"/>
        </w:rPr>
        <w:t xml:space="preserve">Student overall satisfaction is ‘very good’ </w:t>
      </w:r>
    </w:p>
    <w:p w:rsidR="00B15F52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10% increase in students filling out our</w:t>
      </w:r>
      <w:r w:rsidRPr="00AE3DEE">
        <w:rPr>
          <w:rFonts w:ascii="Arial" w:hAnsi="Arial" w:cs="Arial"/>
          <w:sz w:val="22"/>
          <w:szCs w:val="22"/>
        </w:rPr>
        <w:t xml:space="preserve"> surveys </w:t>
      </w:r>
    </w:p>
    <w:p w:rsidR="00B15F52" w:rsidRPr="00AE3DEE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of students attending our Annual Student Conference </w:t>
      </w:r>
    </w:p>
    <w:p w:rsidR="00B15F52" w:rsidRPr="00030FBA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0FBA">
        <w:rPr>
          <w:rFonts w:ascii="Arial" w:hAnsi="Arial" w:cs="Arial"/>
          <w:sz w:val="22"/>
          <w:szCs w:val="22"/>
        </w:rPr>
        <w:t>42 student ambassador</w:t>
      </w:r>
      <w:r>
        <w:rPr>
          <w:rFonts w:ascii="Arial" w:hAnsi="Arial" w:cs="Arial"/>
          <w:sz w:val="22"/>
          <w:szCs w:val="22"/>
        </w:rPr>
        <w:t>/sch</w:t>
      </w:r>
      <w:r w:rsidRPr="00030FBA">
        <w:rPr>
          <w:rFonts w:ascii="Arial" w:hAnsi="Arial" w:cs="Arial"/>
          <w:sz w:val="22"/>
          <w:szCs w:val="22"/>
        </w:rPr>
        <w:t xml:space="preserve">olarship programme posts </w:t>
      </w:r>
      <w:r>
        <w:rPr>
          <w:rFonts w:ascii="Arial" w:hAnsi="Arial" w:cs="Arial"/>
          <w:sz w:val="22"/>
          <w:szCs w:val="22"/>
        </w:rPr>
        <w:t>are filled</w:t>
      </w:r>
    </w:p>
    <w:p w:rsidR="00B15F52" w:rsidRPr="00AE3DEE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</w:t>
      </w:r>
      <w:r w:rsidRPr="00AE3DEE">
        <w:rPr>
          <w:rFonts w:ascii="Arial" w:hAnsi="Arial" w:cs="Arial"/>
          <w:sz w:val="22"/>
          <w:szCs w:val="22"/>
        </w:rPr>
        <w:t>College committ</w:t>
      </w:r>
      <w:r>
        <w:rPr>
          <w:rFonts w:ascii="Arial" w:hAnsi="Arial" w:cs="Arial"/>
          <w:sz w:val="22"/>
          <w:szCs w:val="22"/>
        </w:rPr>
        <w:t>ees with a student representative</w:t>
      </w:r>
    </w:p>
    <w:p w:rsidR="00B15F52" w:rsidRPr="00AE3DEE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student representative per class each year</w:t>
      </w:r>
    </w:p>
    <w:p w:rsidR="00B15F52" w:rsidRDefault="00B15F52" w:rsidP="00B15F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E3DEE">
        <w:rPr>
          <w:rFonts w:ascii="Arial" w:hAnsi="Arial" w:cs="Arial"/>
          <w:sz w:val="22"/>
          <w:szCs w:val="22"/>
        </w:rPr>
        <w:t xml:space="preserve"> governor meetings</w:t>
      </w:r>
      <w:r>
        <w:rPr>
          <w:rFonts w:ascii="Arial" w:hAnsi="Arial" w:cs="Arial"/>
          <w:sz w:val="22"/>
          <w:szCs w:val="22"/>
        </w:rPr>
        <w:t xml:space="preserve"> over 1 year</w:t>
      </w:r>
      <w:r w:rsidRPr="00AE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</w:t>
      </w:r>
      <w:r w:rsidRPr="00AE3DEE">
        <w:rPr>
          <w:rFonts w:ascii="Arial" w:hAnsi="Arial" w:cs="Arial"/>
          <w:sz w:val="22"/>
          <w:szCs w:val="22"/>
        </w:rPr>
        <w:t xml:space="preserve"> the student representative </w:t>
      </w:r>
      <w:r>
        <w:rPr>
          <w:rFonts w:ascii="Arial" w:hAnsi="Arial" w:cs="Arial"/>
          <w:sz w:val="22"/>
          <w:szCs w:val="22"/>
        </w:rPr>
        <w:t>attended</w:t>
      </w:r>
      <w:r w:rsidR="00224AD8">
        <w:rPr>
          <w:rFonts w:ascii="Arial" w:hAnsi="Arial" w:cs="Arial"/>
          <w:sz w:val="22"/>
          <w:szCs w:val="22"/>
        </w:rPr>
        <w:t>.</w:t>
      </w:r>
      <w:r w:rsidRPr="00AE3DEE">
        <w:rPr>
          <w:rFonts w:ascii="Arial" w:hAnsi="Arial" w:cs="Arial"/>
          <w:sz w:val="22"/>
          <w:szCs w:val="22"/>
        </w:rPr>
        <w:t xml:space="preserve"> </w:t>
      </w:r>
    </w:p>
    <w:p w:rsidR="00860BA3" w:rsidRDefault="00860BA3" w:rsidP="00860BA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24AD8" w:rsidRDefault="00224AD8" w:rsidP="00860BA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F3413" w:rsidRDefault="00CF3413" w:rsidP="00CF3413">
      <w:pPr>
        <w:shd w:val="clear" w:color="auto" w:fill="FFFFFF"/>
        <w:rPr>
          <w:rFonts w:ascii="Arial" w:hAnsi="Arial" w:cs="Arial"/>
          <w:i/>
          <w:sz w:val="22"/>
          <w:szCs w:val="22"/>
          <w:lang w:eastAsia="en-GB"/>
        </w:rPr>
      </w:pPr>
    </w:p>
    <w:p w:rsidR="00CF3413" w:rsidRDefault="00CF3413">
      <w:pPr>
        <w:rPr>
          <w:rFonts w:ascii="Arial" w:hAnsi="Arial" w:cs="Arial"/>
          <w:i/>
          <w:sz w:val="22"/>
          <w:szCs w:val="22"/>
          <w:lang w:eastAsia="en-GB"/>
        </w:rPr>
      </w:pPr>
      <w:r>
        <w:rPr>
          <w:rFonts w:ascii="Arial" w:hAnsi="Arial" w:cs="Arial"/>
          <w:i/>
          <w:sz w:val="22"/>
          <w:szCs w:val="22"/>
          <w:lang w:eastAsia="en-GB"/>
        </w:rPr>
        <w:br w:type="page"/>
      </w:r>
    </w:p>
    <w:p w:rsidR="00CF3413" w:rsidRPr="00CF3413" w:rsidRDefault="00CF3413" w:rsidP="00CF3413">
      <w:pPr>
        <w:rPr>
          <w:rFonts w:ascii="Arial" w:hAnsi="Arial" w:cs="Arial"/>
          <w:sz w:val="32"/>
          <w:szCs w:val="18"/>
        </w:rPr>
      </w:pPr>
      <w:r w:rsidRPr="00CF3413">
        <w:rPr>
          <w:rFonts w:ascii="Arial" w:hAnsi="Arial" w:cs="Arial"/>
          <w:sz w:val="32"/>
          <w:szCs w:val="18"/>
        </w:rPr>
        <w:lastRenderedPageBreak/>
        <w:t>Student Involvement Calendar, 2019-2020</w:t>
      </w:r>
    </w:p>
    <w:p w:rsidR="00CF3413" w:rsidRPr="00733D11" w:rsidRDefault="00CF3413" w:rsidP="00CF3413">
      <w:pPr>
        <w:rPr>
          <w:rFonts w:ascii="Arial" w:hAnsi="Arial" w:cs="Arial"/>
          <w:szCs w:val="18"/>
        </w:rPr>
      </w:pPr>
    </w:p>
    <w:tbl>
      <w:tblPr>
        <w:tblStyle w:val="TableGrid"/>
        <w:tblW w:w="86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0"/>
        <w:gridCol w:w="3823"/>
        <w:gridCol w:w="1983"/>
        <w:gridCol w:w="7"/>
        <w:gridCol w:w="1241"/>
        <w:gridCol w:w="33"/>
        <w:gridCol w:w="21"/>
      </w:tblGrid>
      <w:tr w:rsidR="00CF3413" w:rsidRPr="00733D11" w:rsidTr="00CF3413">
        <w:trPr>
          <w:gridAfter w:val="1"/>
          <w:wAfter w:w="21" w:type="dxa"/>
          <w:trHeight w:val="305"/>
        </w:trPr>
        <w:tc>
          <w:tcPr>
            <w:tcW w:w="1553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SEPTEMBER</w:t>
            </w:r>
          </w:p>
        </w:tc>
        <w:tc>
          <w:tcPr>
            <w:tcW w:w="382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8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281" w:type="dxa"/>
            <w:gridSpan w:val="3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gridAfter w:val="1"/>
          <w:wAfter w:w="21" w:type="dxa"/>
          <w:trHeight w:val="625"/>
        </w:trPr>
        <w:tc>
          <w:tcPr>
            <w:tcW w:w="1553" w:type="dxa"/>
            <w:gridSpan w:val="2"/>
            <w:vAlign w:val="center"/>
          </w:tcPr>
          <w:p w:rsidR="00CF3413" w:rsidRPr="00733D11" w:rsidRDefault="007572D0" w:rsidP="00041C8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Week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 xml:space="preserve"> 1-4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bCs/>
                <w:sz w:val="20"/>
              </w:rPr>
            </w:pPr>
            <w:r w:rsidRPr="00733D11">
              <w:rPr>
                <w:rFonts w:ascii="Arial" w:hAnsi="Arial" w:cs="Arial"/>
                <w:bCs/>
                <w:sz w:val="20"/>
              </w:rPr>
              <w:t>Diagnostic assessments completed and ILPs developed</w:t>
            </w:r>
          </w:p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OnTrack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33D11">
              <w:rPr>
                <w:rFonts w:ascii="Arial" w:hAnsi="Arial" w:cs="Arial"/>
                <w:bCs/>
                <w:sz w:val="20"/>
              </w:rPr>
              <w:t>Getting To Know You activity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Throughout month</w:t>
            </w:r>
          </w:p>
        </w:tc>
      </w:tr>
      <w:tr w:rsidR="00CF3413" w:rsidRPr="00733D11" w:rsidTr="00CF3413">
        <w:trPr>
          <w:gridAfter w:val="1"/>
          <w:wAfter w:w="21" w:type="dxa"/>
          <w:trHeight w:val="654"/>
        </w:trPr>
        <w:tc>
          <w:tcPr>
            <w:tcW w:w="1553" w:type="dxa"/>
            <w:gridSpan w:val="2"/>
            <w:vAlign w:val="center"/>
          </w:tcPr>
          <w:p w:rsidR="00CF3413" w:rsidRPr="00733D11" w:rsidRDefault="007572D0" w:rsidP="00041C8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Week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 xml:space="preserve"> 1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 training and team building day</w:t>
            </w:r>
          </w:p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First Student Union meeting of the year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gridAfter w:val="1"/>
          <w:wAfter w:w="21" w:type="dxa"/>
          <w:trHeight w:val="407"/>
        </w:trPr>
        <w:tc>
          <w:tcPr>
            <w:tcW w:w="1553" w:type="dxa"/>
            <w:gridSpan w:val="2"/>
            <w:vAlign w:val="center"/>
          </w:tcPr>
          <w:p w:rsidR="00CF3413" w:rsidRPr="00733D11" w:rsidRDefault="007572D0" w:rsidP="007572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Week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 xml:space="preserve"> 2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Election of student representatives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gridAfter w:val="1"/>
          <w:wAfter w:w="21" w:type="dxa"/>
          <w:trHeight w:val="366"/>
        </w:trPr>
        <w:tc>
          <w:tcPr>
            <w:tcW w:w="1553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Fresher’s Fair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10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and 12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gridAfter w:val="1"/>
          <w:wAfter w:w="21" w:type="dxa"/>
          <w:trHeight w:val="385"/>
        </w:trPr>
        <w:tc>
          <w:tcPr>
            <w:tcW w:w="1553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3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Representative Training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gridAfter w:val="1"/>
          <w:wAfter w:w="21" w:type="dxa"/>
          <w:trHeight w:val="341"/>
        </w:trPr>
        <w:tc>
          <w:tcPr>
            <w:tcW w:w="1553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4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Recycle Week (for info)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23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rd</w:t>
            </w:r>
          </w:p>
        </w:tc>
      </w:tr>
      <w:tr w:rsidR="00CF3413" w:rsidRPr="00733D11" w:rsidTr="00CF3413">
        <w:trPr>
          <w:gridAfter w:val="1"/>
          <w:wAfter w:w="21" w:type="dxa"/>
          <w:trHeight w:val="271"/>
        </w:trPr>
        <w:tc>
          <w:tcPr>
            <w:tcW w:w="1553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4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426197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Bi Visibility Day 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23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</w:p>
        </w:tc>
      </w:tr>
      <w:tr w:rsidR="00CF3413" w:rsidRPr="00733D11" w:rsidTr="00CF3413">
        <w:trPr>
          <w:gridAfter w:val="1"/>
          <w:wAfter w:w="21" w:type="dxa"/>
          <w:trHeight w:val="610"/>
        </w:trPr>
        <w:tc>
          <w:tcPr>
            <w:tcW w:w="1553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4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Deadline: expressions of interest for Student Union committee positions </w:t>
            </w:r>
          </w:p>
        </w:tc>
        <w:tc>
          <w:tcPr>
            <w:tcW w:w="198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281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27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trHeight w:val="369"/>
        </w:trPr>
        <w:tc>
          <w:tcPr>
            <w:tcW w:w="141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OCTOBER</w:t>
            </w:r>
          </w:p>
        </w:tc>
        <w:tc>
          <w:tcPr>
            <w:tcW w:w="3963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90" w:type="dxa"/>
            <w:gridSpan w:val="2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295" w:type="dxa"/>
            <w:gridSpan w:val="3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trHeight w:val="288"/>
        </w:trPr>
        <w:tc>
          <w:tcPr>
            <w:tcW w:w="1413" w:type="dxa"/>
            <w:vAlign w:val="center"/>
          </w:tcPr>
          <w:p w:rsidR="00CF3413" w:rsidRPr="00733D11" w:rsidRDefault="007572D0" w:rsidP="00041C8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Week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 xml:space="preserve"> 1-4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426197" w:rsidP="004261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Black History Month 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Throughout</w:t>
            </w:r>
          </w:p>
        </w:tc>
      </w:tr>
      <w:tr w:rsidR="00CF3413" w:rsidRPr="00733D11" w:rsidTr="00CF3413">
        <w:trPr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1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Student Union Executive Committee meeting – vote in SU reps 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430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1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Nomination of representatives for college committee and working groups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319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1/2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College </w:t>
            </w:r>
            <w:proofErr w:type="spellStart"/>
            <w:r w:rsidRPr="00733D11">
              <w:rPr>
                <w:rFonts w:ascii="Arial" w:hAnsi="Arial" w:cs="Arial"/>
                <w:sz w:val="20"/>
                <w:szCs w:val="18"/>
              </w:rPr>
              <w:t>Senedd</w:t>
            </w:r>
            <w:proofErr w:type="spellEnd"/>
            <w:r w:rsidRPr="00733D11">
              <w:rPr>
                <w:rFonts w:ascii="Arial" w:hAnsi="Arial" w:cs="Arial"/>
                <w:sz w:val="20"/>
                <w:szCs w:val="18"/>
              </w:rPr>
              <w:t xml:space="preserve"> meeting 1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Applications open for Ambassador Programme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510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426197" w:rsidP="004261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World Mental Health Day 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10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trHeight w:val="41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3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426197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Natio</w:t>
            </w:r>
            <w:r w:rsidR="00426197">
              <w:rPr>
                <w:rFonts w:ascii="Arial" w:hAnsi="Arial" w:cs="Arial"/>
                <w:sz w:val="20"/>
                <w:szCs w:val="18"/>
              </w:rPr>
              <w:t xml:space="preserve">nal Hate Crime Awareness Week 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12th - 19th </w:t>
            </w:r>
          </w:p>
        </w:tc>
      </w:tr>
      <w:tr w:rsidR="00CF3413" w:rsidRPr="00733D11" w:rsidTr="00CF3413">
        <w:trPr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3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Enrolment and Induction survey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14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Oct – 8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Nov</w:t>
            </w:r>
          </w:p>
        </w:tc>
      </w:tr>
      <w:tr w:rsidR="00CF3413" w:rsidRPr="00733D11" w:rsidTr="00CF3413">
        <w:trPr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4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Diwali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21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st</w:t>
            </w: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5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Half term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28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– 1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st</w:t>
            </w: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Nov</w:t>
            </w:r>
          </w:p>
        </w:tc>
      </w:tr>
      <w:tr w:rsidR="00CF3413" w:rsidRPr="00733D11" w:rsidTr="00CF3413">
        <w:trPr>
          <w:trHeight w:val="293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Right Course Right Choice campaign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411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</w:rPr>
              <w:t>Learning Walks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</w:t>
            </w:r>
          </w:p>
        </w:tc>
        <w:tc>
          <w:tcPr>
            <w:tcW w:w="1295" w:type="dxa"/>
            <w:gridSpan w:val="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Oct - Feb</w:t>
            </w:r>
          </w:p>
        </w:tc>
      </w:tr>
      <w:tr w:rsidR="00CF3413" w:rsidRPr="00733D11" w:rsidTr="00CF3413">
        <w:trPr>
          <w:gridAfter w:val="1"/>
          <w:wAfter w:w="21" w:type="dxa"/>
          <w:trHeight w:val="306"/>
        </w:trPr>
        <w:tc>
          <w:tcPr>
            <w:tcW w:w="141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NOVEMBER</w:t>
            </w:r>
          </w:p>
        </w:tc>
        <w:tc>
          <w:tcPr>
            <w:tcW w:w="3963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90" w:type="dxa"/>
            <w:gridSpan w:val="2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274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gridAfter w:val="1"/>
          <w:wAfter w:w="21" w:type="dxa"/>
          <w:trHeight w:val="72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1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>Enrolment and Induction survey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bCs/>
                <w:sz w:val="20"/>
              </w:rPr>
              <w:t>End November 8th 2019</w:t>
            </w:r>
          </w:p>
        </w:tc>
      </w:tr>
      <w:tr w:rsidR="00CF3413" w:rsidRPr="00733D11" w:rsidTr="00CF3413">
        <w:trPr>
          <w:gridAfter w:val="1"/>
          <w:wAfter w:w="21" w:type="dxa"/>
          <w:trHeight w:val="306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1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Stress Awareness Day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6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gridAfter w:val="1"/>
          <w:wAfter w:w="21" w:type="dxa"/>
          <w:trHeight w:val="375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bCs/>
                <w:i/>
                <w:sz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</w:rPr>
              <w:t>Week 2</w:t>
            </w:r>
          </w:p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National Interfaith Week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bCs/>
                <w:i/>
                <w:sz w:val="20"/>
              </w:rPr>
              <w:t>10- 17</w:t>
            </w:r>
            <w:r w:rsidRPr="00733D11">
              <w:rPr>
                <w:rFonts w:ascii="Arial" w:hAnsi="Arial" w:cs="Arial"/>
                <w:bCs/>
                <w:i/>
                <w:sz w:val="20"/>
                <w:vertAlign w:val="superscript"/>
              </w:rPr>
              <w:t>th</w:t>
            </w:r>
            <w:r w:rsidRPr="00733D11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</w:tc>
      </w:tr>
      <w:tr w:rsidR="00CF3413" w:rsidRPr="00733D11" w:rsidTr="00CF3413">
        <w:trPr>
          <w:gridAfter w:val="1"/>
          <w:wAfter w:w="21" w:type="dxa"/>
          <w:trHeight w:val="616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426197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Anti-Bullying Week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11 – 15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gridAfter w:val="1"/>
          <w:wAfter w:w="21" w:type="dxa"/>
          <w:trHeight w:val="416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Week 3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Trans Day of Remembrance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ALL</w:t>
            </w: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r w:rsidRPr="00733D11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th</w:t>
            </w: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F3413" w:rsidRPr="00733D11" w:rsidTr="00CF3413">
        <w:trPr>
          <w:gridAfter w:val="2"/>
          <w:wAfter w:w="54" w:type="dxa"/>
          <w:trHeight w:val="240"/>
        </w:trPr>
        <w:tc>
          <w:tcPr>
            <w:tcW w:w="141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DECEMBER</w:t>
            </w:r>
          </w:p>
        </w:tc>
        <w:tc>
          <w:tcPr>
            <w:tcW w:w="3963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90" w:type="dxa"/>
            <w:gridSpan w:val="2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241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gridAfter w:val="2"/>
          <w:wAfter w:w="54" w:type="dxa"/>
          <w:trHeight w:val="304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1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Democracy Event 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41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gridAfter w:val="2"/>
          <w:wAfter w:w="54" w:type="dxa"/>
          <w:trHeight w:val="481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1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International Day of Persons with Disabilities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41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3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rd</w:t>
            </w: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gridAfter w:val="2"/>
          <w:wAfter w:w="54" w:type="dxa"/>
          <w:trHeight w:val="343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3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End of term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41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20</w:t>
            </w:r>
            <w:r w:rsidRPr="00733D11">
              <w:rPr>
                <w:rFonts w:ascii="Arial" w:hAnsi="Arial" w:cs="Arial"/>
                <w:i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gridAfter w:val="1"/>
          <w:wAfter w:w="21" w:type="dxa"/>
          <w:trHeight w:val="288"/>
        </w:trPr>
        <w:tc>
          <w:tcPr>
            <w:tcW w:w="141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lastRenderedPageBreak/>
              <w:t xml:space="preserve">JANUARY </w:t>
            </w:r>
          </w:p>
        </w:tc>
        <w:tc>
          <w:tcPr>
            <w:tcW w:w="3963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90" w:type="dxa"/>
            <w:gridSpan w:val="2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274" w:type="dxa"/>
            <w:gridSpan w:val="2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gridAfter w:val="1"/>
          <w:wAfter w:w="21" w:type="dxa"/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2-3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College </w:t>
            </w:r>
            <w:proofErr w:type="spellStart"/>
            <w:r w:rsidRPr="00733D11">
              <w:rPr>
                <w:rFonts w:ascii="Arial" w:hAnsi="Arial" w:cs="Arial"/>
                <w:sz w:val="20"/>
                <w:szCs w:val="18"/>
              </w:rPr>
              <w:t>Senedd</w:t>
            </w:r>
            <w:proofErr w:type="spellEnd"/>
            <w:r w:rsidRPr="00733D11">
              <w:rPr>
                <w:rFonts w:ascii="Arial" w:hAnsi="Arial" w:cs="Arial"/>
                <w:sz w:val="20"/>
                <w:szCs w:val="18"/>
              </w:rPr>
              <w:t xml:space="preserve"> meeting  2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F3413" w:rsidRPr="00733D11" w:rsidTr="00CF3413">
        <w:trPr>
          <w:gridAfter w:val="1"/>
          <w:wAfter w:w="21" w:type="dxa"/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3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St </w:t>
            </w:r>
            <w:proofErr w:type="spellStart"/>
            <w:r w:rsidRPr="00733D11">
              <w:rPr>
                <w:rFonts w:ascii="Arial" w:hAnsi="Arial" w:cs="Arial"/>
                <w:i/>
                <w:sz w:val="20"/>
                <w:szCs w:val="18"/>
              </w:rPr>
              <w:t>Dwynwen’s</w:t>
            </w:r>
            <w:proofErr w:type="spellEnd"/>
            <w:r w:rsidRPr="00733D11">
              <w:rPr>
                <w:rFonts w:ascii="Arial" w:hAnsi="Arial" w:cs="Arial"/>
                <w:i/>
                <w:sz w:val="20"/>
                <w:szCs w:val="18"/>
              </w:rPr>
              <w:t xml:space="preserve"> Day (for info)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25th</w:t>
            </w:r>
          </w:p>
        </w:tc>
      </w:tr>
      <w:tr w:rsidR="00CF3413" w:rsidRPr="00733D11" w:rsidTr="00CF3413">
        <w:trPr>
          <w:gridAfter w:val="1"/>
          <w:wAfter w:w="21" w:type="dxa"/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4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Healthy College event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F3413" w:rsidRPr="00733D11" w:rsidTr="00CF3413">
        <w:trPr>
          <w:gridAfter w:val="1"/>
          <w:wAfter w:w="21" w:type="dxa"/>
          <w:trHeight w:val="288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4</w:t>
            </w:r>
          </w:p>
        </w:tc>
        <w:tc>
          <w:tcPr>
            <w:tcW w:w="3963" w:type="dxa"/>
            <w:gridSpan w:val="2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Holocaust Memorial Day event</w:t>
            </w:r>
          </w:p>
        </w:tc>
        <w:tc>
          <w:tcPr>
            <w:tcW w:w="1990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27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tbl>
      <w:tblPr>
        <w:tblStyle w:val="TableGrid1"/>
        <w:tblW w:w="866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984"/>
        <w:gridCol w:w="1303"/>
      </w:tblGrid>
      <w:tr w:rsidR="00CF3413" w:rsidRPr="00733D11" w:rsidTr="00CF3413">
        <w:trPr>
          <w:trHeight w:val="199"/>
        </w:trPr>
        <w:tc>
          <w:tcPr>
            <w:tcW w:w="141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FEBRUARY</w:t>
            </w:r>
          </w:p>
        </w:tc>
        <w:tc>
          <w:tcPr>
            <w:tcW w:w="3969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84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30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trHeight w:val="290"/>
        </w:trPr>
        <w:tc>
          <w:tcPr>
            <w:tcW w:w="1413" w:type="dxa"/>
            <w:vAlign w:val="center"/>
          </w:tcPr>
          <w:p w:rsidR="00CF3413" w:rsidRPr="00733D11" w:rsidRDefault="007572D0" w:rsidP="00041C8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Week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 xml:space="preserve"> 1-4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CF3413" w:rsidRPr="00733D11" w:rsidRDefault="00426197" w:rsidP="004261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LGBT History Month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Throughout</w:t>
            </w:r>
          </w:p>
        </w:tc>
      </w:tr>
      <w:tr w:rsidR="00CF3413" w:rsidRPr="00733D11" w:rsidTr="00CF3413">
        <w:trPr>
          <w:trHeight w:val="563"/>
        </w:trPr>
        <w:tc>
          <w:tcPr>
            <w:tcW w:w="1413" w:type="dxa"/>
            <w:vAlign w:val="center"/>
          </w:tcPr>
          <w:p w:rsidR="00CF3413" w:rsidRPr="00733D11" w:rsidRDefault="007572D0" w:rsidP="007572D0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Week 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>1-4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Learner Experience Survey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3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Feb – 6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March</w:t>
            </w:r>
          </w:p>
        </w:tc>
      </w:tr>
      <w:tr w:rsidR="00CF3413" w:rsidRPr="00733D11" w:rsidTr="00CF3413">
        <w:trPr>
          <w:trHeight w:val="577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2/3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Representatives involved in Internal Inspections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369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2/3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Annual Student Conference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 + SU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461"/>
        </w:trPr>
        <w:tc>
          <w:tcPr>
            <w:tcW w:w="1413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3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CF3413" w:rsidRPr="00733D11" w:rsidRDefault="00CF3413" w:rsidP="00426197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Random Acts of Kindness Day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17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tbl>
      <w:tblPr>
        <w:tblStyle w:val="TableGrid2"/>
        <w:tblW w:w="866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72"/>
        <w:gridCol w:w="3910"/>
        <w:gridCol w:w="1984"/>
        <w:gridCol w:w="1303"/>
      </w:tblGrid>
      <w:tr w:rsidR="00CF3413" w:rsidRPr="00733D11" w:rsidTr="00CF3413">
        <w:trPr>
          <w:trHeight w:val="288"/>
        </w:trPr>
        <w:tc>
          <w:tcPr>
            <w:tcW w:w="1472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MARCH </w:t>
            </w:r>
          </w:p>
        </w:tc>
        <w:tc>
          <w:tcPr>
            <w:tcW w:w="3910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84" w:type="dxa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30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trHeight w:val="288"/>
        </w:trPr>
        <w:tc>
          <w:tcPr>
            <w:tcW w:w="1472" w:type="dxa"/>
            <w:vAlign w:val="center"/>
          </w:tcPr>
          <w:p w:rsidR="00CF3413" w:rsidRPr="00733D11" w:rsidRDefault="007572D0" w:rsidP="00041C8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Week</w:t>
            </w:r>
            <w:r w:rsidR="00CF3413" w:rsidRPr="00733D11">
              <w:rPr>
                <w:rFonts w:ascii="Arial" w:hAnsi="Arial" w:cs="Arial"/>
                <w:sz w:val="20"/>
                <w:szCs w:val="18"/>
              </w:rPr>
              <w:t xml:space="preserve"> 1-4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 elections</w:t>
            </w:r>
          </w:p>
        </w:tc>
        <w:tc>
          <w:tcPr>
            <w:tcW w:w="1984" w:type="dxa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Throughout </w:t>
            </w:r>
          </w:p>
        </w:tc>
      </w:tr>
      <w:tr w:rsidR="00CF3413" w:rsidRPr="00733D11" w:rsidTr="00CF3413">
        <w:trPr>
          <w:trHeight w:val="288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426197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International Women’s Day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8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trHeight w:val="359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426197" w:rsidP="004261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 Smoking Day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13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trHeight w:val="339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2-3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College </w:t>
            </w:r>
            <w:proofErr w:type="spellStart"/>
            <w:r w:rsidRPr="00733D11">
              <w:rPr>
                <w:rFonts w:ascii="Arial" w:hAnsi="Arial" w:cs="Arial"/>
                <w:sz w:val="20"/>
                <w:szCs w:val="18"/>
              </w:rPr>
              <w:t>Senedd</w:t>
            </w:r>
            <w:proofErr w:type="spellEnd"/>
            <w:r w:rsidRPr="00733D11">
              <w:rPr>
                <w:rFonts w:ascii="Arial" w:hAnsi="Arial" w:cs="Arial"/>
                <w:sz w:val="20"/>
                <w:szCs w:val="18"/>
              </w:rPr>
              <w:t xml:space="preserve"> meeting 3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reps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577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Week 3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International Day for the Elimination of Racial Discrimination 2020 (for info)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Pr="00733D11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st</w:t>
            </w: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F3413" w:rsidRPr="00733D11" w:rsidTr="00CF3413">
        <w:trPr>
          <w:trHeight w:val="285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4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426197" w:rsidP="00041C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NUS Wales conference </w:t>
            </w:r>
          </w:p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279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5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 xml:space="preserve">Trans Day of Visibility </w:t>
            </w:r>
          </w:p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31</w:t>
            </w:r>
            <w:r w:rsidRPr="00733D11">
              <w:rPr>
                <w:rFonts w:ascii="Arial" w:hAnsi="Arial" w:cs="Arial"/>
                <w:sz w:val="20"/>
                <w:szCs w:val="18"/>
                <w:vertAlign w:val="superscript"/>
              </w:rPr>
              <w:t>st</w:t>
            </w:r>
            <w:r w:rsidRPr="00733D1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tbl>
      <w:tblPr>
        <w:tblStyle w:val="TableGrid3"/>
        <w:tblW w:w="866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72"/>
        <w:gridCol w:w="3910"/>
        <w:gridCol w:w="1984"/>
        <w:gridCol w:w="1303"/>
      </w:tblGrid>
      <w:tr w:rsidR="00CF3413" w:rsidRPr="00733D11" w:rsidTr="00CF3413">
        <w:trPr>
          <w:trHeight w:val="288"/>
        </w:trPr>
        <w:tc>
          <w:tcPr>
            <w:tcW w:w="1472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April </w:t>
            </w:r>
          </w:p>
        </w:tc>
        <w:tc>
          <w:tcPr>
            <w:tcW w:w="3910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84" w:type="dxa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30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trHeight w:val="363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Week 1-2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Easter holidays (for info)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733D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20"/>
              </w:rPr>
              <w:t xml:space="preserve"> – 17</w:t>
            </w:r>
            <w:r w:rsidRPr="00733D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4"/>
        <w:tblW w:w="866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72"/>
        <w:gridCol w:w="3910"/>
        <w:gridCol w:w="1984"/>
        <w:gridCol w:w="1303"/>
      </w:tblGrid>
      <w:tr w:rsidR="00CF3413" w:rsidRPr="00733D11" w:rsidTr="00CF3413">
        <w:trPr>
          <w:trHeight w:val="288"/>
        </w:trPr>
        <w:tc>
          <w:tcPr>
            <w:tcW w:w="1472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MAY </w:t>
            </w:r>
          </w:p>
        </w:tc>
        <w:tc>
          <w:tcPr>
            <w:tcW w:w="3910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84" w:type="dxa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30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trHeight w:val="319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426197" w:rsidP="004261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Swansea Pride 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CF3413" w:rsidRPr="00733D11" w:rsidTr="00CF3413">
        <w:trPr>
          <w:trHeight w:val="577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Week 3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i/>
                <w:sz w:val="20"/>
                <w:szCs w:val="20"/>
              </w:rPr>
              <w:t>International Day Against Homophobia, Transphobia and Biphobia (for info)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Pr="00733D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th </w:t>
            </w:r>
          </w:p>
        </w:tc>
      </w:tr>
      <w:tr w:rsidR="00CF3413" w:rsidRPr="00733D11" w:rsidTr="00CF3413">
        <w:trPr>
          <w:trHeight w:val="558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>Week 4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426197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 xml:space="preserve">Mental Health Awareness Week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sz w:val="20"/>
                <w:szCs w:val="20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sz w:val="20"/>
                <w:szCs w:val="20"/>
              </w:rPr>
              <w:t>16 – 22</w:t>
            </w:r>
            <w:r w:rsidRPr="00733D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33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413" w:rsidRPr="00733D11" w:rsidTr="00CF3413">
        <w:trPr>
          <w:trHeight w:val="288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>Week 4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>Preparing for HE event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sz w:val="20"/>
                <w:szCs w:val="20"/>
              </w:rPr>
              <w:t>1</w:t>
            </w:r>
            <w:r w:rsidRPr="00733D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33D11">
              <w:rPr>
                <w:rFonts w:ascii="Arial" w:hAnsi="Arial" w:cs="Arial"/>
                <w:sz w:val="20"/>
                <w:szCs w:val="20"/>
              </w:rPr>
              <w:t xml:space="preserve"> year L3 students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20"/>
              </w:rPr>
            </w:pPr>
            <w:r w:rsidRPr="00733D11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</w:tr>
      <w:tr w:rsidR="00CF3413" w:rsidRPr="00733D11" w:rsidTr="00CF3413">
        <w:trPr>
          <w:trHeight w:val="263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Week 4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Half term (for info)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D11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733D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20"/>
              </w:rPr>
              <w:t xml:space="preserve"> – 29</w:t>
            </w:r>
            <w:r w:rsidRPr="00733D1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5"/>
        <w:tblW w:w="866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72"/>
        <w:gridCol w:w="3910"/>
        <w:gridCol w:w="1984"/>
        <w:gridCol w:w="1303"/>
      </w:tblGrid>
      <w:tr w:rsidR="00CF3413" w:rsidRPr="00733D11" w:rsidTr="00CF3413">
        <w:trPr>
          <w:trHeight w:val="288"/>
        </w:trPr>
        <w:tc>
          <w:tcPr>
            <w:tcW w:w="1472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 xml:space="preserve">June </w:t>
            </w:r>
          </w:p>
        </w:tc>
        <w:tc>
          <w:tcPr>
            <w:tcW w:w="3910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EVENT</w:t>
            </w:r>
          </w:p>
        </w:tc>
        <w:tc>
          <w:tcPr>
            <w:tcW w:w="1984" w:type="dxa"/>
            <w:shd w:val="clear" w:color="auto" w:fill="FF0066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GROUP</w:t>
            </w:r>
          </w:p>
        </w:tc>
        <w:tc>
          <w:tcPr>
            <w:tcW w:w="1303" w:type="dxa"/>
            <w:shd w:val="clear" w:color="auto" w:fill="FF0066"/>
            <w:vAlign w:val="center"/>
          </w:tcPr>
          <w:p w:rsidR="00CF3413" w:rsidRPr="00733D11" w:rsidRDefault="00CF3413" w:rsidP="00041C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CF3413" w:rsidRPr="00733D11" w:rsidTr="00CF3413">
        <w:trPr>
          <w:trHeight w:val="288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1-2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Election of Student Governors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Student Union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  <w:tr w:rsidR="00CF3413" w:rsidRPr="00733D11" w:rsidTr="00CF3413">
        <w:trPr>
          <w:trHeight w:val="278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Week 2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Carers’ week (for info)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20"/>
                <w:szCs w:val="18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33D11">
              <w:rPr>
                <w:rFonts w:ascii="Arial" w:hAnsi="Arial" w:cs="Arial"/>
                <w:i/>
                <w:sz w:val="18"/>
                <w:szCs w:val="18"/>
              </w:rPr>
              <w:t>8 – 14</w:t>
            </w:r>
            <w:r w:rsidRPr="00733D1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 w:rsidRPr="00733D1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F3413" w:rsidRPr="00733D11" w:rsidTr="00CF3413">
        <w:trPr>
          <w:trHeight w:val="288"/>
        </w:trPr>
        <w:tc>
          <w:tcPr>
            <w:tcW w:w="1472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Week 3-4</w:t>
            </w:r>
          </w:p>
        </w:tc>
        <w:tc>
          <w:tcPr>
            <w:tcW w:w="3910" w:type="dxa"/>
            <w:shd w:val="clear" w:color="auto" w:fill="F2DBDB" w:themeFill="accent2" w:themeFillTint="33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Applicant Taster Week Evaluation</w:t>
            </w:r>
          </w:p>
        </w:tc>
        <w:tc>
          <w:tcPr>
            <w:tcW w:w="1984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303" w:type="dxa"/>
            <w:vAlign w:val="center"/>
          </w:tcPr>
          <w:p w:rsidR="00CF3413" w:rsidRPr="00733D11" w:rsidRDefault="00CF3413" w:rsidP="00041C8E">
            <w:pPr>
              <w:rPr>
                <w:rFonts w:ascii="Arial" w:hAnsi="Arial" w:cs="Arial"/>
                <w:sz w:val="20"/>
                <w:szCs w:val="18"/>
              </w:rPr>
            </w:pPr>
            <w:r w:rsidRPr="00733D11">
              <w:rPr>
                <w:rFonts w:ascii="Arial" w:hAnsi="Arial" w:cs="Arial"/>
                <w:sz w:val="20"/>
                <w:szCs w:val="18"/>
              </w:rPr>
              <w:t>TBC</w:t>
            </w:r>
          </w:p>
        </w:tc>
      </w:tr>
    </w:tbl>
    <w:p w:rsidR="00CF3413" w:rsidRPr="00733D11" w:rsidRDefault="00CF3413" w:rsidP="00CF3413">
      <w:pPr>
        <w:rPr>
          <w:rFonts w:ascii="Arial" w:hAnsi="Arial" w:cs="Arial"/>
          <w:sz w:val="56"/>
          <w:szCs w:val="56"/>
        </w:rPr>
      </w:pPr>
    </w:p>
    <w:p w:rsidR="00CF3413" w:rsidRDefault="00CF3413" w:rsidP="00CF3413">
      <w:pPr>
        <w:shd w:val="clear" w:color="auto" w:fill="FFFFFF"/>
        <w:rPr>
          <w:rFonts w:ascii="Arial" w:hAnsi="Arial" w:cs="Arial"/>
          <w:i/>
          <w:sz w:val="22"/>
          <w:szCs w:val="22"/>
          <w:lang w:eastAsia="en-GB"/>
        </w:rPr>
      </w:pPr>
    </w:p>
    <w:sectPr w:rsidR="00CF3413" w:rsidSect="006C1E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D" w:rsidRDefault="004E74CD" w:rsidP="00AC5BA4">
      <w:r>
        <w:separator/>
      </w:r>
    </w:p>
  </w:endnote>
  <w:endnote w:type="continuationSeparator" w:id="0">
    <w:p w:rsidR="004E74CD" w:rsidRDefault="004E74CD" w:rsidP="00A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681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74CD" w:rsidRDefault="004E74C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5BA4">
          <w:rPr>
            <w:rFonts w:ascii="Arial" w:hAnsi="Arial" w:cs="Arial"/>
            <w:sz w:val="16"/>
            <w:szCs w:val="16"/>
          </w:rPr>
          <w:fldChar w:fldCharType="begin"/>
        </w:r>
        <w:r w:rsidRPr="00AC5BA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C5BA4">
          <w:rPr>
            <w:rFonts w:ascii="Arial" w:hAnsi="Arial" w:cs="Arial"/>
            <w:sz w:val="16"/>
            <w:szCs w:val="16"/>
          </w:rPr>
          <w:fldChar w:fldCharType="separate"/>
        </w:r>
        <w:r w:rsidR="00426197">
          <w:rPr>
            <w:rFonts w:ascii="Arial" w:hAnsi="Arial" w:cs="Arial"/>
            <w:noProof/>
            <w:sz w:val="16"/>
            <w:szCs w:val="16"/>
          </w:rPr>
          <w:t>4</w:t>
        </w:r>
        <w:r w:rsidRPr="00AC5BA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AC5BA4">
          <w:rPr>
            <w:rFonts w:ascii="Arial" w:hAnsi="Arial" w:cs="Arial"/>
            <w:sz w:val="16"/>
            <w:szCs w:val="16"/>
          </w:rPr>
          <w:t xml:space="preserve"> | </w:t>
        </w:r>
        <w:r w:rsidRPr="00AC5BA4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4E74CD" w:rsidRDefault="004E7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52" w:rsidRDefault="00B15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800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5F52" w:rsidRDefault="00B15F5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5BA4">
          <w:rPr>
            <w:rFonts w:ascii="Arial" w:hAnsi="Arial" w:cs="Arial"/>
            <w:sz w:val="16"/>
            <w:szCs w:val="16"/>
          </w:rPr>
          <w:fldChar w:fldCharType="begin"/>
        </w:r>
        <w:r w:rsidRPr="00AC5BA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C5BA4">
          <w:rPr>
            <w:rFonts w:ascii="Arial" w:hAnsi="Arial" w:cs="Arial"/>
            <w:sz w:val="16"/>
            <w:szCs w:val="16"/>
          </w:rPr>
          <w:fldChar w:fldCharType="separate"/>
        </w:r>
        <w:r w:rsidR="00426197">
          <w:rPr>
            <w:rFonts w:ascii="Arial" w:hAnsi="Arial" w:cs="Arial"/>
            <w:noProof/>
            <w:sz w:val="16"/>
            <w:szCs w:val="16"/>
          </w:rPr>
          <w:t>8</w:t>
        </w:r>
        <w:r w:rsidRPr="00AC5BA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AC5BA4">
          <w:rPr>
            <w:rFonts w:ascii="Arial" w:hAnsi="Arial" w:cs="Arial"/>
            <w:sz w:val="16"/>
            <w:szCs w:val="16"/>
          </w:rPr>
          <w:t xml:space="preserve"> | </w:t>
        </w:r>
        <w:r w:rsidRPr="00AC5BA4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B15F52" w:rsidRDefault="00B15F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52" w:rsidRDefault="00B15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D" w:rsidRDefault="004E74CD" w:rsidP="00AC5BA4">
      <w:r>
        <w:separator/>
      </w:r>
    </w:p>
  </w:footnote>
  <w:footnote w:type="continuationSeparator" w:id="0">
    <w:p w:rsidR="004E74CD" w:rsidRDefault="004E74CD" w:rsidP="00AC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52" w:rsidRDefault="00B15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52" w:rsidRDefault="00B15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52" w:rsidRDefault="00B15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429"/>
    <w:multiLevelType w:val="hybridMultilevel"/>
    <w:tmpl w:val="04F69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73FCD"/>
    <w:multiLevelType w:val="hybridMultilevel"/>
    <w:tmpl w:val="B1E2BB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CEA"/>
    <w:multiLevelType w:val="hybridMultilevel"/>
    <w:tmpl w:val="5BBE25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47A90"/>
    <w:multiLevelType w:val="hybridMultilevel"/>
    <w:tmpl w:val="5E846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570"/>
    <w:multiLevelType w:val="hybridMultilevel"/>
    <w:tmpl w:val="A97A41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F2CDB"/>
    <w:multiLevelType w:val="hybridMultilevel"/>
    <w:tmpl w:val="0FDA93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54D8B"/>
    <w:multiLevelType w:val="hybridMultilevel"/>
    <w:tmpl w:val="2B4EA0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256C"/>
    <w:multiLevelType w:val="hybridMultilevel"/>
    <w:tmpl w:val="A08CC7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80366"/>
    <w:multiLevelType w:val="hybridMultilevel"/>
    <w:tmpl w:val="1890D4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21BDE"/>
    <w:multiLevelType w:val="hybridMultilevel"/>
    <w:tmpl w:val="9ED264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34AD5"/>
    <w:multiLevelType w:val="hybridMultilevel"/>
    <w:tmpl w:val="AA46B0E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A081C"/>
    <w:multiLevelType w:val="hybridMultilevel"/>
    <w:tmpl w:val="2A267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472FB"/>
    <w:multiLevelType w:val="hybridMultilevel"/>
    <w:tmpl w:val="C8BA1F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F155D"/>
    <w:multiLevelType w:val="hybridMultilevel"/>
    <w:tmpl w:val="54B626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F3E16"/>
    <w:multiLevelType w:val="hybridMultilevel"/>
    <w:tmpl w:val="046850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F62AC4"/>
    <w:multiLevelType w:val="hybridMultilevel"/>
    <w:tmpl w:val="632E5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50856"/>
    <w:multiLevelType w:val="hybridMultilevel"/>
    <w:tmpl w:val="F39AE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54673"/>
    <w:multiLevelType w:val="hybridMultilevel"/>
    <w:tmpl w:val="CB343F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77DBA"/>
    <w:multiLevelType w:val="hybridMultilevel"/>
    <w:tmpl w:val="441683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0479B"/>
    <w:multiLevelType w:val="hybridMultilevel"/>
    <w:tmpl w:val="7C4864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25B60"/>
    <w:multiLevelType w:val="hybridMultilevel"/>
    <w:tmpl w:val="5BCAE8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C2434"/>
    <w:multiLevelType w:val="hybridMultilevel"/>
    <w:tmpl w:val="5600BB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291F"/>
    <w:multiLevelType w:val="hybridMultilevel"/>
    <w:tmpl w:val="998AE6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67225"/>
    <w:multiLevelType w:val="hybridMultilevel"/>
    <w:tmpl w:val="6C66D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65025"/>
    <w:multiLevelType w:val="hybridMultilevel"/>
    <w:tmpl w:val="D5C68C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91A29"/>
    <w:multiLevelType w:val="hybridMultilevel"/>
    <w:tmpl w:val="9C68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11074"/>
    <w:multiLevelType w:val="hybridMultilevel"/>
    <w:tmpl w:val="6312417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CB4FEA"/>
    <w:multiLevelType w:val="hybridMultilevel"/>
    <w:tmpl w:val="2CAA0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240A20"/>
    <w:multiLevelType w:val="hybridMultilevel"/>
    <w:tmpl w:val="45AA0D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F5F92"/>
    <w:multiLevelType w:val="hybridMultilevel"/>
    <w:tmpl w:val="752451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207C7"/>
    <w:multiLevelType w:val="hybridMultilevel"/>
    <w:tmpl w:val="F8BA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14F07"/>
    <w:multiLevelType w:val="hybridMultilevel"/>
    <w:tmpl w:val="1070EA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003E9"/>
    <w:multiLevelType w:val="hybridMultilevel"/>
    <w:tmpl w:val="EDE887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40494"/>
    <w:multiLevelType w:val="hybridMultilevel"/>
    <w:tmpl w:val="C2D057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D52FF"/>
    <w:multiLevelType w:val="hybridMultilevel"/>
    <w:tmpl w:val="8CB20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B9106C"/>
    <w:multiLevelType w:val="hybridMultilevel"/>
    <w:tmpl w:val="D14AAB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923E8B"/>
    <w:multiLevelType w:val="hybridMultilevel"/>
    <w:tmpl w:val="272E76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36"/>
  </w:num>
  <w:num w:numId="5">
    <w:abstractNumId w:val="31"/>
  </w:num>
  <w:num w:numId="6">
    <w:abstractNumId w:val="12"/>
  </w:num>
  <w:num w:numId="7">
    <w:abstractNumId w:val="9"/>
  </w:num>
  <w:num w:numId="8">
    <w:abstractNumId w:val="24"/>
  </w:num>
  <w:num w:numId="9">
    <w:abstractNumId w:val="33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34"/>
  </w:num>
  <w:num w:numId="16">
    <w:abstractNumId w:val="14"/>
  </w:num>
  <w:num w:numId="17">
    <w:abstractNumId w:val="21"/>
  </w:num>
  <w:num w:numId="18">
    <w:abstractNumId w:val="32"/>
  </w:num>
  <w:num w:numId="19">
    <w:abstractNumId w:val="35"/>
  </w:num>
  <w:num w:numId="20">
    <w:abstractNumId w:val="0"/>
  </w:num>
  <w:num w:numId="21">
    <w:abstractNumId w:val="15"/>
  </w:num>
  <w:num w:numId="22">
    <w:abstractNumId w:val="29"/>
  </w:num>
  <w:num w:numId="23">
    <w:abstractNumId w:val="26"/>
  </w:num>
  <w:num w:numId="24">
    <w:abstractNumId w:val="11"/>
  </w:num>
  <w:num w:numId="25">
    <w:abstractNumId w:val="18"/>
  </w:num>
  <w:num w:numId="26">
    <w:abstractNumId w:val="1"/>
  </w:num>
  <w:num w:numId="27">
    <w:abstractNumId w:val="16"/>
  </w:num>
  <w:num w:numId="28">
    <w:abstractNumId w:val="10"/>
  </w:num>
  <w:num w:numId="29">
    <w:abstractNumId w:val="22"/>
  </w:num>
  <w:num w:numId="30">
    <w:abstractNumId w:val="17"/>
  </w:num>
  <w:num w:numId="31">
    <w:abstractNumId w:val="2"/>
  </w:num>
  <w:num w:numId="32">
    <w:abstractNumId w:val="19"/>
  </w:num>
  <w:num w:numId="33">
    <w:abstractNumId w:val="27"/>
  </w:num>
  <w:num w:numId="34">
    <w:abstractNumId w:val="25"/>
  </w:num>
  <w:num w:numId="35">
    <w:abstractNumId w:val="30"/>
  </w:num>
  <w:num w:numId="36">
    <w:abstractNumId w:val="5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C5"/>
    <w:rsid w:val="000015B7"/>
    <w:rsid w:val="00006077"/>
    <w:rsid w:val="00010A64"/>
    <w:rsid w:val="000112A6"/>
    <w:rsid w:val="00014759"/>
    <w:rsid w:val="00017DF8"/>
    <w:rsid w:val="00030FBA"/>
    <w:rsid w:val="00032126"/>
    <w:rsid w:val="00033849"/>
    <w:rsid w:val="00033FBB"/>
    <w:rsid w:val="00037682"/>
    <w:rsid w:val="00046134"/>
    <w:rsid w:val="000469D3"/>
    <w:rsid w:val="000516E7"/>
    <w:rsid w:val="00054B4C"/>
    <w:rsid w:val="00056304"/>
    <w:rsid w:val="0006278C"/>
    <w:rsid w:val="00063D56"/>
    <w:rsid w:val="00065110"/>
    <w:rsid w:val="00067332"/>
    <w:rsid w:val="000719B7"/>
    <w:rsid w:val="00075B1A"/>
    <w:rsid w:val="000807AA"/>
    <w:rsid w:val="00083BF2"/>
    <w:rsid w:val="00086F72"/>
    <w:rsid w:val="0009150A"/>
    <w:rsid w:val="00091E0E"/>
    <w:rsid w:val="000945B6"/>
    <w:rsid w:val="000A1C98"/>
    <w:rsid w:val="000A4C5B"/>
    <w:rsid w:val="000A5BE1"/>
    <w:rsid w:val="000A6D50"/>
    <w:rsid w:val="000B253A"/>
    <w:rsid w:val="000B488A"/>
    <w:rsid w:val="000B680E"/>
    <w:rsid w:val="000C3472"/>
    <w:rsid w:val="000C78B7"/>
    <w:rsid w:val="000C7910"/>
    <w:rsid w:val="000D44C4"/>
    <w:rsid w:val="000E180C"/>
    <w:rsid w:val="000E1D01"/>
    <w:rsid w:val="000F098D"/>
    <w:rsid w:val="00101ADF"/>
    <w:rsid w:val="00105AFE"/>
    <w:rsid w:val="00114C8C"/>
    <w:rsid w:val="001257A9"/>
    <w:rsid w:val="00136D39"/>
    <w:rsid w:val="00143248"/>
    <w:rsid w:val="00143684"/>
    <w:rsid w:val="00151862"/>
    <w:rsid w:val="00156F0E"/>
    <w:rsid w:val="0015759B"/>
    <w:rsid w:val="001603F5"/>
    <w:rsid w:val="0016304B"/>
    <w:rsid w:val="00164893"/>
    <w:rsid w:val="00165DE8"/>
    <w:rsid w:val="00167ADB"/>
    <w:rsid w:val="00174EBE"/>
    <w:rsid w:val="00184EF8"/>
    <w:rsid w:val="00197F78"/>
    <w:rsid w:val="001A1BE4"/>
    <w:rsid w:val="001A3DDF"/>
    <w:rsid w:val="001A6E58"/>
    <w:rsid w:val="001B1C35"/>
    <w:rsid w:val="001B3687"/>
    <w:rsid w:val="001B4810"/>
    <w:rsid w:val="001B53B4"/>
    <w:rsid w:val="001B667B"/>
    <w:rsid w:val="001B7510"/>
    <w:rsid w:val="001B7FAB"/>
    <w:rsid w:val="001C2617"/>
    <w:rsid w:val="001C4202"/>
    <w:rsid w:val="001C695F"/>
    <w:rsid w:val="001C6B0E"/>
    <w:rsid w:val="001C7BFC"/>
    <w:rsid w:val="001E6A68"/>
    <w:rsid w:val="001F0D1D"/>
    <w:rsid w:val="00200B34"/>
    <w:rsid w:val="00201FC9"/>
    <w:rsid w:val="00213A71"/>
    <w:rsid w:val="00214000"/>
    <w:rsid w:val="00214A97"/>
    <w:rsid w:val="00216F80"/>
    <w:rsid w:val="00217010"/>
    <w:rsid w:val="00224AD8"/>
    <w:rsid w:val="00226C1D"/>
    <w:rsid w:val="0022772D"/>
    <w:rsid w:val="002335ED"/>
    <w:rsid w:val="00233770"/>
    <w:rsid w:val="002370D4"/>
    <w:rsid w:val="00240E97"/>
    <w:rsid w:val="00241C15"/>
    <w:rsid w:val="002428F7"/>
    <w:rsid w:val="00242FDD"/>
    <w:rsid w:val="00244387"/>
    <w:rsid w:val="00247143"/>
    <w:rsid w:val="00247972"/>
    <w:rsid w:val="00251770"/>
    <w:rsid w:val="0025461F"/>
    <w:rsid w:val="0026768A"/>
    <w:rsid w:val="0027223D"/>
    <w:rsid w:val="00273D16"/>
    <w:rsid w:val="002756F9"/>
    <w:rsid w:val="00275874"/>
    <w:rsid w:val="00280AC4"/>
    <w:rsid w:val="00281DF0"/>
    <w:rsid w:val="00282518"/>
    <w:rsid w:val="00283031"/>
    <w:rsid w:val="002841BF"/>
    <w:rsid w:val="0028684E"/>
    <w:rsid w:val="002874E5"/>
    <w:rsid w:val="00293E98"/>
    <w:rsid w:val="002A4CDD"/>
    <w:rsid w:val="002B0EB1"/>
    <w:rsid w:val="002B1D4C"/>
    <w:rsid w:val="002B3C0C"/>
    <w:rsid w:val="002B736B"/>
    <w:rsid w:val="002C3A2E"/>
    <w:rsid w:val="002C3B80"/>
    <w:rsid w:val="002C6CFD"/>
    <w:rsid w:val="002D3A97"/>
    <w:rsid w:val="002E0EA8"/>
    <w:rsid w:val="002E3592"/>
    <w:rsid w:val="002F17B9"/>
    <w:rsid w:val="002F30BC"/>
    <w:rsid w:val="002F745B"/>
    <w:rsid w:val="002F7C6B"/>
    <w:rsid w:val="0030010D"/>
    <w:rsid w:val="003014B0"/>
    <w:rsid w:val="003026B5"/>
    <w:rsid w:val="003028D4"/>
    <w:rsid w:val="00303E51"/>
    <w:rsid w:val="00312907"/>
    <w:rsid w:val="00315F82"/>
    <w:rsid w:val="00317D3E"/>
    <w:rsid w:val="003205EE"/>
    <w:rsid w:val="00320FB0"/>
    <w:rsid w:val="00321938"/>
    <w:rsid w:val="00323E19"/>
    <w:rsid w:val="00335378"/>
    <w:rsid w:val="00341A2A"/>
    <w:rsid w:val="00346A0D"/>
    <w:rsid w:val="003510F4"/>
    <w:rsid w:val="003622BD"/>
    <w:rsid w:val="00363013"/>
    <w:rsid w:val="00363E63"/>
    <w:rsid w:val="00364EDF"/>
    <w:rsid w:val="00365492"/>
    <w:rsid w:val="00373D8B"/>
    <w:rsid w:val="003740BA"/>
    <w:rsid w:val="003740F1"/>
    <w:rsid w:val="00375F9D"/>
    <w:rsid w:val="00376D35"/>
    <w:rsid w:val="00395CE2"/>
    <w:rsid w:val="0039721B"/>
    <w:rsid w:val="00397BBD"/>
    <w:rsid w:val="003A4CBC"/>
    <w:rsid w:val="003B17F1"/>
    <w:rsid w:val="003B233A"/>
    <w:rsid w:val="003B7901"/>
    <w:rsid w:val="003C17A2"/>
    <w:rsid w:val="003C223C"/>
    <w:rsid w:val="003C29ED"/>
    <w:rsid w:val="003C5123"/>
    <w:rsid w:val="003C5E73"/>
    <w:rsid w:val="003C7C0B"/>
    <w:rsid w:val="003D1C80"/>
    <w:rsid w:val="003D7523"/>
    <w:rsid w:val="003E25A5"/>
    <w:rsid w:val="003E3A63"/>
    <w:rsid w:val="003E562C"/>
    <w:rsid w:val="003E6C26"/>
    <w:rsid w:val="003F0364"/>
    <w:rsid w:val="003F09D1"/>
    <w:rsid w:val="003F09FA"/>
    <w:rsid w:val="003F0CA5"/>
    <w:rsid w:val="003F164E"/>
    <w:rsid w:val="003F23E2"/>
    <w:rsid w:val="003F55F6"/>
    <w:rsid w:val="003F75B5"/>
    <w:rsid w:val="0040203A"/>
    <w:rsid w:val="004028F5"/>
    <w:rsid w:val="00404452"/>
    <w:rsid w:val="004044B9"/>
    <w:rsid w:val="00415A92"/>
    <w:rsid w:val="00420428"/>
    <w:rsid w:val="00426197"/>
    <w:rsid w:val="004315A7"/>
    <w:rsid w:val="00431C2D"/>
    <w:rsid w:val="00432376"/>
    <w:rsid w:val="00437EB5"/>
    <w:rsid w:val="00444C78"/>
    <w:rsid w:val="00446AA5"/>
    <w:rsid w:val="0045007E"/>
    <w:rsid w:val="0045409A"/>
    <w:rsid w:val="004546FD"/>
    <w:rsid w:val="0045619A"/>
    <w:rsid w:val="0046354D"/>
    <w:rsid w:val="00471329"/>
    <w:rsid w:val="00474370"/>
    <w:rsid w:val="00474503"/>
    <w:rsid w:val="004763CC"/>
    <w:rsid w:val="00490418"/>
    <w:rsid w:val="00490FE1"/>
    <w:rsid w:val="00494F6C"/>
    <w:rsid w:val="00495548"/>
    <w:rsid w:val="00495C15"/>
    <w:rsid w:val="004A1511"/>
    <w:rsid w:val="004A19B3"/>
    <w:rsid w:val="004A68DB"/>
    <w:rsid w:val="004B6348"/>
    <w:rsid w:val="004B6413"/>
    <w:rsid w:val="004B79DB"/>
    <w:rsid w:val="004B7C88"/>
    <w:rsid w:val="004C2760"/>
    <w:rsid w:val="004C3AC8"/>
    <w:rsid w:val="004C7B82"/>
    <w:rsid w:val="004D121A"/>
    <w:rsid w:val="004D42D6"/>
    <w:rsid w:val="004D5EF5"/>
    <w:rsid w:val="004D5F52"/>
    <w:rsid w:val="004D74BD"/>
    <w:rsid w:val="004D7DC0"/>
    <w:rsid w:val="004E1B36"/>
    <w:rsid w:val="004E5F5E"/>
    <w:rsid w:val="004E6186"/>
    <w:rsid w:val="004E74CD"/>
    <w:rsid w:val="004E7B10"/>
    <w:rsid w:val="004F08CD"/>
    <w:rsid w:val="004F48D9"/>
    <w:rsid w:val="005039A1"/>
    <w:rsid w:val="00503B2A"/>
    <w:rsid w:val="00503D62"/>
    <w:rsid w:val="00512A7E"/>
    <w:rsid w:val="00515A9B"/>
    <w:rsid w:val="005228D8"/>
    <w:rsid w:val="00523B2A"/>
    <w:rsid w:val="0053146D"/>
    <w:rsid w:val="005339BE"/>
    <w:rsid w:val="00541746"/>
    <w:rsid w:val="005446D4"/>
    <w:rsid w:val="00544BC3"/>
    <w:rsid w:val="00545EF2"/>
    <w:rsid w:val="005463E5"/>
    <w:rsid w:val="00547593"/>
    <w:rsid w:val="0055201D"/>
    <w:rsid w:val="00554A8D"/>
    <w:rsid w:val="00554DDF"/>
    <w:rsid w:val="005571A4"/>
    <w:rsid w:val="00566740"/>
    <w:rsid w:val="005668F8"/>
    <w:rsid w:val="005704E6"/>
    <w:rsid w:val="0057280B"/>
    <w:rsid w:val="00575640"/>
    <w:rsid w:val="00583691"/>
    <w:rsid w:val="00585311"/>
    <w:rsid w:val="0059052B"/>
    <w:rsid w:val="00596590"/>
    <w:rsid w:val="00597D80"/>
    <w:rsid w:val="005A00E9"/>
    <w:rsid w:val="005A2F3B"/>
    <w:rsid w:val="005A6F27"/>
    <w:rsid w:val="005B1F28"/>
    <w:rsid w:val="005B5495"/>
    <w:rsid w:val="005B7C00"/>
    <w:rsid w:val="005C725D"/>
    <w:rsid w:val="005D5A28"/>
    <w:rsid w:val="005D62AA"/>
    <w:rsid w:val="005D797C"/>
    <w:rsid w:val="005E30E7"/>
    <w:rsid w:val="005E7951"/>
    <w:rsid w:val="005F14A7"/>
    <w:rsid w:val="005F3FAC"/>
    <w:rsid w:val="005F6A8A"/>
    <w:rsid w:val="005F6CDD"/>
    <w:rsid w:val="005F75E2"/>
    <w:rsid w:val="006032D1"/>
    <w:rsid w:val="00605139"/>
    <w:rsid w:val="0061346E"/>
    <w:rsid w:val="00613C16"/>
    <w:rsid w:val="00616C97"/>
    <w:rsid w:val="00630476"/>
    <w:rsid w:val="00634324"/>
    <w:rsid w:val="00652462"/>
    <w:rsid w:val="00654A4D"/>
    <w:rsid w:val="00662849"/>
    <w:rsid w:val="00666A45"/>
    <w:rsid w:val="00667658"/>
    <w:rsid w:val="0067196E"/>
    <w:rsid w:val="00675659"/>
    <w:rsid w:val="00677F29"/>
    <w:rsid w:val="0068001E"/>
    <w:rsid w:val="00680961"/>
    <w:rsid w:val="006836AE"/>
    <w:rsid w:val="00683756"/>
    <w:rsid w:val="00684164"/>
    <w:rsid w:val="00684DB8"/>
    <w:rsid w:val="006853DB"/>
    <w:rsid w:val="00691FF1"/>
    <w:rsid w:val="0069617B"/>
    <w:rsid w:val="006A3C56"/>
    <w:rsid w:val="006A69EB"/>
    <w:rsid w:val="006B0FA9"/>
    <w:rsid w:val="006B1DA6"/>
    <w:rsid w:val="006B356B"/>
    <w:rsid w:val="006B4435"/>
    <w:rsid w:val="006C1EBC"/>
    <w:rsid w:val="006C232A"/>
    <w:rsid w:val="006C7D41"/>
    <w:rsid w:val="006D3F6C"/>
    <w:rsid w:val="006D42D9"/>
    <w:rsid w:val="006D4E20"/>
    <w:rsid w:val="006D7A63"/>
    <w:rsid w:val="006E2B9A"/>
    <w:rsid w:val="006E2EEE"/>
    <w:rsid w:val="006E471F"/>
    <w:rsid w:val="006E56F9"/>
    <w:rsid w:val="006F4161"/>
    <w:rsid w:val="0070246D"/>
    <w:rsid w:val="0070739C"/>
    <w:rsid w:val="00711461"/>
    <w:rsid w:val="00711907"/>
    <w:rsid w:val="007149D5"/>
    <w:rsid w:val="007202B4"/>
    <w:rsid w:val="007205A0"/>
    <w:rsid w:val="007263C5"/>
    <w:rsid w:val="00726BF0"/>
    <w:rsid w:val="00732E03"/>
    <w:rsid w:val="00734BED"/>
    <w:rsid w:val="00734F57"/>
    <w:rsid w:val="007373D8"/>
    <w:rsid w:val="00740530"/>
    <w:rsid w:val="007425D2"/>
    <w:rsid w:val="00746317"/>
    <w:rsid w:val="0075322B"/>
    <w:rsid w:val="00754947"/>
    <w:rsid w:val="0075698D"/>
    <w:rsid w:val="00756AE8"/>
    <w:rsid w:val="007572D0"/>
    <w:rsid w:val="00762178"/>
    <w:rsid w:val="007629D8"/>
    <w:rsid w:val="0076304D"/>
    <w:rsid w:val="00765A71"/>
    <w:rsid w:val="00766E37"/>
    <w:rsid w:val="00770557"/>
    <w:rsid w:val="00772569"/>
    <w:rsid w:val="00772BC1"/>
    <w:rsid w:val="0077372E"/>
    <w:rsid w:val="00777C99"/>
    <w:rsid w:val="00777CC3"/>
    <w:rsid w:val="00780690"/>
    <w:rsid w:val="00784416"/>
    <w:rsid w:val="00787437"/>
    <w:rsid w:val="00790310"/>
    <w:rsid w:val="00792B31"/>
    <w:rsid w:val="00794C2B"/>
    <w:rsid w:val="007952FE"/>
    <w:rsid w:val="00795717"/>
    <w:rsid w:val="007A6EDD"/>
    <w:rsid w:val="007B2C19"/>
    <w:rsid w:val="007B57D3"/>
    <w:rsid w:val="007B6A7F"/>
    <w:rsid w:val="007C022F"/>
    <w:rsid w:val="007C0F84"/>
    <w:rsid w:val="007C41AF"/>
    <w:rsid w:val="007C451F"/>
    <w:rsid w:val="007C5A8F"/>
    <w:rsid w:val="007D3C4B"/>
    <w:rsid w:val="007D79BC"/>
    <w:rsid w:val="007E26C5"/>
    <w:rsid w:val="007E4AF3"/>
    <w:rsid w:val="007E4BEC"/>
    <w:rsid w:val="007E6A68"/>
    <w:rsid w:val="007F2A06"/>
    <w:rsid w:val="007F7115"/>
    <w:rsid w:val="00800FA3"/>
    <w:rsid w:val="00803F7D"/>
    <w:rsid w:val="00807121"/>
    <w:rsid w:val="0081212E"/>
    <w:rsid w:val="00814C2B"/>
    <w:rsid w:val="00821211"/>
    <w:rsid w:val="00821218"/>
    <w:rsid w:val="00831273"/>
    <w:rsid w:val="008322B1"/>
    <w:rsid w:val="008336A4"/>
    <w:rsid w:val="00835BAA"/>
    <w:rsid w:val="00837342"/>
    <w:rsid w:val="0083748E"/>
    <w:rsid w:val="00842F6F"/>
    <w:rsid w:val="0084604C"/>
    <w:rsid w:val="0085118D"/>
    <w:rsid w:val="00856011"/>
    <w:rsid w:val="00856BB1"/>
    <w:rsid w:val="00860BA3"/>
    <w:rsid w:val="00875C65"/>
    <w:rsid w:val="0088075C"/>
    <w:rsid w:val="0088288C"/>
    <w:rsid w:val="008830A4"/>
    <w:rsid w:val="00884355"/>
    <w:rsid w:val="008900E1"/>
    <w:rsid w:val="00892277"/>
    <w:rsid w:val="00895D04"/>
    <w:rsid w:val="00897CA0"/>
    <w:rsid w:val="008B357E"/>
    <w:rsid w:val="008B48AB"/>
    <w:rsid w:val="008C20C1"/>
    <w:rsid w:val="008C397D"/>
    <w:rsid w:val="008C40A5"/>
    <w:rsid w:val="008C5011"/>
    <w:rsid w:val="008C70BF"/>
    <w:rsid w:val="008D05E5"/>
    <w:rsid w:val="008D22F5"/>
    <w:rsid w:val="008D29B7"/>
    <w:rsid w:val="008D5C94"/>
    <w:rsid w:val="008D5F90"/>
    <w:rsid w:val="008E309F"/>
    <w:rsid w:val="008E3B19"/>
    <w:rsid w:val="008F33AB"/>
    <w:rsid w:val="008F3E49"/>
    <w:rsid w:val="008F5824"/>
    <w:rsid w:val="009001B2"/>
    <w:rsid w:val="009009CB"/>
    <w:rsid w:val="00902506"/>
    <w:rsid w:val="009032C0"/>
    <w:rsid w:val="00905D07"/>
    <w:rsid w:val="00913C04"/>
    <w:rsid w:val="00920836"/>
    <w:rsid w:val="009304CF"/>
    <w:rsid w:val="00930F99"/>
    <w:rsid w:val="0093127C"/>
    <w:rsid w:val="00933099"/>
    <w:rsid w:val="00935EEA"/>
    <w:rsid w:val="00940023"/>
    <w:rsid w:val="00942A19"/>
    <w:rsid w:val="00942F0E"/>
    <w:rsid w:val="00943CBA"/>
    <w:rsid w:val="00955EB7"/>
    <w:rsid w:val="00962730"/>
    <w:rsid w:val="00963DB6"/>
    <w:rsid w:val="0096467A"/>
    <w:rsid w:val="00964E58"/>
    <w:rsid w:val="00964F7F"/>
    <w:rsid w:val="009668FB"/>
    <w:rsid w:val="00973E39"/>
    <w:rsid w:val="009800F4"/>
    <w:rsid w:val="0098409C"/>
    <w:rsid w:val="00984213"/>
    <w:rsid w:val="009851D3"/>
    <w:rsid w:val="00990AB9"/>
    <w:rsid w:val="00991A19"/>
    <w:rsid w:val="00992325"/>
    <w:rsid w:val="00996CE0"/>
    <w:rsid w:val="009976AA"/>
    <w:rsid w:val="009A0328"/>
    <w:rsid w:val="009A17A9"/>
    <w:rsid w:val="009A2BAF"/>
    <w:rsid w:val="009A3FCE"/>
    <w:rsid w:val="009A51C7"/>
    <w:rsid w:val="009A7028"/>
    <w:rsid w:val="009B5DD0"/>
    <w:rsid w:val="009B6D21"/>
    <w:rsid w:val="009B74D1"/>
    <w:rsid w:val="009C7855"/>
    <w:rsid w:val="009D4D3F"/>
    <w:rsid w:val="009E2B80"/>
    <w:rsid w:val="009E3063"/>
    <w:rsid w:val="009E577C"/>
    <w:rsid w:val="009F21C3"/>
    <w:rsid w:val="009F54F1"/>
    <w:rsid w:val="009F6EAD"/>
    <w:rsid w:val="00A0213A"/>
    <w:rsid w:val="00A031D9"/>
    <w:rsid w:val="00A13A0C"/>
    <w:rsid w:val="00A16015"/>
    <w:rsid w:val="00A23D15"/>
    <w:rsid w:val="00A328BB"/>
    <w:rsid w:val="00A33638"/>
    <w:rsid w:val="00A42FA3"/>
    <w:rsid w:val="00A4470B"/>
    <w:rsid w:val="00A47C8F"/>
    <w:rsid w:val="00A55553"/>
    <w:rsid w:val="00A570A9"/>
    <w:rsid w:val="00A61201"/>
    <w:rsid w:val="00A76EE5"/>
    <w:rsid w:val="00A77BD6"/>
    <w:rsid w:val="00A80679"/>
    <w:rsid w:val="00A828A4"/>
    <w:rsid w:val="00A90712"/>
    <w:rsid w:val="00A92FE4"/>
    <w:rsid w:val="00A967C3"/>
    <w:rsid w:val="00AA2FBC"/>
    <w:rsid w:val="00AA465A"/>
    <w:rsid w:val="00AB1593"/>
    <w:rsid w:val="00AC2CCE"/>
    <w:rsid w:val="00AC48E4"/>
    <w:rsid w:val="00AC5BA4"/>
    <w:rsid w:val="00AD5ABE"/>
    <w:rsid w:val="00AD6311"/>
    <w:rsid w:val="00AE0D9E"/>
    <w:rsid w:val="00AE2BBE"/>
    <w:rsid w:val="00AE3DEE"/>
    <w:rsid w:val="00AE6C24"/>
    <w:rsid w:val="00AF2805"/>
    <w:rsid w:val="00AF2832"/>
    <w:rsid w:val="00B037F3"/>
    <w:rsid w:val="00B03F85"/>
    <w:rsid w:val="00B045AD"/>
    <w:rsid w:val="00B07D57"/>
    <w:rsid w:val="00B15F52"/>
    <w:rsid w:val="00B16777"/>
    <w:rsid w:val="00B20764"/>
    <w:rsid w:val="00B23545"/>
    <w:rsid w:val="00B23A19"/>
    <w:rsid w:val="00B25181"/>
    <w:rsid w:val="00B30390"/>
    <w:rsid w:val="00B34B3B"/>
    <w:rsid w:val="00B406C4"/>
    <w:rsid w:val="00B44408"/>
    <w:rsid w:val="00B5374F"/>
    <w:rsid w:val="00B60229"/>
    <w:rsid w:val="00B6115D"/>
    <w:rsid w:val="00B63C07"/>
    <w:rsid w:val="00B659E2"/>
    <w:rsid w:val="00B67281"/>
    <w:rsid w:val="00B70446"/>
    <w:rsid w:val="00B71347"/>
    <w:rsid w:val="00B73505"/>
    <w:rsid w:val="00BA096E"/>
    <w:rsid w:val="00BA0CB3"/>
    <w:rsid w:val="00BA2642"/>
    <w:rsid w:val="00BA4B83"/>
    <w:rsid w:val="00BA555F"/>
    <w:rsid w:val="00BA5B36"/>
    <w:rsid w:val="00BB3070"/>
    <w:rsid w:val="00BB4E80"/>
    <w:rsid w:val="00BB7824"/>
    <w:rsid w:val="00BC6963"/>
    <w:rsid w:val="00BC7D8A"/>
    <w:rsid w:val="00BD3ACA"/>
    <w:rsid w:val="00BD70C2"/>
    <w:rsid w:val="00BE14C9"/>
    <w:rsid w:val="00BE2BB3"/>
    <w:rsid w:val="00BE488F"/>
    <w:rsid w:val="00BF279F"/>
    <w:rsid w:val="00BF3059"/>
    <w:rsid w:val="00BF4B00"/>
    <w:rsid w:val="00C00622"/>
    <w:rsid w:val="00C00645"/>
    <w:rsid w:val="00C00A70"/>
    <w:rsid w:val="00C024B5"/>
    <w:rsid w:val="00C1103E"/>
    <w:rsid w:val="00C242E3"/>
    <w:rsid w:val="00C25CBB"/>
    <w:rsid w:val="00C25F9E"/>
    <w:rsid w:val="00C27362"/>
    <w:rsid w:val="00C273E6"/>
    <w:rsid w:val="00C328C5"/>
    <w:rsid w:val="00C36299"/>
    <w:rsid w:val="00C36351"/>
    <w:rsid w:val="00C4490A"/>
    <w:rsid w:val="00C45497"/>
    <w:rsid w:val="00C469E6"/>
    <w:rsid w:val="00C53030"/>
    <w:rsid w:val="00C5586B"/>
    <w:rsid w:val="00C636DA"/>
    <w:rsid w:val="00C668E4"/>
    <w:rsid w:val="00C66F18"/>
    <w:rsid w:val="00C72BB3"/>
    <w:rsid w:val="00C736F3"/>
    <w:rsid w:val="00C7380A"/>
    <w:rsid w:val="00C74F8E"/>
    <w:rsid w:val="00C76A22"/>
    <w:rsid w:val="00C85771"/>
    <w:rsid w:val="00C91105"/>
    <w:rsid w:val="00CA3BA4"/>
    <w:rsid w:val="00CA3E10"/>
    <w:rsid w:val="00CB17D1"/>
    <w:rsid w:val="00CB2341"/>
    <w:rsid w:val="00CB341A"/>
    <w:rsid w:val="00CB3937"/>
    <w:rsid w:val="00CB705C"/>
    <w:rsid w:val="00CC5DA3"/>
    <w:rsid w:val="00CD0B67"/>
    <w:rsid w:val="00CD0CAD"/>
    <w:rsid w:val="00CE55B4"/>
    <w:rsid w:val="00CE5C08"/>
    <w:rsid w:val="00CE6093"/>
    <w:rsid w:val="00CE6D21"/>
    <w:rsid w:val="00CF0D66"/>
    <w:rsid w:val="00CF3413"/>
    <w:rsid w:val="00CF3E86"/>
    <w:rsid w:val="00D01A34"/>
    <w:rsid w:val="00D03DBC"/>
    <w:rsid w:val="00D04CE8"/>
    <w:rsid w:val="00D13E73"/>
    <w:rsid w:val="00D170D7"/>
    <w:rsid w:val="00D20723"/>
    <w:rsid w:val="00D21AFB"/>
    <w:rsid w:val="00D24F75"/>
    <w:rsid w:val="00D319EC"/>
    <w:rsid w:val="00D337F4"/>
    <w:rsid w:val="00D361B4"/>
    <w:rsid w:val="00D406F7"/>
    <w:rsid w:val="00D51ED8"/>
    <w:rsid w:val="00D523CB"/>
    <w:rsid w:val="00D53386"/>
    <w:rsid w:val="00D60BC3"/>
    <w:rsid w:val="00D64337"/>
    <w:rsid w:val="00D66658"/>
    <w:rsid w:val="00D70A51"/>
    <w:rsid w:val="00D71B19"/>
    <w:rsid w:val="00D73373"/>
    <w:rsid w:val="00D75840"/>
    <w:rsid w:val="00D7783F"/>
    <w:rsid w:val="00D81BBF"/>
    <w:rsid w:val="00D85B5E"/>
    <w:rsid w:val="00D87E16"/>
    <w:rsid w:val="00D9031C"/>
    <w:rsid w:val="00D913A5"/>
    <w:rsid w:val="00D955DC"/>
    <w:rsid w:val="00DB03BD"/>
    <w:rsid w:val="00DB2149"/>
    <w:rsid w:val="00DB34A5"/>
    <w:rsid w:val="00DB518B"/>
    <w:rsid w:val="00DC3FCC"/>
    <w:rsid w:val="00DC7C77"/>
    <w:rsid w:val="00DE16EE"/>
    <w:rsid w:val="00DE1C92"/>
    <w:rsid w:val="00DF1448"/>
    <w:rsid w:val="00DF374A"/>
    <w:rsid w:val="00DF3CC8"/>
    <w:rsid w:val="00E005D0"/>
    <w:rsid w:val="00E12A38"/>
    <w:rsid w:val="00E14D48"/>
    <w:rsid w:val="00E24BDD"/>
    <w:rsid w:val="00E25996"/>
    <w:rsid w:val="00E25E70"/>
    <w:rsid w:val="00E26EAB"/>
    <w:rsid w:val="00E277B6"/>
    <w:rsid w:val="00E311B0"/>
    <w:rsid w:val="00E31A27"/>
    <w:rsid w:val="00E34612"/>
    <w:rsid w:val="00E35EF8"/>
    <w:rsid w:val="00E37D73"/>
    <w:rsid w:val="00E419E5"/>
    <w:rsid w:val="00E41CBC"/>
    <w:rsid w:val="00E4377B"/>
    <w:rsid w:val="00E4416D"/>
    <w:rsid w:val="00E45F90"/>
    <w:rsid w:val="00E47258"/>
    <w:rsid w:val="00E500C3"/>
    <w:rsid w:val="00E55D95"/>
    <w:rsid w:val="00E57AC6"/>
    <w:rsid w:val="00E63521"/>
    <w:rsid w:val="00E6522F"/>
    <w:rsid w:val="00E713DF"/>
    <w:rsid w:val="00E81120"/>
    <w:rsid w:val="00E825A1"/>
    <w:rsid w:val="00E85DFE"/>
    <w:rsid w:val="00E86F96"/>
    <w:rsid w:val="00EA4D86"/>
    <w:rsid w:val="00EB5A15"/>
    <w:rsid w:val="00EC0207"/>
    <w:rsid w:val="00EC24FB"/>
    <w:rsid w:val="00EC2A3B"/>
    <w:rsid w:val="00EC400D"/>
    <w:rsid w:val="00EC424B"/>
    <w:rsid w:val="00EC4EC0"/>
    <w:rsid w:val="00ED0547"/>
    <w:rsid w:val="00ED0903"/>
    <w:rsid w:val="00ED09CE"/>
    <w:rsid w:val="00ED2C32"/>
    <w:rsid w:val="00ED7B15"/>
    <w:rsid w:val="00EE03C9"/>
    <w:rsid w:val="00EE0E89"/>
    <w:rsid w:val="00EE3DD0"/>
    <w:rsid w:val="00EE4C18"/>
    <w:rsid w:val="00EF0FAE"/>
    <w:rsid w:val="00F01B3A"/>
    <w:rsid w:val="00F05C8B"/>
    <w:rsid w:val="00F065DD"/>
    <w:rsid w:val="00F07EEC"/>
    <w:rsid w:val="00F118F4"/>
    <w:rsid w:val="00F1364C"/>
    <w:rsid w:val="00F22162"/>
    <w:rsid w:val="00F223BE"/>
    <w:rsid w:val="00F262EA"/>
    <w:rsid w:val="00F276CE"/>
    <w:rsid w:val="00F31FFD"/>
    <w:rsid w:val="00F3271C"/>
    <w:rsid w:val="00F33BB4"/>
    <w:rsid w:val="00F36AAD"/>
    <w:rsid w:val="00F435DA"/>
    <w:rsid w:val="00F43D65"/>
    <w:rsid w:val="00F54B4D"/>
    <w:rsid w:val="00F5667C"/>
    <w:rsid w:val="00F56CB8"/>
    <w:rsid w:val="00F817AB"/>
    <w:rsid w:val="00F81F3E"/>
    <w:rsid w:val="00F847A0"/>
    <w:rsid w:val="00F850F6"/>
    <w:rsid w:val="00F92D9C"/>
    <w:rsid w:val="00F96459"/>
    <w:rsid w:val="00FA3B15"/>
    <w:rsid w:val="00FA3E63"/>
    <w:rsid w:val="00FA47BE"/>
    <w:rsid w:val="00FA5D84"/>
    <w:rsid w:val="00FA7C05"/>
    <w:rsid w:val="00FA7D18"/>
    <w:rsid w:val="00FB1617"/>
    <w:rsid w:val="00FB4990"/>
    <w:rsid w:val="00FB7E9E"/>
    <w:rsid w:val="00FC19C4"/>
    <w:rsid w:val="00FC4C0F"/>
    <w:rsid w:val="00FD17D0"/>
    <w:rsid w:val="00FD4CDB"/>
    <w:rsid w:val="00FE0281"/>
    <w:rsid w:val="00FE2BA5"/>
    <w:rsid w:val="00FE6948"/>
    <w:rsid w:val="00FE782C"/>
    <w:rsid w:val="00FF2AA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AF48500"/>
  <w15:docId w15:val="{EA6948C2-81BB-497C-AC39-86746E5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6C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03B2A"/>
    <w:pPr>
      <w:ind w:left="720"/>
      <w:contextualSpacing/>
    </w:pPr>
  </w:style>
  <w:style w:type="paragraph" w:customStyle="1" w:styleId="Default">
    <w:name w:val="Default"/>
    <w:rsid w:val="00E45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41CB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1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8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5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5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A4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E180C"/>
    <w:rPr>
      <w:b/>
      <w:bCs/>
      <w:i w:val="0"/>
      <w:iCs w:val="0"/>
    </w:rPr>
  </w:style>
  <w:style w:type="character" w:customStyle="1" w:styleId="st1">
    <w:name w:val="st1"/>
    <w:basedOn w:val="DefaultParagraphFont"/>
    <w:rsid w:val="000E180C"/>
  </w:style>
  <w:style w:type="character" w:customStyle="1" w:styleId="tgc">
    <w:name w:val="_tgc"/>
    <w:basedOn w:val="DefaultParagraphFont"/>
    <w:rsid w:val="00547593"/>
  </w:style>
  <w:style w:type="character" w:styleId="Hyperlink">
    <w:name w:val="Hyperlink"/>
    <w:basedOn w:val="DefaultParagraphFont"/>
    <w:uiPriority w:val="99"/>
    <w:unhideWhenUsed/>
    <w:rsid w:val="00D955D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F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F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tum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ptcgroup.ac.uk" TargetMode="External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34DD-EB2D-4FE6-AFA7-F2660589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CBE1200D</Template>
  <TotalTime>260</TotalTime>
  <Pages>8</Pages>
  <Words>2156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Elms, Cath</cp:lastModifiedBy>
  <cp:revision>37</cp:revision>
  <cp:lastPrinted>2016-06-02T11:30:00Z</cp:lastPrinted>
  <dcterms:created xsi:type="dcterms:W3CDTF">2019-08-23T09:08:00Z</dcterms:created>
  <dcterms:modified xsi:type="dcterms:W3CDTF">2019-09-09T10:00:00Z</dcterms:modified>
</cp:coreProperties>
</file>