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38AA" w14:textId="77777777" w:rsidR="0076633D" w:rsidRDefault="00CF08CD" w:rsidP="0076633D">
      <w:pPr>
        <w:rPr>
          <w:rFonts w:ascii="Arial" w:hAnsi="Arial"/>
          <w:color w:val="000000"/>
          <w:sz w:val="16"/>
          <w:lang w:val="en-US"/>
        </w:rPr>
      </w:pPr>
      <w:r>
        <w:rPr>
          <w:noProof/>
          <w:lang w:eastAsia="en-GB"/>
        </w:rPr>
        <w:drawing>
          <wp:inline distT="0" distB="0" distL="0" distR="0" wp14:anchorId="2AF586CB" wp14:editId="2840DFCE">
            <wp:extent cx="1009650" cy="4873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CG-Logo-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496" cy="487725"/>
                    </a:xfrm>
                    <a:prstGeom prst="rect">
                      <a:avLst/>
                    </a:prstGeom>
                  </pic:spPr>
                </pic:pic>
              </a:graphicData>
            </a:graphic>
          </wp:inline>
        </w:drawing>
      </w:r>
      <w:r w:rsidR="0076633D">
        <w:rPr>
          <w:noProof/>
          <w:sz w:val="18"/>
          <w:lang w:eastAsia="en-GB"/>
        </w:rPr>
        <w:drawing>
          <wp:anchor distT="0" distB="0" distL="114300" distR="114300" simplePos="0" relativeHeight="251661312" behindDoc="1" locked="0" layoutInCell="1" allowOverlap="1" wp14:anchorId="5BD6B54E" wp14:editId="56F65883">
            <wp:simplePos x="0" y="0"/>
            <wp:positionH relativeFrom="column">
              <wp:posOffset>4698365</wp:posOffset>
            </wp:positionH>
            <wp:positionV relativeFrom="paragraph">
              <wp:posOffset>55880</wp:posOffset>
            </wp:positionV>
            <wp:extent cx="1104900" cy="291465"/>
            <wp:effectExtent l="19050" t="0" r="0" b="0"/>
            <wp:wrapThrough wrapText="bothSides">
              <wp:wrapPolygon edited="0">
                <wp:start x="-372" y="0"/>
                <wp:lineTo x="-372" y="19765"/>
                <wp:lineTo x="21600" y="19765"/>
                <wp:lineTo x="21600" y="0"/>
                <wp:lineTo x="-372" y="0"/>
              </wp:wrapPolygon>
            </wp:wrapThrough>
            <wp:docPr id="8" name="Picture 8" descr="edexc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excelLogo"/>
                    <pic:cNvPicPr>
                      <a:picLocks noChangeAspect="1" noChangeArrowheads="1"/>
                    </pic:cNvPicPr>
                  </pic:nvPicPr>
                  <pic:blipFill>
                    <a:blip r:embed="rId6" cstate="print"/>
                    <a:srcRect/>
                    <a:stretch>
                      <a:fillRect/>
                    </a:stretch>
                  </pic:blipFill>
                  <pic:spPr bwMode="auto">
                    <a:xfrm>
                      <a:off x="0" y="0"/>
                      <a:ext cx="1104900" cy="291465"/>
                    </a:xfrm>
                    <a:prstGeom prst="rect">
                      <a:avLst/>
                    </a:prstGeom>
                    <a:noFill/>
                    <a:ln w="9525">
                      <a:noFill/>
                      <a:miter lim="800000"/>
                      <a:headEnd/>
                      <a:tailEnd/>
                    </a:ln>
                  </pic:spPr>
                </pic:pic>
              </a:graphicData>
            </a:graphic>
          </wp:anchor>
        </w:drawing>
      </w:r>
    </w:p>
    <w:p w14:paraId="2CCBC8D2" w14:textId="77777777" w:rsidR="00CF08CD" w:rsidRDefault="00CF08CD" w:rsidP="0076633D">
      <w:pPr>
        <w:jc w:val="center"/>
        <w:rPr>
          <w:rFonts w:ascii="Arial" w:hAnsi="Arial"/>
          <w:color w:val="000000"/>
          <w:sz w:val="16"/>
          <w:lang w:val="en-US"/>
        </w:rPr>
      </w:pPr>
    </w:p>
    <w:p w14:paraId="20E3EBE5" w14:textId="77777777" w:rsidR="0076633D" w:rsidRPr="00904544" w:rsidRDefault="0076633D" w:rsidP="0076633D">
      <w:pPr>
        <w:jc w:val="center"/>
        <w:rPr>
          <w:rFonts w:ascii="Arial" w:hAnsi="Arial"/>
          <w:b/>
          <w:color w:val="000000"/>
          <w:sz w:val="18"/>
          <w:lang w:val="en-US"/>
        </w:rPr>
      </w:pPr>
      <w:r w:rsidRPr="00904544">
        <w:rPr>
          <w:rFonts w:ascii="Arial" w:hAnsi="Arial"/>
          <w:color w:val="000000"/>
          <w:sz w:val="16"/>
          <w:lang w:val="en-US"/>
        </w:rPr>
        <w:t>School of Construction</w:t>
      </w:r>
      <w:r w:rsidR="00CF08CD">
        <w:rPr>
          <w:rFonts w:ascii="Arial" w:hAnsi="Arial"/>
          <w:color w:val="000000"/>
          <w:sz w:val="16"/>
          <w:lang w:val="en-US"/>
        </w:rPr>
        <w:t xml:space="preserve"> and Built Environment</w:t>
      </w:r>
    </w:p>
    <w:p w14:paraId="62DD6E3B" w14:textId="77777777" w:rsidR="0076633D" w:rsidRDefault="0076633D" w:rsidP="0076633D">
      <w:pPr>
        <w:jc w:val="center"/>
        <w:rPr>
          <w:rFonts w:ascii="Footlight MT Light" w:hAnsi="Footlight MT Light"/>
          <w:b/>
          <w:color w:val="000000"/>
          <w:sz w:val="24"/>
          <w:lang w:val="en-US"/>
        </w:rPr>
      </w:pPr>
    </w:p>
    <w:p w14:paraId="63DAB68E" w14:textId="77777777" w:rsidR="0076633D" w:rsidRDefault="003A36A9" w:rsidP="0076633D">
      <w:pPr>
        <w:jc w:val="center"/>
        <w:rPr>
          <w:rFonts w:ascii="Footlight MT Light" w:hAnsi="Footlight MT Light"/>
          <w:b/>
          <w:color w:val="000000"/>
          <w:sz w:val="24"/>
          <w:lang w:val="en-US"/>
        </w:rPr>
      </w:pPr>
      <w:r>
        <w:rPr>
          <w:noProof/>
          <w:lang w:eastAsia="en-GB"/>
        </w:rPr>
        <mc:AlternateContent>
          <mc:Choice Requires="wps">
            <w:drawing>
              <wp:anchor distT="0" distB="0" distL="114300" distR="114300" simplePos="0" relativeHeight="251660288" behindDoc="0" locked="0" layoutInCell="0" allowOverlap="1" wp14:anchorId="43AE7800" wp14:editId="173E6CBF">
                <wp:simplePos x="0" y="0"/>
                <wp:positionH relativeFrom="margin">
                  <wp:posOffset>13970</wp:posOffset>
                </wp:positionH>
                <wp:positionV relativeFrom="margin">
                  <wp:posOffset>508000</wp:posOffset>
                </wp:positionV>
                <wp:extent cx="5741035" cy="635"/>
                <wp:effectExtent l="13970" t="12700" r="7620"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26A"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pt,40pt" to="453.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" o:allowincell="f" strokeweight="1pt">
                <v:stroke startarrowwidth="narrow" startarrowlength="short" endarrowwidth="narrow" endarrowlength="short"/>
                <w10:wrap anchorx="margin" anchory="margin"/>
              </v:line>
            </w:pict>
          </mc:Fallback>
        </mc:AlternateContent>
      </w:r>
    </w:p>
    <w:p w14:paraId="589A5FB8" w14:textId="77777777" w:rsidR="0076633D" w:rsidRDefault="0076633D" w:rsidP="0076633D">
      <w:pPr>
        <w:pStyle w:val="Heading4"/>
        <w:rPr>
          <w:rFonts w:ascii="Arial" w:hAnsi="Arial"/>
        </w:rPr>
      </w:pPr>
      <w:r>
        <w:rPr>
          <w:rFonts w:ascii="Arial" w:hAnsi="Arial"/>
        </w:rPr>
        <w:t>ACTIVITY ASSESSMENT SHEET AND ASSESSMENT CRITERIA</w:t>
      </w:r>
    </w:p>
    <w:p w14:paraId="3556F288" w14:textId="77777777" w:rsidR="0076633D" w:rsidRDefault="0076633D" w:rsidP="0076633D">
      <w:pPr>
        <w:pStyle w:val="Heading4"/>
        <w:rPr>
          <w:rFonts w:ascii="Arial" w:hAnsi="Arial"/>
        </w:rPr>
      </w:pPr>
      <w:r>
        <w:rPr>
          <w:rFonts w:ascii="Arial" w:hAnsi="Arial"/>
        </w:rPr>
        <w:t xml:space="preserve">BTEC </w:t>
      </w:r>
      <w:r w:rsidR="00184F87">
        <w:rPr>
          <w:rFonts w:ascii="Arial" w:hAnsi="Arial"/>
        </w:rPr>
        <w:t xml:space="preserve">Extended </w:t>
      </w:r>
      <w:r>
        <w:rPr>
          <w:rFonts w:ascii="Arial" w:hAnsi="Arial"/>
        </w:rPr>
        <w:t>Diploma</w:t>
      </w:r>
      <w:r w:rsidR="00CF08CD">
        <w:rPr>
          <w:rFonts w:ascii="Arial" w:hAnsi="Arial"/>
        </w:rPr>
        <w:t>/ Diploma</w:t>
      </w:r>
      <w:r>
        <w:rPr>
          <w:rFonts w:ascii="Arial" w:hAnsi="Arial"/>
        </w:rPr>
        <w:t xml:space="preserve"> </w:t>
      </w:r>
      <w:r w:rsidR="00184F87">
        <w:rPr>
          <w:rFonts w:ascii="Arial" w:hAnsi="Arial"/>
        </w:rPr>
        <w:t>in Construction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4252"/>
        <w:gridCol w:w="1559"/>
        <w:gridCol w:w="1806"/>
      </w:tblGrid>
      <w:tr w:rsidR="0076633D" w14:paraId="2DFC6375" w14:textId="77777777" w:rsidTr="00510B26">
        <w:tc>
          <w:tcPr>
            <w:tcW w:w="1668" w:type="dxa"/>
            <w:shd w:val="pct25" w:color="auto" w:fill="FFFFFF"/>
          </w:tcPr>
          <w:p w14:paraId="63A31954" w14:textId="77777777" w:rsidR="0076633D" w:rsidRDefault="0076633D" w:rsidP="00510B26">
            <w:pPr>
              <w:jc w:val="right"/>
              <w:rPr>
                <w:rFonts w:ascii="Arial" w:hAnsi="Arial"/>
                <w:sz w:val="16"/>
              </w:rPr>
            </w:pPr>
            <w:r>
              <w:rPr>
                <w:rFonts w:ascii="Arial" w:hAnsi="Arial"/>
                <w:sz w:val="16"/>
              </w:rPr>
              <w:t>Unit:</w:t>
            </w:r>
          </w:p>
        </w:tc>
        <w:tc>
          <w:tcPr>
            <w:tcW w:w="4252" w:type="dxa"/>
            <w:vAlign w:val="center"/>
          </w:tcPr>
          <w:p w14:paraId="030FA820" w14:textId="77777777" w:rsidR="0076633D" w:rsidRDefault="0067370B" w:rsidP="00510B26">
            <w:pPr>
              <w:pStyle w:val="CommentText"/>
              <w:rPr>
                <w:rFonts w:ascii="Arial" w:hAnsi="Arial"/>
              </w:rPr>
            </w:pPr>
            <w:r>
              <w:rPr>
                <w:rFonts w:ascii="Arial" w:hAnsi="Arial"/>
              </w:rPr>
              <w:t>2</w:t>
            </w:r>
            <w:r w:rsidR="00CF08CD">
              <w:rPr>
                <w:rFonts w:ascii="Arial" w:hAnsi="Arial"/>
              </w:rPr>
              <w:t xml:space="preserve">   </w:t>
            </w:r>
            <w:r>
              <w:rPr>
                <w:rFonts w:ascii="Arial" w:hAnsi="Arial"/>
              </w:rPr>
              <w:t>Sustainable Construction</w:t>
            </w:r>
          </w:p>
        </w:tc>
        <w:tc>
          <w:tcPr>
            <w:tcW w:w="1559" w:type="dxa"/>
            <w:shd w:val="pct25" w:color="auto" w:fill="FFFFFF"/>
          </w:tcPr>
          <w:p w14:paraId="0AB189BA" w14:textId="77777777" w:rsidR="0076633D" w:rsidRDefault="0076633D" w:rsidP="00510B26">
            <w:pPr>
              <w:jc w:val="right"/>
              <w:rPr>
                <w:rFonts w:ascii="Arial" w:hAnsi="Arial"/>
                <w:sz w:val="16"/>
              </w:rPr>
            </w:pPr>
            <w:r>
              <w:rPr>
                <w:rFonts w:ascii="Arial" w:hAnsi="Arial"/>
                <w:sz w:val="16"/>
              </w:rPr>
              <w:t>Assessment Ref.</w:t>
            </w:r>
          </w:p>
        </w:tc>
        <w:tc>
          <w:tcPr>
            <w:tcW w:w="1806" w:type="dxa"/>
          </w:tcPr>
          <w:p w14:paraId="57FD5D98" w14:textId="77777777" w:rsidR="0076633D" w:rsidRDefault="00CF08CD" w:rsidP="00510B26">
            <w:pPr>
              <w:jc w:val="center"/>
              <w:rPr>
                <w:rFonts w:ascii="Arial" w:hAnsi="Arial"/>
              </w:rPr>
            </w:pPr>
            <w:r>
              <w:rPr>
                <w:rFonts w:ascii="Arial" w:hAnsi="Arial"/>
              </w:rPr>
              <w:t>1/2</w:t>
            </w:r>
          </w:p>
        </w:tc>
      </w:tr>
      <w:tr w:rsidR="0076633D" w14:paraId="046F1014" w14:textId="77777777" w:rsidTr="00510B26">
        <w:tc>
          <w:tcPr>
            <w:tcW w:w="1668" w:type="dxa"/>
            <w:shd w:val="pct25" w:color="auto" w:fill="FFFFFF"/>
          </w:tcPr>
          <w:p w14:paraId="4680427D" w14:textId="77777777" w:rsidR="0076633D" w:rsidRDefault="0076633D" w:rsidP="00510B26">
            <w:pPr>
              <w:jc w:val="right"/>
              <w:rPr>
                <w:rFonts w:ascii="Arial" w:hAnsi="Arial"/>
                <w:sz w:val="16"/>
              </w:rPr>
            </w:pPr>
            <w:r>
              <w:rPr>
                <w:rFonts w:ascii="Arial" w:hAnsi="Arial"/>
                <w:sz w:val="16"/>
              </w:rPr>
              <w:t>Assessment title:</w:t>
            </w:r>
          </w:p>
        </w:tc>
        <w:tc>
          <w:tcPr>
            <w:tcW w:w="4252" w:type="dxa"/>
          </w:tcPr>
          <w:p w14:paraId="41839E16" w14:textId="77777777" w:rsidR="0076633D" w:rsidRDefault="0067370B" w:rsidP="00510B26">
            <w:pPr>
              <w:rPr>
                <w:rFonts w:ascii="Arial" w:hAnsi="Arial"/>
              </w:rPr>
            </w:pPr>
            <w:r>
              <w:rPr>
                <w:rFonts w:ascii="Arial" w:hAnsi="Arial"/>
              </w:rPr>
              <w:t>Sustainable Construction</w:t>
            </w:r>
          </w:p>
        </w:tc>
        <w:tc>
          <w:tcPr>
            <w:tcW w:w="1559" w:type="dxa"/>
            <w:shd w:val="pct25" w:color="auto" w:fill="FFFFFF"/>
          </w:tcPr>
          <w:p w14:paraId="71548250" w14:textId="77777777" w:rsidR="0076633D" w:rsidRDefault="0076633D" w:rsidP="00510B26">
            <w:pPr>
              <w:jc w:val="right"/>
              <w:rPr>
                <w:rFonts w:ascii="Arial" w:hAnsi="Arial"/>
                <w:sz w:val="16"/>
              </w:rPr>
            </w:pPr>
            <w:r>
              <w:rPr>
                <w:rFonts w:ascii="Arial" w:hAnsi="Arial"/>
                <w:sz w:val="16"/>
              </w:rPr>
              <w:t>Date issued:</w:t>
            </w:r>
          </w:p>
        </w:tc>
        <w:tc>
          <w:tcPr>
            <w:tcW w:w="1806" w:type="dxa"/>
          </w:tcPr>
          <w:p w14:paraId="52182C79" w14:textId="77777777" w:rsidR="0076633D" w:rsidRDefault="0076633D" w:rsidP="00510B26">
            <w:pPr>
              <w:jc w:val="center"/>
              <w:rPr>
                <w:rFonts w:ascii="Arial" w:hAnsi="Arial"/>
              </w:rPr>
            </w:pPr>
          </w:p>
        </w:tc>
      </w:tr>
      <w:tr w:rsidR="0076633D" w14:paraId="5025DA8D" w14:textId="77777777" w:rsidTr="00510B26">
        <w:tc>
          <w:tcPr>
            <w:tcW w:w="1668" w:type="dxa"/>
            <w:shd w:val="pct25" w:color="auto" w:fill="FFFFFF"/>
          </w:tcPr>
          <w:p w14:paraId="33C874E1" w14:textId="77777777" w:rsidR="0076633D" w:rsidRDefault="0076633D" w:rsidP="00510B26">
            <w:pPr>
              <w:jc w:val="right"/>
              <w:rPr>
                <w:rFonts w:ascii="Arial" w:hAnsi="Arial"/>
                <w:sz w:val="16"/>
              </w:rPr>
            </w:pPr>
            <w:r>
              <w:rPr>
                <w:rFonts w:ascii="Arial" w:hAnsi="Arial"/>
                <w:sz w:val="16"/>
              </w:rPr>
              <w:t>Issued by:</w:t>
            </w:r>
          </w:p>
        </w:tc>
        <w:tc>
          <w:tcPr>
            <w:tcW w:w="4252" w:type="dxa"/>
          </w:tcPr>
          <w:p w14:paraId="2C38BC9F" w14:textId="73458AC1" w:rsidR="0076633D" w:rsidRDefault="009A28E6" w:rsidP="00510B26">
            <w:pPr>
              <w:rPr>
                <w:rFonts w:ascii="Arial" w:hAnsi="Arial"/>
              </w:rPr>
            </w:pPr>
            <w:r>
              <w:rPr>
                <w:rFonts w:ascii="Arial" w:hAnsi="Arial"/>
              </w:rPr>
              <w:t>Philip Meirion Lewis</w:t>
            </w:r>
          </w:p>
        </w:tc>
        <w:tc>
          <w:tcPr>
            <w:tcW w:w="1559" w:type="dxa"/>
            <w:shd w:val="pct25" w:color="auto" w:fill="FFFFFF"/>
          </w:tcPr>
          <w:p w14:paraId="17A8F449" w14:textId="77777777" w:rsidR="0076633D" w:rsidRDefault="0076633D" w:rsidP="00510B26">
            <w:pPr>
              <w:jc w:val="right"/>
              <w:rPr>
                <w:rFonts w:ascii="Arial" w:hAnsi="Arial"/>
                <w:sz w:val="16"/>
              </w:rPr>
            </w:pPr>
            <w:r>
              <w:rPr>
                <w:rFonts w:ascii="Arial" w:hAnsi="Arial"/>
                <w:sz w:val="16"/>
              </w:rPr>
              <w:t>Date due:</w:t>
            </w:r>
          </w:p>
        </w:tc>
        <w:tc>
          <w:tcPr>
            <w:tcW w:w="1806" w:type="dxa"/>
          </w:tcPr>
          <w:p w14:paraId="47B043CD" w14:textId="6C23C960" w:rsidR="0076633D" w:rsidRDefault="009A28E6" w:rsidP="00510B26">
            <w:pPr>
              <w:jc w:val="center"/>
              <w:rPr>
                <w:rFonts w:ascii="Arial" w:hAnsi="Arial"/>
              </w:rPr>
            </w:pPr>
            <w:r>
              <w:rPr>
                <w:rFonts w:ascii="Arial" w:hAnsi="Arial"/>
              </w:rPr>
              <w:t>04/01/21</w:t>
            </w:r>
          </w:p>
        </w:tc>
      </w:tr>
      <w:tr w:rsidR="0076633D" w14:paraId="157A3780" w14:textId="77777777" w:rsidTr="00510B26">
        <w:tc>
          <w:tcPr>
            <w:tcW w:w="1668" w:type="dxa"/>
            <w:shd w:val="pct25" w:color="auto" w:fill="FFFFFF"/>
          </w:tcPr>
          <w:p w14:paraId="573E2D36" w14:textId="77777777" w:rsidR="0076633D" w:rsidRDefault="0076633D" w:rsidP="00510B26">
            <w:pPr>
              <w:jc w:val="right"/>
              <w:rPr>
                <w:rFonts w:ascii="Arial" w:hAnsi="Arial"/>
                <w:sz w:val="16"/>
              </w:rPr>
            </w:pPr>
            <w:r>
              <w:rPr>
                <w:rFonts w:ascii="Arial" w:hAnsi="Arial"/>
                <w:sz w:val="16"/>
              </w:rPr>
              <w:t>Student name:</w:t>
            </w:r>
          </w:p>
        </w:tc>
        <w:tc>
          <w:tcPr>
            <w:tcW w:w="4252" w:type="dxa"/>
          </w:tcPr>
          <w:p w14:paraId="0759503B" w14:textId="77777777" w:rsidR="0076633D" w:rsidRDefault="0076633D" w:rsidP="00510B26">
            <w:pPr>
              <w:rPr>
                <w:rFonts w:ascii="Arial" w:hAnsi="Arial"/>
              </w:rPr>
            </w:pPr>
          </w:p>
        </w:tc>
        <w:tc>
          <w:tcPr>
            <w:tcW w:w="1559" w:type="dxa"/>
            <w:shd w:val="pct25" w:color="auto" w:fill="FFFFFF"/>
          </w:tcPr>
          <w:p w14:paraId="08679239" w14:textId="77777777" w:rsidR="0076633D" w:rsidRDefault="0076633D" w:rsidP="00510B26">
            <w:pPr>
              <w:jc w:val="right"/>
              <w:rPr>
                <w:rFonts w:ascii="Arial" w:hAnsi="Arial"/>
                <w:sz w:val="16"/>
              </w:rPr>
            </w:pPr>
            <w:r>
              <w:rPr>
                <w:rFonts w:ascii="Arial" w:hAnsi="Arial"/>
                <w:sz w:val="16"/>
              </w:rPr>
              <w:t>Date received:</w:t>
            </w:r>
          </w:p>
        </w:tc>
        <w:tc>
          <w:tcPr>
            <w:tcW w:w="1806" w:type="dxa"/>
          </w:tcPr>
          <w:p w14:paraId="08613D52" w14:textId="77777777" w:rsidR="0076633D" w:rsidRDefault="0076633D" w:rsidP="00510B26">
            <w:pPr>
              <w:rPr>
                <w:rFonts w:ascii="Arial" w:hAnsi="Arial"/>
              </w:rPr>
            </w:pPr>
          </w:p>
        </w:tc>
      </w:tr>
      <w:tr w:rsidR="0076633D" w14:paraId="45A36E70" w14:textId="77777777" w:rsidTr="00510B26">
        <w:tc>
          <w:tcPr>
            <w:tcW w:w="1668" w:type="dxa"/>
            <w:shd w:val="pct25" w:color="auto" w:fill="FFFFFF"/>
          </w:tcPr>
          <w:p w14:paraId="0CAFF2A2" w14:textId="77777777" w:rsidR="0076633D" w:rsidRDefault="0076633D" w:rsidP="00510B26">
            <w:pPr>
              <w:jc w:val="right"/>
              <w:rPr>
                <w:rFonts w:ascii="Arial" w:hAnsi="Arial"/>
                <w:sz w:val="16"/>
              </w:rPr>
            </w:pPr>
            <w:r>
              <w:rPr>
                <w:rFonts w:ascii="Arial" w:hAnsi="Arial"/>
                <w:sz w:val="16"/>
              </w:rPr>
              <w:t>Programme:</w:t>
            </w:r>
          </w:p>
        </w:tc>
        <w:tc>
          <w:tcPr>
            <w:tcW w:w="4252" w:type="dxa"/>
          </w:tcPr>
          <w:p w14:paraId="54FBEF1E" w14:textId="77777777" w:rsidR="0076633D" w:rsidRDefault="0076633D" w:rsidP="00510B26">
            <w:pPr>
              <w:rPr>
                <w:rFonts w:ascii="Arial" w:hAnsi="Arial"/>
              </w:rPr>
            </w:pPr>
            <w:r>
              <w:rPr>
                <w:rFonts w:ascii="Arial" w:hAnsi="Arial"/>
              </w:rPr>
              <w:t xml:space="preserve">BTEC </w:t>
            </w:r>
            <w:r w:rsidR="007B74F3">
              <w:rPr>
                <w:rFonts w:ascii="Arial" w:hAnsi="Arial"/>
              </w:rPr>
              <w:t xml:space="preserve">Extended </w:t>
            </w:r>
            <w:r>
              <w:rPr>
                <w:rFonts w:ascii="Arial" w:hAnsi="Arial"/>
              </w:rPr>
              <w:t>Diploma</w:t>
            </w:r>
          </w:p>
        </w:tc>
        <w:tc>
          <w:tcPr>
            <w:tcW w:w="1559" w:type="dxa"/>
            <w:shd w:val="pct25" w:color="auto" w:fill="FFFFFF"/>
          </w:tcPr>
          <w:p w14:paraId="60112990" w14:textId="77777777" w:rsidR="0076633D" w:rsidRDefault="0076633D" w:rsidP="00510B26">
            <w:pPr>
              <w:jc w:val="right"/>
              <w:rPr>
                <w:rFonts w:ascii="Arial" w:hAnsi="Arial"/>
                <w:sz w:val="16"/>
              </w:rPr>
            </w:pPr>
            <w:r>
              <w:rPr>
                <w:rFonts w:ascii="Arial" w:hAnsi="Arial"/>
                <w:sz w:val="16"/>
              </w:rPr>
              <w:t>Year:</w:t>
            </w:r>
          </w:p>
        </w:tc>
        <w:tc>
          <w:tcPr>
            <w:tcW w:w="1806" w:type="dxa"/>
          </w:tcPr>
          <w:p w14:paraId="0D746716" w14:textId="69E51C2B" w:rsidR="0076633D" w:rsidRDefault="009A28E6" w:rsidP="00FA099A">
            <w:pPr>
              <w:rPr>
                <w:rFonts w:ascii="Arial" w:hAnsi="Arial"/>
              </w:rPr>
            </w:pPr>
            <w:r>
              <w:rPr>
                <w:rFonts w:ascii="Arial" w:hAnsi="Arial"/>
              </w:rPr>
              <w:t>2020/21</w:t>
            </w:r>
          </w:p>
        </w:tc>
      </w:tr>
    </w:tbl>
    <w:p w14:paraId="29D0A86A" w14:textId="77777777" w:rsidR="0076633D" w:rsidRDefault="0076633D" w:rsidP="0076633D">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284"/>
        <w:gridCol w:w="1559"/>
        <w:gridCol w:w="369"/>
        <w:gridCol w:w="1757"/>
        <w:gridCol w:w="305"/>
        <w:gridCol w:w="1680"/>
        <w:gridCol w:w="382"/>
      </w:tblGrid>
      <w:tr w:rsidR="0076633D" w14:paraId="0BA7B483" w14:textId="77777777" w:rsidTr="00510B26">
        <w:trPr>
          <w:cantSplit/>
        </w:trPr>
        <w:tc>
          <w:tcPr>
            <w:tcW w:w="1242" w:type="dxa"/>
            <w:vMerge w:val="restart"/>
          </w:tcPr>
          <w:p w14:paraId="44D9A94C" w14:textId="77777777" w:rsidR="0076633D" w:rsidRDefault="0076633D" w:rsidP="00510B26">
            <w:pPr>
              <w:jc w:val="center"/>
              <w:rPr>
                <w:rFonts w:ascii="Arial" w:hAnsi="Arial"/>
                <w:b/>
                <w:sz w:val="16"/>
              </w:rPr>
            </w:pPr>
            <w:r>
              <w:rPr>
                <w:rFonts w:ascii="Arial" w:hAnsi="Arial"/>
                <w:b/>
                <w:sz w:val="16"/>
              </w:rPr>
              <w:t>Assessment method/s used</w:t>
            </w:r>
          </w:p>
        </w:tc>
        <w:tc>
          <w:tcPr>
            <w:tcW w:w="1701" w:type="dxa"/>
          </w:tcPr>
          <w:p w14:paraId="6D40AAB0" w14:textId="77777777" w:rsidR="0076633D" w:rsidRDefault="0076633D" w:rsidP="00510B26">
            <w:pPr>
              <w:jc w:val="right"/>
              <w:rPr>
                <w:rFonts w:ascii="Arial" w:hAnsi="Arial"/>
                <w:sz w:val="16"/>
              </w:rPr>
            </w:pPr>
            <w:r>
              <w:rPr>
                <w:rFonts w:ascii="Arial" w:hAnsi="Arial"/>
                <w:sz w:val="16"/>
              </w:rPr>
              <w:t>Class Exercise</w:t>
            </w:r>
          </w:p>
        </w:tc>
        <w:tc>
          <w:tcPr>
            <w:tcW w:w="284" w:type="dxa"/>
          </w:tcPr>
          <w:p w14:paraId="64E11939" w14:textId="77777777" w:rsidR="0076633D" w:rsidRDefault="0076633D" w:rsidP="00510B26">
            <w:pPr>
              <w:jc w:val="right"/>
              <w:rPr>
                <w:rFonts w:ascii="Arial" w:hAnsi="Arial"/>
                <w:sz w:val="16"/>
              </w:rPr>
            </w:pPr>
          </w:p>
        </w:tc>
        <w:tc>
          <w:tcPr>
            <w:tcW w:w="1559" w:type="dxa"/>
          </w:tcPr>
          <w:p w14:paraId="2A918024" w14:textId="77777777" w:rsidR="0076633D" w:rsidRDefault="0076633D" w:rsidP="00510B26">
            <w:pPr>
              <w:jc w:val="right"/>
              <w:rPr>
                <w:rFonts w:ascii="Arial" w:hAnsi="Arial"/>
                <w:sz w:val="16"/>
              </w:rPr>
            </w:pPr>
            <w:r>
              <w:rPr>
                <w:rFonts w:ascii="Arial" w:hAnsi="Arial"/>
                <w:sz w:val="16"/>
              </w:rPr>
              <w:t>Drawing Exercise</w:t>
            </w:r>
          </w:p>
        </w:tc>
        <w:tc>
          <w:tcPr>
            <w:tcW w:w="369" w:type="dxa"/>
          </w:tcPr>
          <w:p w14:paraId="2AEDB627" w14:textId="77777777" w:rsidR="0076633D" w:rsidRDefault="0076633D" w:rsidP="00510B26">
            <w:pPr>
              <w:jc w:val="right"/>
              <w:rPr>
                <w:rFonts w:ascii="Arial" w:hAnsi="Arial"/>
                <w:sz w:val="16"/>
              </w:rPr>
            </w:pPr>
          </w:p>
        </w:tc>
        <w:tc>
          <w:tcPr>
            <w:tcW w:w="1757" w:type="dxa"/>
          </w:tcPr>
          <w:p w14:paraId="7C71BE2C" w14:textId="77777777" w:rsidR="0076633D" w:rsidRDefault="0076633D" w:rsidP="00510B26">
            <w:pPr>
              <w:jc w:val="right"/>
              <w:rPr>
                <w:rFonts w:ascii="Arial" w:hAnsi="Arial"/>
                <w:sz w:val="16"/>
              </w:rPr>
            </w:pPr>
            <w:r>
              <w:rPr>
                <w:rFonts w:ascii="Arial" w:hAnsi="Arial"/>
                <w:sz w:val="16"/>
              </w:rPr>
              <w:t>End of Module Exam</w:t>
            </w:r>
          </w:p>
        </w:tc>
        <w:tc>
          <w:tcPr>
            <w:tcW w:w="305" w:type="dxa"/>
          </w:tcPr>
          <w:p w14:paraId="32998D2E" w14:textId="77777777" w:rsidR="0076633D" w:rsidRDefault="0076633D" w:rsidP="00510B26">
            <w:pPr>
              <w:jc w:val="right"/>
              <w:rPr>
                <w:rFonts w:ascii="Arial" w:hAnsi="Arial"/>
                <w:sz w:val="16"/>
              </w:rPr>
            </w:pPr>
          </w:p>
        </w:tc>
        <w:tc>
          <w:tcPr>
            <w:tcW w:w="1680" w:type="dxa"/>
          </w:tcPr>
          <w:p w14:paraId="47C9E677" w14:textId="77777777" w:rsidR="0076633D" w:rsidRDefault="0076633D" w:rsidP="00510B26">
            <w:pPr>
              <w:jc w:val="right"/>
              <w:rPr>
                <w:rFonts w:ascii="Arial" w:hAnsi="Arial"/>
                <w:sz w:val="16"/>
              </w:rPr>
            </w:pPr>
            <w:r>
              <w:rPr>
                <w:rFonts w:ascii="Arial" w:hAnsi="Arial"/>
                <w:sz w:val="16"/>
              </w:rPr>
              <w:t>Laboratory Activity</w:t>
            </w:r>
          </w:p>
        </w:tc>
        <w:tc>
          <w:tcPr>
            <w:tcW w:w="382" w:type="dxa"/>
          </w:tcPr>
          <w:p w14:paraId="279B4B62" w14:textId="77777777" w:rsidR="0076633D" w:rsidRDefault="0076633D" w:rsidP="00510B26">
            <w:pPr>
              <w:jc w:val="right"/>
              <w:rPr>
                <w:rFonts w:ascii="Arial" w:hAnsi="Arial"/>
                <w:sz w:val="16"/>
              </w:rPr>
            </w:pPr>
          </w:p>
        </w:tc>
      </w:tr>
      <w:tr w:rsidR="0076633D" w14:paraId="53021C55" w14:textId="77777777" w:rsidTr="00510B26">
        <w:trPr>
          <w:cantSplit/>
        </w:trPr>
        <w:tc>
          <w:tcPr>
            <w:tcW w:w="1242" w:type="dxa"/>
            <w:vMerge/>
          </w:tcPr>
          <w:p w14:paraId="3BC4CB20" w14:textId="77777777" w:rsidR="0076633D" w:rsidRDefault="0076633D" w:rsidP="00510B26">
            <w:pPr>
              <w:rPr>
                <w:rFonts w:ascii="Arial" w:hAnsi="Arial"/>
                <w:sz w:val="16"/>
              </w:rPr>
            </w:pPr>
          </w:p>
        </w:tc>
        <w:tc>
          <w:tcPr>
            <w:tcW w:w="1701" w:type="dxa"/>
          </w:tcPr>
          <w:p w14:paraId="07B153AF" w14:textId="77777777" w:rsidR="0076633D" w:rsidRDefault="0076633D" w:rsidP="00510B26">
            <w:pPr>
              <w:jc w:val="right"/>
              <w:rPr>
                <w:rFonts w:ascii="Arial" w:hAnsi="Arial"/>
                <w:sz w:val="16"/>
              </w:rPr>
            </w:pPr>
            <w:r>
              <w:rPr>
                <w:rFonts w:ascii="Arial" w:hAnsi="Arial"/>
                <w:sz w:val="16"/>
              </w:rPr>
              <w:t>Observation</w:t>
            </w:r>
          </w:p>
        </w:tc>
        <w:tc>
          <w:tcPr>
            <w:tcW w:w="284" w:type="dxa"/>
          </w:tcPr>
          <w:p w14:paraId="38E417DF" w14:textId="77777777" w:rsidR="0076633D" w:rsidRDefault="0076633D" w:rsidP="00510B26">
            <w:pPr>
              <w:jc w:val="right"/>
              <w:rPr>
                <w:rFonts w:ascii="Arial" w:hAnsi="Arial"/>
                <w:sz w:val="16"/>
              </w:rPr>
            </w:pPr>
          </w:p>
        </w:tc>
        <w:tc>
          <w:tcPr>
            <w:tcW w:w="1559" w:type="dxa"/>
          </w:tcPr>
          <w:p w14:paraId="2174A1CD" w14:textId="77777777" w:rsidR="0076633D" w:rsidRDefault="0076633D" w:rsidP="00510B26">
            <w:pPr>
              <w:jc w:val="right"/>
              <w:rPr>
                <w:rFonts w:ascii="Arial" w:hAnsi="Arial"/>
                <w:sz w:val="16"/>
              </w:rPr>
            </w:pPr>
            <w:r>
              <w:rPr>
                <w:rFonts w:ascii="Arial" w:hAnsi="Arial"/>
                <w:sz w:val="16"/>
              </w:rPr>
              <w:t>Portfolio Building</w:t>
            </w:r>
          </w:p>
        </w:tc>
        <w:tc>
          <w:tcPr>
            <w:tcW w:w="369" w:type="dxa"/>
          </w:tcPr>
          <w:p w14:paraId="126FFC82" w14:textId="77777777" w:rsidR="0076633D" w:rsidRDefault="0076633D" w:rsidP="00510B26">
            <w:pPr>
              <w:jc w:val="right"/>
              <w:rPr>
                <w:rFonts w:ascii="Arial" w:hAnsi="Arial"/>
                <w:sz w:val="16"/>
              </w:rPr>
            </w:pPr>
          </w:p>
        </w:tc>
        <w:tc>
          <w:tcPr>
            <w:tcW w:w="1757" w:type="dxa"/>
          </w:tcPr>
          <w:p w14:paraId="6D36C231" w14:textId="77777777" w:rsidR="0076633D" w:rsidRDefault="0076633D" w:rsidP="00510B26">
            <w:pPr>
              <w:jc w:val="right"/>
              <w:rPr>
                <w:rFonts w:ascii="Arial" w:hAnsi="Arial"/>
                <w:sz w:val="16"/>
              </w:rPr>
            </w:pPr>
            <w:r>
              <w:rPr>
                <w:rFonts w:ascii="Arial" w:hAnsi="Arial"/>
                <w:sz w:val="16"/>
              </w:rPr>
              <w:t>Practical Activity</w:t>
            </w:r>
          </w:p>
        </w:tc>
        <w:tc>
          <w:tcPr>
            <w:tcW w:w="305" w:type="dxa"/>
          </w:tcPr>
          <w:p w14:paraId="68C4D021" w14:textId="77777777" w:rsidR="0076633D" w:rsidRDefault="0076633D" w:rsidP="00510B26">
            <w:pPr>
              <w:jc w:val="right"/>
              <w:rPr>
                <w:rFonts w:ascii="Arial" w:hAnsi="Arial"/>
                <w:sz w:val="16"/>
              </w:rPr>
            </w:pPr>
          </w:p>
        </w:tc>
        <w:tc>
          <w:tcPr>
            <w:tcW w:w="1680" w:type="dxa"/>
          </w:tcPr>
          <w:p w14:paraId="6171656B" w14:textId="77777777" w:rsidR="0076633D" w:rsidRDefault="0076633D" w:rsidP="00510B26">
            <w:pPr>
              <w:jc w:val="right"/>
              <w:rPr>
                <w:rFonts w:ascii="Arial" w:hAnsi="Arial"/>
                <w:sz w:val="16"/>
              </w:rPr>
            </w:pPr>
            <w:r>
              <w:rPr>
                <w:rFonts w:ascii="Arial" w:hAnsi="Arial"/>
                <w:sz w:val="16"/>
              </w:rPr>
              <w:t>Questioning</w:t>
            </w:r>
          </w:p>
        </w:tc>
        <w:tc>
          <w:tcPr>
            <w:tcW w:w="382" w:type="dxa"/>
          </w:tcPr>
          <w:p w14:paraId="564C9522" w14:textId="77777777" w:rsidR="0076633D" w:rsidRDefault="0076633D" w:rsidP="00510B26">
            <w:pPr>
              <w:jc w:val="right"/>
              <w:rPr>
                <w:rFonts w:ascii="Arial" w:hAnsi="Arial"/>
                <w:sz w:val="16"/>
              </w:rPr>
            </w:pPr>
          </w:p>
        </w:tc>
      </w:tr>
      <w:tr w:rsidR="0076633D" w14:paraId="7B4517AE" w14:textId="77777777" w:rsidTr="00510B26">
        <w:trPr>
          <w:cantSplit/>
        </w:trPr>
        <w:tc>
          <w:tcPr>
            <w:tcW w:w="1242" w:type="dxa"/>
            <w:vMerge/>
          </w:tcPr>
          <w:p w14:paraId="1305C0B3" w14:textId="77777777" w:rsidR="0076633D" w:rsidRDefault="0076633D" w:rsidP="00510B26">
            <w:pPr>
              <w:rPr>
                <w:rFonts w:ascii="Arial" w:hAnsi="Arial"/>
                <w:sz w:val="16"/>
              </w:rPr>
            </w:pPr>
          </w:p>
        </w:tc>
        <w:tc>
          <w:tcPr>
            <w:tcW w:w="1701" w:type="dxa"/>
          </w:tcPr>
          <w:p w14:paraId="5EBE4201" w14:textId="77777777" w:rsidR="0076633D" w:rsidRDefault="0076633D" w:rsidP="00510B26">
            <w:pPr>
              <w:jc w:val="right"/>
              <w:rPr>
                <w:rFonts w:ascii="Arial" w:hAnsi="Arial"/>
                <w:sz w:val="16"/>
              </w:rPr>
            </w:pPr>
            <w:r>
              <w:rPr>
                <w:rFonts w:ascii="Arial" w:hAnsi="Arial"/>
                <w:sz w:val="16"/>
              </w:rPr>
              <w:t>Report</w:t>
            </w:r>
          </w:p>
        </w:tc>
        <w:tc>
          <w:tcPr>
            <w:tcW w:w="284" w:type="dxa"/>
          </w:tcPr>
          <w:p w14:paraId="43F71C4B" w14:textId="77777777" w:rsidR="0076633D" w:rsidRPr="00510B26" w:rsidRDefault="00510B26" w:rsidP="00510B26">
            <w:pPr>
              <w:jc w:val="right"/>
              <w:rPr>
                <w:rFonts w:ascii="Wingdings 2" w:hAnsi="Wingdings 2"/>
                <w:b/>
                <w:sz w:val="16"/>
              </w:rPr>
            </w:pPr>
            <w:r w:rsidRPr="00510B26">
              <w:rPr>
                <w:rFonts w:ascii="Wingdings 2" w:hAnsi="Wingdings 2"/>
                <w:b/>
                <w:sz w:val="16"/>
              </w:rPr>
              <w:t></w:t>
            </w:r>
          </w:p>
        </w:tc>
        <w:tc>
          <w:tcPr>
            <w:tcW w:w="1559" w:type="dxa"/>
          </w:tcPr>
          <w:p w14:paraId="7A0553B7" w14:textId="77777777" w:rsidR="0076633D" w:rsidRDefault="0076633D" w:rsidP="00510B26">
            <w:pPr>
              <w:jc w:val="right"/>
              <w:rPr>
                <w:rFonts w:ascii="Arial" w:hAnsi="Arial"/>
                <w:sz w:val="16"/>
              </w:rPr>
            </w:pPr>
            <w:r>
              <w:rPr>
                <w:rFonts w:ascii="Arial" w:hAnsi="Arial"/>
                <w:sz w:val="16"/>
              </w:rPr>
              <w:t>Research Based</w:t>
            </w:r>
          </w:p>
        </w:tc>
        <w:tc>
          <w:tcPr>
            <w:tcW w:w="369" w:type="dxa"/>
          </w:tcPr>
          <w:p w14:paraId="396997F4" w14:textId="77777777" w:rsidR="0076633D" w:rsidRDefault="0076633D" w:rsidP="00510B26">
            <w:pPr>
              <w:jc w:val="right"/>
              <w:rPr>
                <w:rFonts w:ascii="Arial" w:hAnsi="Arial"/>
                <w:sz w:val="16"/>
              </w:rPr>
            </w:pPr>
          </w:p>
        </w:tc>
        <w:tc>
          <w:tcPr>
            <w:tcW w:w="1757" w:type="dxa"/>
          </w:tcPr>
          <w:p w14:paraId="22F74AE0" w14:textId="77777777" w:rsidR="0076633D" w:rsidRDefault="0076633D" w:rsidP="00510B26">
            <w:pPr>
              <w:jc w:val="right"/>
              <w:rPr>
                <w:rFonts w:ascii="Arial" w:hAnsi="Arial"/>
                <w:sz w:val="16"/>
              </w:rPr>
            </w:pPr>
            <w:r>
              <w:rPr>
                <w:rFonts w:ascii="Arial" w:hAnsi="Arial"/>
                <w:sz w:val="16"/>
              </w:rPr>
              <w:t>Test</w:t>
            </w:r>
          </w:p>
        </w:tc>
        <w:tc>
          <w:tcPr>
            <w:tcW w:w="305" w:type="dxa"/>
          </w:tcPr>
          <w:p w14:paraId="0400480C" w14:textId="77777777" w:rsidR="0076633D" w:rsidRDefault="0076633D" w:rsidP="00510B26">
            <w:pPr>
              <w:jc w:val="right"/>
              <w:rPr>
                <w:rFonts w:ascii="Arial" w:hAnsi="Arial"/>
                <w:sz w:val="16"/>
              </w:rPr>
            </w:pPr>
          </w:p>
        </w:tc>
        <w:tc>
          <w:tcPr>
            <w:tcW w:w="1680" w:type="dxa"/>
          </w:tcPr>
          <w:p w14:paraId="19D8B194" w14:textId="77777777" w:rsidR="0076633D" w:rsidRDefault="0076633D" w:rsidP="00510B26">
            <w:pPr>
              <w:jc w:val="right"/>
              <w:rPr>
                <w:rFonts w:ascii="Arial" w:hAnsi="Arial"/>
                <w:sz w:val="16"/>
              </w:rPr>
            </w:pPr>
          </w:p>
        </w:tc>
        <w:tc>
          <w:tcPr>
            <w:tcW w:w="382" w:type="dxa"/>
          </w:tcPr>
          <w:p w14:paraId="29213D9A" w14:textId="77777777" w:rsidR="0076633D" w:rsidRDefault="0076633D" w:rsidP="00510B26">
            <w:pPr>
              <w:jc w:val="right"/>
              <w:rPr>
                <w:rFonts w:ascii="Arial" w:hAnsi="Arial"/>
                <w:sz w:val="16"/>
              </w:rPr>
            </w:pPr>
          </w:p>
        </w:tc>
      </w:tr>
    </w:tbl>
    <w:p w14:paraId="24AA6D24" w14:textId="77777777" w:rsidR="0076633D" w:rsidRDefault="0076633D" w:rsidP="00766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784"/>
      </w:tblGrid>
      <w:tr w:rsidR="0076633D" w14:paraId="519DB401" w14:textId="77777777" w:rsidTr="00510B26">
        <w:tc>
          <w:tcPr>
            <w:tcW w:w="4503" w:type="dxa"/>
          </w:tcPr>
          <w:p w14:paraId="3929CC87" w14:textId="77777777" w:rsidR="0076633D" w:rsidRDefault="0076633D" w:rsidP="00510B26">
            <w:pPr>
              <w:rPr>
                <w:rFonts w:ascii="Arial" w:hAnsi="Arial"/>
              </w:rPr>
            </w:pPr>
            <w:r>
              <w:rPr>
                <w:rFonts w:ascii="Arial" w:hAnsi="Arial"/>
              </w:rPr>
              <w:t>Grading Criteria to be assessed in this exercise:</w:t>
            </w:r>
          </w:p>
        </w:tc>
        <w:tc>
          <w:tcPr>
            <w:tcW w:w="4784" w:type="dxa"/>
          </w:tcPr>
          <w:p w14:paraId="139837B4" w14:textId="77777777" w:rsidR="0076633D" w:rsidRPr="00012F80" w:rsidRDefault="00012F80" w:rsidP="00FA099A">
            <w:pPr>
              <w:autoSpaceDE w:val="0"/>
              <w:autoSpaceDN w:val="0"/>
              <w:adjustRightInd w:val="0"/>
              <w:rPr>
                <w:rFonts w:ascii="Humanist521BT-Light" w:eastAsiaTheme="minorHAnsi" w:hAnsi="Humanist521BT-Light" w:cs="Humanist521BT-Light"/>
                <w:sz w:val="22"/>
                <w:szCs w:val="22"/>
              </w:rPr>
            </w:pPr>
            <w:r>
              <w:rPr>
                <w:rFonts w:ascii="Humanist521BT-Light" w:eastAsiaTheme="minorHAnsi" w:hAnsi="Humanist521BT-Light" w:cs="Humanist521BT-Light"/>
                <w:sz w:val="22"/>
                <w:szCs w:val="22"/>
              </w:rPr>
              <w:t xml:space="preserve">P1, P2, </w:t>
            </w:r>
            <w:r w:rsidR="00555E47">
              <w:rPr>
                <w:rFonts w:ascii="Humanist521BT-Light" w:eastAsiaTheme="minorHAnsi" w:hAnsi="Humanist521BT-Light" w:cs="Humanist521BT-Light"/>
                <w:sz w:val="22"/>
                <w:szCs w:val="22"/>
              </w:rPr>
              <w:t xml:space="preserve">P3, </w:t>
            </w:r>
            <w:r w:rsidR="006A7CF6">
              <w:rPr>
                <w:rFonts w:ascii="Humanist521BT-Light" w:eastAsiaTheme="minorHAnsi" w:hAnsi="Humanist521BT-Light" w:cs="Humanist521BT-Light"/>
                <w:sz w:val="22"/>
                <w:szCs w:val="22"/>
              </w:rPr>
              <w:t>P4, M1</w:t>
            </w:r>
            <w:r w:rsidR="0067370B">
              <w:rPr>
                <w:rFonts w:ascii="Humanist521BT-Light" w:eastAsiaTheme="minorHAnsi" w:hAnsi="Humanist521BT-Light" w:cs="Humanist521BT-Light"/>
                <w:sz w:val="22"/>
                <w:szCs w:val="22"/>
              </w:rPr>
              <w:t>, M2,D1</w:t>
            </w:r>
          </w:p>
        </w:tc>
      </w:tr>
      <w:tr w:rsidR="0067370B" w14:paraId="1D1CF6B8" w14:textId="77777777" w:rsidTr="00510B26">
        <w:tc>
          <w:tcPr>
            <w:tcW w:w="4503" w:type="dxa"/>
          </w:tcPr>
          <w:p w14:paraId="2A0F6C5F" w14:textId="77777777" w:rsidR="0067370B" w:rsidRDefault="0067370B" w:rsidP="00510B26">
            <w:pPr>
              <w:rPr>
                <w:rFonts w:ascii="Arial" w:hAnsi="Arial"/>
              </w:rPr>
            </w:pPr>
          </w:p>
          <w:p w14:paraId="2CBD4278" w14:textId="77777777" w:rsidR="0067370B" w:rsidRDefault="0067370B" w:rsidP="00510B26">
            <w:pPr>
              <w:rPr>
                <w:rFonts w:ascii="Arial" w:hAnsi="Arial"/>
              </w:rPr>
            </w:pPr>
          </w:p>
        </w:tc>
        <w:tc>
          <w:tcPr>
            <w:tcW w:w="4784" w:type="dxa"/>
          </w:tcPr>
          <w:p w14:paraId="73ABB3C8" w14:textId="77777777" w:rsidR="0067370B" w:rsidRDefault="0067370B" w:rsidP="00FA099A">
            <w:pPr>
              <w:autoSpaceDE w:val="0"/>
              <w:autoSpaceDN w:val="0"/>
              <w:adjustRightInd w:val="0"/>
              <w:rPr>
                <w:rFonts w:ascii="Humanist521BT-Light" w:eastAsiaTheme="minorHAnsi" w:hAnsi="Humanist521BT-Light" w:cs="Humanist521BT-Light"/>
                <w:sz w:val="22"/>
                <w:szCs w:val="22"/>
              </w:rPr>
            </w:pPr>
          </w:p>
        </w:tc>
      </w:tr>
    </w:tbl>
    <w:p w14:paraId="7B31BC71" w14:textId="77777777" w:rsidR="0076633D" w:rsidRDefault="0076633D" w:rsidP="00A1477D">
      <w:pPr>
        <w:jc w:val="center"/>
      </w:pPr>
    </w:p>
    <w:p w14:paraId="3E1745D2" w14:textId="77777777" w:rsidR="0076633D" w:rsidRDefault="00CF08CD" w:rsidP="0076633D">
      <w:pPr>
        <w:jc w:val="center"/>
      </w:pPr>
      <w:r>
        <w:rPr>
          <w:noProof/>
          <w:lang w:eastAsia="en-GB"/>
        </w:rPr>
        <w:drawing>
          <wp:inline distT="0" distB="0" distL="0" distR="0" wp14:anchorId="50DE9F92" wp14:editId="079C891F">
            <wp:extent cx="5760085" cy="508253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085" cy="5082537"/>
                    </a:xfrm>
                    <a:prstGeom prst="rect">
                      <a:avLst/>
                    </a:prstGeom>
                  </pic:spPr>
                </pic:pic>
              </a:graphicData>
            </a:graphic>
          </wp:inline>
        </w:drawing>
      </w:r>
    </w:p>
    <w:p w14:paraId="1DDE4C0D" w14:textId="77777777" w:rsidR="00510B26" w:rsidRDefault="00510B26" w:rsidP="0076633D">
      <w:pPr>
        <w:jc w:val="center"/>
      </w:pPr>
    </w:p>
    <w:p w14:paraId="7418627D" w14:textId="77777777" w:rsidR="0076633D" w:rsidRDefault="0076633D" w:rsidP="0076633D">
      <w:pPr>
        <w:rPr>
          <w:i/>
          <w:sz w:val="16"/>
        </w:rPr>
      </w:pPr>
      <w:r>
        <w:rPr>
          <w:rFonts w:ascii="Times-Roman" w:hAnsi="Times-Roman"/>
          <w:i/>
          <w:snapToGrid w:val="0"/>
          <w:sz w:val="16"/>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52"/>
        <w:gridCol w:w="317"/>
        <w:gridCol w:w="1384"/>
        <w:gridCol w:w="1418"/>
        <w:gridCol w:w="992"/>
        <w:gridCol w:w="1559"/>
      </w:tblGrid>
      <w:tr w:rsidR="0076633D" w14:paraId="48A5BD5B" w14:textId="77777777" w:rsidTr="00510B26">
        <w:tc>
          <w:tcPr>
            <w:tcW w:w="3652" w:type="dxa"/>
            <w:tcBorders>
              <w:top w:val="nil"/>
              <w:left w:val="nil"/>
              <w:bottom w:val="nil"/>
              <w:right w:val="nil"/>
            </w:tcBorders>
          </w:tcPr>
          <w:p w14:paraId="66875875" w14:textId="77777777" w:rsidR="0076633D" w:rsidRDefault="0076633D" w:rsidP="00510B26">
            <w:pPr>
              <w:spacing w:line="360" w:lineRule="auto"/>
              <w:rPr>
                <w:rFonts w:ascii="Arial" w:hAnsi="Arial"/>
                <w:i/>
                <w:sz w:val="18"/>
              </w:rPr>
            </w:pPr>
            <w:r>
              <w:rPr>
                <w:rFonts w:ascii="Arial" w:hAnsi="Arial"/>
                <w:i/>
                <w:sz w:val="18"/>
              </w:rPr>
              <w:t xml:space="preserve">Brief has been Internally Verified </w:t>
            </w:r>
          </w:p>
        </w:tc>
        <w:tc>
          <w:tcPr>
            <w:tcW w:w="317" w:type="dxa"/>
            <w:tcBorders>
              <w:top w:val="single" w:sz="4" w:space="0" w:color="auto"/>
              <w:left w:val="single" w:sz="4" w:space="0" w:color="auto"/>
              <w:bottom w:val="single" w:sz="4" w:space="0" w:color="auto"/>
              <w:right w:val="single" w:sz="4" w:space="0" w:color="auto"/>
            </w:tcBorders>
          </w:tcPr>
          <w:p w14:paraId="715974DD" w14:textId="77777777" w:rsidR="0076633D" w:rsidRDefault="0076633D" w:rsidP="00510B26">
            <w:pPr>
              <w:rPr>
                <w:rFonts w:ascii="Arial" w:hAnsi="Arial"/>
                <w:i/>
                <w:sz w:val="24"/>
              </w:rPr>
            </w:pPr>
          </w:p>
        </w:tc>
        <w:tc>
          <w:tcPr>
            <w:tcW w:w="1384" w:type="dxa"/>
            <w:tcBorders>
              <w:top w:val="nil"/>
              <w:left w:val="nil"/>
              <w:bottom w:val="nil"/>
              <w:right w:val="nil"/>
            </w:tcBorders>
          </w:tcPr>
          <w:p w14:paraId="0FE545DD" w14:textId="77777777" w:rsidR="0076633D" w:rsidRDefault="0076633D" w:rsidP="00510B26">
            <w:pPr>
              <w:jc w:val="right"/>
              <w:rPr>
                <w:rFonts w:ascii="Arial" w:hAnsi="Arial"/>
                <w:i/>
                <w:sz w:val="18"/>
              </w:rPr>
            </w:pPr>
            <w:r>
              <w:rPr>
                <w:rFonts w:ascii="Arial" w:hAnsi="Arial"/>
                <w:i/>
                <w:sz w:val="18"/>
              </w:rPr>
              <w:t>When?</w:t>
            </w:r>
          </w:p>
        </w:tc>
        <w:tc>
          <w:tcPr>
            <w:tcW w:w="1418" w:type="dxa"/>
            <w:tcBorders>
              <w:top w:val="single" w:sz="4" w:space="0" w:color="auto"/>
              <w:left w:val="single" w:sz="4" w:space="0" w:color="auto"/>
              <w:bottom w:val="single" w:sz="4" w:space="0" w:color="auto"/>
              <w:right w:val="single" w:sz="4" w:space="0" w:color="auto"/>
            </w:tcBorders>
          </w:tcPr>
          <w:p w14:paraId="69B5E143" w14:textId="77777777" w:rsidR="0076633D" w:rsidRDefault="0076633D" w:rsidP="00510B26">
            <w:pPr>
              <w:jc w:val="right"/>
              <w:rPr>
                <w:rFonts w:ascii="Arial" w:hAnsi="Arial"/>
                <w:i/>
                <w:sz w:val="16"/>
              </w:rPr>
            </w:pPr>
          </w:p>
        </w:tc>
        <w:tc>
          <w:tcPr>
            <w:tcW w:w="992" w:type="dxa"/>
            <w:tcBorders>
              <w:top w:val="nil"/>
              <w:left w:val="nil"/>
              <w:bottom w:val="nil"/>
              <w:right w:val="nil"/>
            </w:tcBorders>
          </w:tcPr>
          <w:p w14:paraId="018FA71A" w14:textId="77777777" w:rsidR="0076633D" w:rsidRDefault="0076633D" w:rsidP="00510B26">
            <w:pPr>
              <w:jc w:val="right"/>
              <w:rPr>
                <w:rFonts w:ascii="Arial" w:hAnsi="Arial"/>
                <w:i/>
                <w:sz w:val="18"/>
              </w:rPr>
            </w:pPr>
            <w:r>
              <w:rPr>
                <w:rFonts w:ascii="Arial" w:hAnsi="Arial"/>
                <w:i/>
                <w:sz w:val="18"/>
              </w:rPr>
              <w:t>By Who?</w:t>
            </w:r>
          </w:p>
        </w:tc>
        <w:tc>
          <w:tcPr>
            <w:tcW w:w="1559" w:type="dxa"/>
            <w:tcBorders>
              <w:left w:val="single" w:sz="6" w:space="0" w:color="000000"/>
              <w:right w:val="single" w:sz="6" w:space="0" w:color="000000"/>
            </w:tcBorders>
          </w:tcPr>
          <w:p w14:paraId="7F0A492A" w14:textId="77777777" w:rsidR="0076633D" w:rsidRDefault="0076633D" w:rsidP="00510B26">
            <w:pPr>
              <w:jc w:val="center"/>
              <w:rPr>
                <w:rFonts w:ascii="Arial" w:hAnsi="Arial"/>
                <w:i/>
                <w:sz w:val="18"/>
              </w:rPr>
            </w:pPr>
          </w:p>
        </w:tc>
      </w:tr>
      <w:tr w:rsidR="0076633D" w14:paraId="61BD097B" w14:textId="77777777" w:rsidTr="00510B26">
        <w:tc>
          <w:tcPr>
            <w:tcW w:w="3652" w:type="dxa"/>
            <w:tcBorders>
              <w:top w:val="nil"/>
              <w:left w:val="nil"/>
              <w:bottom w:val="nil"/>
              <w:right w:val="nil"/>
            </w:tcBorders>
          </w:tcPr>
          <w:p w14:paraId="195E1D0F" w14:textId="77777777" w:rsidR="0076633D" w:rsidRDefault="0076633D" w:rsidP="00510B26">
            <w:pPr>
              <w:rPr>
                <w:rFonts w:ascii="Arial" w:hAnsi="Arial"/>
                <w:sz w:val="18"/>
              </w:rPr>
            </w:pPr>
            <w:r>
              <w:rPr>
                <w:rFonts w:ascii="Arial" w:hAnsi="Arial"/>
                <w:sz w:val="18"/>
              </w:rPr>
              <w:t>Interim Assessment (no grade award until all module assessments are completed)</w:t>
            </w:r>
          </w:p>
        </w:tc>
        <w:tc>
          <w:tcPr>
            <w:tcW w:w="317" w:type="dxa"/>
            <w:tcBorders>
              <w:top w:val="single" w:sz="4" w:space="0" w:color="auto"/>
              <w:left w:val="single" w:sz="4" w:space="0" w:color="auto"/>
              <w:bottom w:val="single" w:sz="4" w:space="0" w:color="auto"/>
              <w:right w:val="single" w:sz="4" w:space="0" w:color="auto"/>
            </w:tcBorders>
          </w:tcPr>
          <w:p w14:paraId="4A8D897D" w14:textId="77777777" w:rsidR="0076633D" w:rsidRDefault="0076633D" w:rsidP="00510B26">
            <w:pPr>
              <w:rPr>
                <w:rFonts w:ascii="Arial" w:hAnsi="Arial"/>
                <w:sz w:val="24"/>
              </w:rPr>
            </w:pPr>
          </w:p>
        </w:tc>
        <w:tc>
          <w:tcPr>
            <w:tcW w:w="1384" w:type="dxa"/>
            <w:tcBorders>
              <w:top w:val="nil"/>
              <w:left w:val="nil"/>
              <w:bottom w:val="nil"/>
              <w:right w:val="nil"/>
            </w:tcBorders>
          </w:tcPr>
          <w:p w14:paraId="32E04D5D" w14:textId="77777777" w:rsidR="0076633D" w:rsidRDefault="0076633D" w:rsidP="00510B26">
            <w:pPr>
              <w:jc w:val="right"/>
              <w:rPr>
                <w:rFonts w:ascii="Arial" w:hAnsi="Arial"/>
                <w:sz w:val="18"/>
              </w:rPr>
            </w:pPr>
            <w:r>
              <w:rPr>
                <w:rFonts w:ascii="Arial" w:hAnsi="Arial"/>
                <w:sz w:val="18"/>
              </w:rPr>
              <w:t>Overall Grade Achieved</w:t>
            </w:r>
          </w:p>
        </w:tc>
        <w:tc>
          <w:tcPr>
            <w:tcW w:w="1418" w:type="dxa"/>
            <w:tcBorders>
              <w:top w:val="single" w:sz="4" w:space="0" w:color="auto"/>
              <w:left w:val="single" w:sz="4" w:space="0" w:color="auto"/>
              <w:bottom w:val="single" w:sz="4" w:space="0" w:color="auto"/>
              <w:right w:val="single" w:sz="4" w:space="0" w:color="auto"/>
            </w:tcBorders>
          </w:tcPr>
          <w:p w14:paraId="6204B12A" w14:textId="77777777" w:rsidR="0076633D" w:rsidRDefault="0076633D" w:rsidP="00510B26">
            <w:pPr>
              <w:jc w:val="right"/>
              <w:rPr>
                <w:rFonts w:ascii="Arial" w:hAnsi="Arial"/>
                <w:sz w:val="18"/>
              </w:rPr>
            </w:pPr>
          </w:p>
        </w:tc>
        <w:tc>
          <w:tcPr>
            <w:tcW w:w="992" w:type="dxa"/>
            <w:tcBorders>
              <w:top w:val="nil"/>
              <w:left w:val="nil"/>
              <w:bottom w:val="nil"/>
              <w:right w:val="nil"/>
            </w:tcBorders>
          </w:tcPr>
          <w:p w14:paraId="690D83ED" w14:textId="77777777" w:rsidR="0076633D" w:rsidRDefault="0076633D" w:rsidP="00510B26">
            <w:pPr>
              <w:jc w:val="right"/>
              <w:rPr>
                <w:rFonts w:ascii="Arial" w:hAnsi="Arial"/>
                <w:sz w:val="18"/>
              </w:rPr>
            </w:pPr>
            <w:r>
              <w:rPr>
                <w:rFonts w:ascii="Arial" w:hAnsi="Arial"/>
                <w:sz w:val="18"/>
              </w:rPr>
              <w:t>Points Awarded</w:t>
            </w:r>
          </w:p>
        </w:tc>
        <w:tc>
          <w:tcPr>
            <w:tcW w:w="1559" w:type="dxa"/>
            <w:tcBorders>
              <w:left w:val="single" w:sz="6" w:space="0" w:color="000000"/>
              <w:right w:val="single" w:sz="6" w:space="0" w:color="000000"/>
            </w:tcBorders>
          </w:tcPr>
          <w:p w14:paraId="468B1BF9" w14:textId="77777777" w:rsidR="0076633D" w:rsidRDefault="0076633D" w:rsidP="00510B26">
            <w:pPr>
              <w:jc w:val="center"/>
              <w:rPr>
                <w:rFonts w:ascii="Arial" w:hAnsi="Arial"/>
                <w:sz w:val="18"/>
              </w:rPr>
            </w:pPr>
          </w:p>
        </w:tc>
      </w:tr>
    </w:tbl>
    <w:p w14:paraId="2C218E59" w14:textId="77777777" w:rsidR="0076633D" w:rsidRDefault="0076633D" w:rsidP="0076633D"/>
    <w:p w14:paraId="1E5EBDEE" w14:textId="77777777" w:rsidR="00CA5BD4" w:rsidRDefault="00CA5BD4" w:rsidP="0076633D"/>
    <w:p w14:paraId="33A925E2" w14:textId="77777777" w:rsidR="00CA5BD4" w:rsidRDefault="00CA5BD4" w:rsidP="0076633D"/>
    <w:p w14:paraId="7B1F2172" w14:textId="77777777" w:rsidR="00CA5BD4" w:rsidRDefault="00CA5BD4" w:rsidP="0076633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4111"/>
        <w:gridCol w:w="284"/>
        <w:gridCol w:w="992"/>
        <w:gridCol w:w="2126"/>
      </w:tblGrid>
      <w:tr w:rsidR="0076633D" w14:paraId="569EBBD9" w14:textId="77777777" w:rsidTr="00510B26">
        <w:tc>
          <w:tcPr>
            <w:tcW w:w="5920" w:type="dxa"/>
            <w:gridSpan w:val="2"/>
            <w:tcBorders>
              <w:bottom w:val="nil"/>
            </w:tcBorders>
            <w:shd w:val="pct25" w:color="000000" w:fill="FFFFFF"/>
            <w:vAlign w:val="bottom"/>
          </w:tcPr>
          <w:p w14:paraId="74530427" w14:textId="77777777" w:rsidR="0076633D" w:rsidRDefault="0076633D" w:rsidP="00510B26">
            <w:pPr>
              <w:spacing w:line="360" w:lineRule="auto"/>
              <w:jc w:val="center"/>
              <w:rPr>
                <w:rFonts w:ascii="Arial" w:hAnsi="Arial"/>
              </w:rPr>
            </w:pPr>
            <w:r>
              <w:rPr>
                <w:rFonts w:ascii="Arial" w:hAnsi="Arial"/>
                <w:b/>
                <w:color w:val="000000"/>
                <w:lang w:val="en-US"/>
              </w:rPr>
              <w:t>STAFF COMMENTS</w:t>
            </w:r>
          </w:p>
        </w:tc>
        <w:tc>
          <w:tcPr>
            <w:tcW w:w="3402" w:type="dxa"/>
            <w:gridSpan w:val="3"/>
            <w:tcBorders>
              <w:bottom w:val="nil"/>
            </w:tcBorders>
            <w:shd w:val="pct25" w:color="000000" w:fill="FFFFFF"/>
            <w:vAlign w:val="bottom"/>
          </w:tcPr>
          <w:p w14:paraId="2FD3422E" w14:textId="77777777" w:rsidR="0076633D" w:rsidRDefault="0076633D" w:rsidP="00510B26">
            <w:pPr>
              <w:pStyle w:val="figures"/>
              <w:spacing w:line="360" w:lineRule="auto"/>
              <w:rPr>
                <w:rFonts w:ascii="Arial" w:hAnsi="Arial"/>
              </w:rPr>
            </w:pPr>
            <w:r>
              <w:rPr>
                <w:rFonts w:ascii="Arial" w:hAnsi="Arial"/>
              </w:rPr>
              <w:t>ACTION PLAN</w:t>
            </w:r>
          </w:p>
        </w:tc>
      </w:tr>
      <w:tr w:rsidR="0076633D" w14:paraId="50C9C746" w14:textId="77777777" w:rsidTr="00510B26">
        <w:tc>
          <w:tcPr>
            <w:tcW w:w="5920" w:type="dxa"/>
            <w:gridSpan w:val="2"/>
            <w:tcBorders>
              <w:bottom w:val="nil"/>
            </w:tcBorders>
          </w:tcPr>
          <w:p w14:paraId="22994535" w14:textId="77777777" w:rsidR="0076633D" w:rsidRDefault="0076633D" w:rsidP="00510B26">
            <w:pPr>
              <w:spacing w:line="360" w:lineRule="auto"/>
              <w:rPr>
                <w:rFonts w:ascii="Arial" w:hAnsi="Arial"/>
              </w:rPr>
            </w:pPr>
          </w:p>
        </w:tc>
        <w:tc>
          <w:tcPr>
            <w:tcW w:w="3402" w:type="dxa"/>
            <w:gridSpan w:val="3"/>
            <w:tcBorders>
              <w:bottom w:val="nil"/>
            </w:tcBorders>
          </w:tcPr>
          <w:p w14:paraId="6D00BFC5" w14:textId="77777777" w:rsidR="0076633D" w:rsidRDefault="0076633D" w:rsidP="00510B26">
            <w:pPr>
              <w:spacing w:line="360" w:lineRule="auto"/>
              <w:rPr>
                <w:rFonts w:ascii="Arial" w:hAnsi="Arial"/>
              </w:rPr>
            </w:pPr>
          </w:p>
        </w:tc>
      </w:tr>
      <w:tr w:rsidR="0076633D" w14:paraId="7C17A4CF" w14:textId="77777777" w:rsidTr="00510B26">
        <w:tc>
          <w:tcPr>
            <w:tcW w:w="5920" w:type="dxa"/>
            <w:gridSpan w:val="2"/>
            <w:tcBorders>
              <w:top w:val="nil"/>
              <w:bottom w:val="nil"/>
            </w:tcBorders>
          </w:tcPr>
          <w:p w14:paraId="67EEB90B" w14:textId="77777777" w:rsidR="0076633D" w:rsidRDefault="0076633D" w:rsidP="00510B26">
            <w:pPr>
              <w:spacing w:line="360" w:lineRule="auto"/>
              <w:rPr>
                <w:rFonts w:ascii="Arial" w:hAnsi="Arial"/>
              </w:rPr>
            </w:pPr>
          </w:p>
        </w:tc>
        <w:tc>
          <w:tcPr>
            <w:tcW w:w="3402" w:type="dxa"/>
            <w:gridSpan w:val="3"/>
            <w:tcBorders>
              <w:top w:val="nil"/>
              <w:bottom w:val="nil"/>
            </w:tcBorders>
          </w:tcPr>
          <w:p w14:paraId="4C3DDB6C" w14:textId="77777777" w:rsidR="0076633D" w:rsidRDefault="0076633D" w:rsidP="00510B26">
            <w:pPr>
              <w:spacing w:line="360" w:lineRule="auto"/>
              <w:rPr>
                <w:rFonts w:ascii="Arial" w:hAnsi="Arial"/>
              </w:rPr>
            </w:pPr>
          </w:p>
        </w:tc>
      </w:tr>
      <w:tr w:rsidR="0076633D" w14:paraId="1DC84E72" w14:textId="77777777" w:rsidTr="00510B26">
        <w:tc>
          <w:tcPr>
            <w:tcW w:w="5920" w:type="dxa"/>
            <w:gridSpan w:val="2"/>
            <w:tcBorders>
              <w:top w:val="nil"/>
              <w:bottom w:val="nil"/>
            </w:tcBorders>
          </w:tcPr>
          <w:p w14:paraId="321A8C97" w14:textId="77777777" w:rsidR="0076633D" w:rsidRDefault="0076633D" w:rsidP="00510B26">
            <w:pPr>
              <w:spacing w:line="360" w:lineRule="auto"/>
              <w:rPr>
                <w:rFonts w:ascii="Arial" w:hAnsi="Arial"/>
              </w:rPr>
            </w:pPr>
          </w:p>
        </w:tc>
        <w:tc>
          <w:tcPr>
            <w:tcW w:w="3402" w:type="dxa"/>
            <w:gridSpan w:val="3"/>
            <w:tcBorders>
              <w:top w:val="nil"/>
              <w:bottom w:val="nil"/>
            </w:tcBorders>
          </w:tcPr>
          <w:p w14:paraId="3F904C34" w14:textId="77777777" w:rsidR="0076633D" w:rsidRDefault="0076633D" w:rsidP="00510B26">
            <w:pPr>
              <w:spacing w:line="360" w:lineRule="auto"/>
              <w:rPr>
                <w:rFonts w:ascii="Arial" w:hAnsi="Arial"/>
              </w:rPr>
            </w:pPr>
          </w:p>
        </w:tc>
      </w:tr>
      <w:tr w:rsidR="0076633D" w14:paraId="5756EC5C" w14:textId="77777777" w:rsidTr="00510B26">
        <w:tc>
          <w:tcPr>
            <w:tcW w:w="5920" w:type="dxa"/>
            <w:gridSpan w:val="2"/>
            <w:tcBorders>
              <w:top w:val="nil"/>
              <w:bottom w:val="nil"/>
            </w:tcBorders>
          </w:tcPr>
          <w:p w14:paraId="28761FF1" w14:textId="77777777" w:rsidR="0076633D" w:rsidRDefault="0076633D" w:rsidP="00510B26">
            <w:pPr>
              <w:spacing w:line="360" w:lineRule="auto"/>
              <w:rPr>
                <w:rFonts w:ascii="Arial" w:hAnsi="Arial"/>
              </w:rPr>
            </w:pPr>
          </w:p>
        </w:tc>
        <w:tc>
          <w:tcPr>
            <w:tcW w:w="3402" w:type="dxa"/>
            <w:gridSpan w:val="3"/>
            <w:tcBorders>
              <w:top w:val="nil"/>
              <w:bottom w:val="nil"/>
            </w:tcBorders>
          </w:tcPr>
          <w:p w14:paraId="56B420B0" w14:textId="77777777" w:rsidR="0076633D" w:rsidRDefault="0076633D" w:rsidP="00510B26">
            <w:pPr>
              <w:spacing w:line="360" w:lineRule="auto"/>
              <w:rPr>
                <w:rFonts w:ascii="Arial" w:hAnsi="Arial"/>
              </w:rPr>
            </w:pPr>
          </w:p>
        </w:tc>
      </w:tr>
      <w:tr w:rsidR="0076633D" w14:paraId="69F5A6C5" w14:textId="77777777" w:rsidTr="00510B26">
        <w:tc>
          <w:tcPr>
            <w:tcW w:w="5920" w:type="dxa"/>
            <w:gridSpan w:val="2"/>
            <w:tcBorders>
              <w:bottom w:val="single" w:sz="6" w:space="0" w:color="000000"/>
            </w:tcBorders>
            <w:shd w:val="pct25" w:color="auto" w:fill="FFFFFF"/>
          </w:tcPr>
          <w:p w14:paraId="3CB658E4" w14:textId="77777777" w:rsidR="0076633D" w:rsidRDefault="0076633D" w:rsidP="00510B26">
            <w:pPr>
              <w:spacing w:line="360" w:lineRule="auto"/>
              <w:jc w:val="center"/>
              <w:rPr>
                <w:rFonts w:ascii="Arial" w:hAnsi="Arial"/>
                <w:sz w:val="16"/>
              </w:rPr>
            </w:pPr>
          </w:p>
        </w:tc>
        <w:tc>
          <w:tcPr>
            <w:tcW w:w="3402" w:type="dxa"/>
            <w:gridSpan w:val="3"/>
            <w:tcBorders>
              <w:bottom w:val="single" w:sz="6" w:space="0" w:color="000000"/>
            </w:tcBorders>
            <w:shd w:val="pct25" w:color="auto" w:fill="FFFFFF"/>
          </w:tcPr>
          <w:p w14:paraId="3A7D0A01" w14:textId="77777777" w:rsidR="0076633D" w:rsidRDefault="0076633D" w:rsidP="00510B26">
            <w:pPr>
              <w:spacing w:line="360" w:lineRule="auto"/>
              <w:jc w:val="center"/>
              <w:rPr>
                <w:rFonts w:ascii="Arial" w:hAnsi="Arial"/>
                <w:sz w:val="16"/>
              </w:rPr>
            </w:pPr>
          </w:p>
        </w:tc>
      </w:tr>
      <w:tr w:rsidR="0076633D" w14:paraId="0C974071" w14:textId="77777777" w:rsidTr="00510B26">
        <w:tc>
          <w:tcPr>
            <w:tcW w:w="1809" w:type="dxa"/>
            <w:shd w:val="pct25" w:color="auto" w:fill="FFFFFF"/>
          </w:tcPr>
          <w:p w14:paraId="100BCEAD" w14:textId="77777777" w:rsidR="0076633D" w:rsidRDefault="0076633D" w:rsidP="00510B26">
            <w:pPr>
              <w:spacing w:line="360" w:lineRule="auto"/>
              <w:rPr>
                <w:rFonts w:ascii="Arial" w:hAnsi="Arial"/>
                <w:sz w:val="16"/>
              </w:rPr>
            </w:pPr>
            <w:r>
              <w:rPr>
                <w:rFonts w:ascii="Arial" w:hAnsi="Arial"/>
                <w:sz w:val="16"/>
              </w:rPr>
              <w:t>Student signature:</w:t>
            </w:r>
          </w:p>
        </w:tc>
        <w:tc>
          <w:tcPr>
            <w:tcW w:w="4395" w:type="dxa"/>
            <w:gridSpan w:val="2"/>
          </w:tcPr>
          <w:p w14:paraId="30048709" w14:textId="77777777" w:rsidR="0076633D" w:rsidRDefault="0076633D" w:rsidP="00510B26">
            <w:pPr>
              <w:spacing w:line="360" w:lineRule="auto"/>
              <w:rPr>
                <w:rFonts w:ascii="Arial" w:hAnsi="Arial"/>
              </w:rPr>
            </w:pPr>
          </w:p>
        </w:tc>
        <w:tc>
          <w:tcPr>
            <w:tcW w:w="992" w:type="dxa"/>
            <w:shd w:val="pct25" w:color="auto" w:fill="FFFFFF"/>
          </w:tcPr>
          <w:p w14:paraId="38BD22FC" w14:textId="77777777" w:rsidR="0076633D" w:rsidRDefault="0076633D" w:rsidP="00510B26">
            <w:pPr>
              <w:spacing w:line="360" w:lineRule="auto"/>
              <w:jc w:val="right"/>
              <w:rPr>
                <w:rFonts w:ascii="Arial" w:hAnsi="Arial"/>
                <w:sz w:val="16"/>
              </w:rPr>
            </w:pPr>
            <w:r>
              <w:rPr>
                <w:rFonts w:ascii="Arial" w:hAnsi="Arial"/>
                <w:sz w:val="16"/>
              </w:rPr>
              <w:t>Date:</w:t>
            </w:r>
          </w:p>
        </w:tc>
        <w:tc>
          <w:tcPr>
            <w:tcW w:w="2126" w:type="dxa"/>
          </w:tcPr>
          <w:p w14:paraId="4AF3F8A9" w14:textId="77777777" w:rsidR="0076633D" w:rsidRDefault="0076633D" w:rsidP="00510B26">
            <w:pPr>
              <w:spacing w:line="360" w:lineRule="auto"/>
              <w:rPr>
                <w:rFonts w:ascii="Arial" w:hAnsi="Arial"/>
              </w:rPr>
            </w:pPr>
          </w:p>
        </w:tc>
      </w:tr>
      <w:tr w:rsidR="0076633D" w14:paraId="4D76638A" w14:textId="77777777" w:rsidTr="00510B26">
        <w:tc>
          <w:tcPr>
            <w:tcW w:w="1809" w:type="dxa"/>
            <w:shd w:val="pct25" w:color="auto" w:fill="FFFFFF"/>
          </w:tcPr>
          <w:p w14:paraId="218FE8BF" w14:textId="77777777" w:rsidR="0076633D" w:rsidRDefault="0076633D" w:rsidP="00510B26">
            <w:pPr>
              <w:spacing w:line="360" w:lineRule="auto"/>
              <w:rPr>
                <w:rFonts w:ascii="Arial" w:hAnsi="Arial"/>
                <w:sz w:val="16"/>
              </w:rPr>
            </w:pPr>
            <w:r>
              <w:rPr>
                <w:rFonts w:ascii="Arial" w:hAnsi="Arial"/>
                <w:sz w:val="16"/>
              </w:rPr>
              <w:t>Tutor signature:</w:t>
            </w:r>
          </w:p>
        </w:tc>
        <w:tc>
          <w:tcPr>
            <w:tcW w:w="4395" w:type="dxa"/>
            <w:gridSpan w:val="2"/>
          </w:tcPr>
          <w:p w14:paraId="28E0BBFC" w14:textId="77777777" w:rsidR="0076633D" w:rsidRDefault="0076633D" w:rsidP="00510B26">
            <w:pPr>
              <w:spacing w:line="360" w:lineRule="auto"/>
              <w:rPr>
                <w:rFonts w:ascii="Arial" w:hAnsi="Arial"/>
              </w:rPr>
            </w:pPr>
          </w:p>
        </w:tc>
        <w:tc>
          <w:tcPr>
            <w:tcW w:w="992" w:type="dxa"/>
            <w:shd w:val="pct25" w:color="auto" w:fill="FFFFFF"/>
          </w:tcPr>
          <w:p w14:paraId="509868CB" w14:textId="77777777" w:rsidR="0076633D" w:rsidRDefault="0076633D" w:rsidP="00510B26">
            <w:pPr>
              <w:spacing w:line="360" w:lineRule="auto"/>
              <w:jc w:val="right"/>
              <w:rPr>
                <w:rFonts w:ascii="Arial" w:hAnsi="Arial"/>
                <w:sz w:val="16"/>
              </w:rPr>
            </w:pPr>
            <w:r>
              <w:rPr>
                <w:rFonts w:ascii="Arial" w:hAnsi="Arial"/>
                <w:sz w:val="16"/>
              </w:rPr>
              <w:t>Date:</w:t>
            </w:r>
          </w:p>
        </w:tc>
        <w:tc>
          <w:tcPr>
            <w:tcW w:w="2126" w:type="dxa"/>
          </w:tcPr>
          <w:p w14:paraId="01F92112" w14:textId="77777777" w:rsidR="0076633D" w:rsidRDefault="0076633D" w:rsidP="00510B26">
            <w:pPr>
              <w:spacing w:line="360" w:lineRule="auto"/>
              <w:rPr>
                <w:rFonts w:ascii="Arial" w:hAnsi="Arial"/>
              </w:rPr>
            </w:pPr>
          </w:p>
        </w:tc>
      </w:tr>
      <w:tr w:rsidR="0076633D" w14:paraId="44B4924D" w14:textId="77777777" w:rsidTr="00510B26">
        <w:tc>
          <w:tcPr>
            <w:tcW w:w="1809" w:type="dxa"/>
            <w:shd w:val="pct25" w:color="auto" w:fill="FFFFFF"/>
          </w:tcPr>
          <w:p w14:paraId="51D58139" w14:textId="77777777" w:rsidR="0076633D" w:rsidRDefault="0076633D" w:rsidP="00510B26">
            <w:pPr>
              <w:spacing w:line="360" w:lineRule="auto"/>
              <w:rPr>
                <w:rFonts w:ascii="Arial" w:hAnsi="Arial"/>
                <w:sz w:val="16"/>
              </w:rPr>
            </w:pPr>
            <w:r>
              <w:rPr>
                <w:rFonts w:ascii="Arial" w:hAnsi="Arial"/>
                <w:sz w:val="16"/>
              </w:rPr>
              <w:t>Internally Verified by:</w:t>
            </w:r>
          </w:p>
        </w:tc>
        <w:tc>
          <w:tcPr>
            <w:tcW w:w="4395" w:type="dxa"/>
            <w:gridSpan w:val="2"/>
          </w:tcPr>
          <w:p w14:paraId="06CB3B42" w14:textId="77777777" w:rsidR="0076633D" w:rsidRDefault="0076633D" w:rsidP="00510B26">
            <w:pPr>
              <w:spacing w:line="360" w:lineRule="auto"/>
              <w:rPr>
                <w:rFonts w:ascii="Arial" w:hAnsi="Arial"/>
              </w:rPr>
            </w:pPr>
          </w:p>
        </w:tc>
        <w:tc>
          <w:tcPr>
            <w:tcW w:w="992" w:type="dxa"/>
            <w:shd w:val="pct25" w:color="auto" w:fill="FFFFFF"/>
          </w:tcPr>
          <w:p w14:paraId="3DACF465" w14:textId="77777777" w:rsidR="0076633D" w:rsidRDefault="0076633D" w:rsidP="00510B26">
            <w:pPr>
              <w:spacing w:line="360" w:lineRule="auto"/>
              <w:jc w:val="right"/>
              <w:rPr>
                <w:rFonts w:ascii="Arial" w:hAnsi="Arial"/>
                <w:sz w:val="16"/>
              </w:rPr>
            </w:pPr>
            <w:r>
              <w:rPr>
                <w:rFonts w:ascii="Arial" w:hAnsi="Arial"/>
                <w:sz w:val="16"/>
              </w:rPr>
              <w:t>Date:</w:t>
            </w:r>
          </w:p>
        </w:tc>
        <w:tc>
          <w:tcPr>
            <w:tcW w:w="2126" w:type="dxa"/>
          </w:tcPr>
          <w:p w14:paraId="2F28A0FB" w14:textId="77777777" w:rsidR="0076633D" w:rsidRDefault="0076633D" w:rsidP="00510B26">
            <w:pPr>
              <w:spacing w:line="360" w:lineRule="auto"/>
              <w:rPr>
                <w:rFonts w:ascii="Arial" w:hAnsi="Arial"/>
              </w:rPr>
            </w:pPr>
          </w:p>
        </w:tc>
      </w:tr>
    </w:tbl>
    <w:p w14:paraId="5E5D7AFF" w14:textId="77777777" w:rsidR="00CF08CD" w:rsidRDefault="00CF08CD" w:rsidP="00CF08CD">
      <w:pPr>
        <w:spacing w:after="200" w:line="276" w:lineRule="auto"/>
        <w:rPr>
          <w:rFonts w:ascii="Arial" w:hAnsi="Arial"/>
        </w:rPr>
      </w:pPr>
    </w:p>
    <w:p w14:paraId="43447F79" w14:textId="77777777" w:rsidR="0076633D" w:rsidRPr="00CF08CD" w:rsidRDefault="0076633D" w:rsidP="00CF08CD">
      <w:pPr>
        <w:spacing w:after="200" w:line="276" w:lineRule="auto"/>
        <w:rPr>
          <w:rFonts w:ascii="Arial" w:hAnsi="Arial"/>
          <w:b/>
          <w:sz w:val="24"/>
        </w:rPr>
      </w:pPr>
      <w:r>
        <w:rPr>
          <w:rFonts w:ascii="Arial" w:hAnsi="Arial"/>
        </w:rPr>
        <w:t>Unit Introduction</w:t>
      </w:r>
    </w:p>
    <w:p w14:paraId="35DB21F2" w14:textId="77777777" w:rsidR="0076633D" w:rsidRDefault="0076633D" w:rsidP="0076633D">
      <w:pPr>
        <w:ind w:left="720"/>
        <w:jc w:val="both"/>
        <w:rPr>
          <w:rFonts w:ascii="Arial" w:hAnsi="Arial"/>
          <w:snapToGrid w:val="0"/>
        </w:rPr>
      </w:pPr>
    </w:p>
    <w:p w14:paraId="32B2045A" w14:textId="77777777" w:rsidR="00FA099A" w:rsidRDefault="00FA099A" w:rsidP="00FA099A">
      <w:pPr>
        <w:autoSpaceDE w:val="0"/>
        <w:autoSpaceDN w:val="0"/>
        <w:adjustRightInd w:val="0"/>
        <w:rPr>
          <w:rFonts w:ascii="Humanist521BT-Light" w:eastAsiaTheme="minorHAnsi" w:hAnsi="Humanist521BT-Light" w:cs="Humanist521BT-Light"/>
          <w:sz w:val="23"/>
          <w:szCs w:val="23"/>
        </w:rPr>
      </w:pPr>
      <w:r>
        <w:rPr>
          <w:rFonts w:ascii="Humanist521BT-Light" w:eastAsiaTheme="minorHAnsi" w:hAnsi="Humanist521BT-Light" w:cs="Humanist521BT-Light"/>
          <w:sz w:val="23"/>
          <w:szCs w:val="23"/>
        </w:rPr>
        <w:t xml:space="preserve">In recent times we have built far bigger and far more complex buildings than before. For many years the UK has been among the market leaders in this field and UK construction workers are taking their knowledge and expertise all over the world. Modern developments in construction technology and materials have enabled us to create more efficient and complex structures. The ability to design, plan and communicate ideas effectively is essential if a project is to be translated from an idea into reality. Poor communication will lead to poor construction. This unit will encourage </w:t>
      </w:r>
      <w:r w:rsidR="00F802D2">
        <w:rPr>
          <w:rFonts w:ascii="Humanist521BT-Light" w:eastAsiaTheme="minorHAnsi" w:hAnsi="Humanist521BT-Light" w:cs="Humanist521BT-Light"/>
          <w:sz w:val="23"/>
          <w:szCs w:val="23"/>
        </w:rPr>
        <w:t>You</w:t>
      </w:r>
      <w:r>
        <w:rPr>
          <w:rFonts w:ascii="Humanist521BT-Light" w:eastAsiaTheme="minorHAnsi" w:hAnsi="Humanist521BT-Light" w:cs="Humanist521BT-Light"/>
          <w:sz w:val="23"/>
          <w:szCs w:val="23"/>
        </w:rPr>
        <w:t xml:space="preserve"> to develop their understanding of the design process and to recognise the contribution of other members of the design team. Planning and organising design activities is related to the decision-making process and the likely outcomes of decisions taken by the team within a legal framework should be considered in the wider social context, rather than as simple subjective preferences. This unit will enable </w:t>
      </w:r>
      <w:r w:rsidR="00F802D2">
        <w:rPr>
          <w:rFonts w:ascii="Humanist521BT-Light" w:eastAsiaTheme="minorHAnsi" w:hAnsi="Humanist521BT-Light" w:cs="Humanist521BT-Light"/>
          <w:sz w:val="23"/>
          <w:szCs w:val="23"/>
        </w:rPr>
        <w:t>You</w:t>
      </w:r>
      <w:r>
        <w:rPr>
          <w:rFonts w:ascii="Humanist521BT-Light" w:eastAsiaTheme="minorHAnsi" w:hAnsi="Humanist521BT-Light" w:cs="Humanist521BT-Light"/>
          <w:sz w:val="23"/>
          <w:szCs w:val="23"/>
        </w:rPr>
        <w:t xml:space="preserve"> to cope with the requirements of construction-related projects as they pass through various stages from design to construction, including the implications of changes and variations in the design. </w:t>
      </w:r>
      <w:r w:rsidR="00F802D2">
        <w:rPr>
          <w:rFonts w:ascii="Humanist521BT-Light" w:eastAsiaTheme="minorHAnsi" w:hAnsi="Humanist521BT-Light" w:cs="Humanist521BT-Light"/>
          <w:sz w:val="23"/>
          <w:szCs w:val="23"/>
        </w:rPr>
        <w:t>You</w:t>
      </w:r>
      <w:r>
        <w:rPr>
          <w:rFonts w:ascii="Humanist521BT-Light" w:eastAsiaTheme="minorHAnsi" w:hAnsi="Humanist521BT-Light" w:cs="Humanist521BT-Light"/>
          <w:sz w:val="23"/>
          <w:szCs w:val="23"/>
        </w:rPr>
        <w:t xml:space="preserve"> will develop their ability to produce clear drawings of construction components, using</w:t>
      </w:r>
    </w:p>
    <w:p w14:paraId="725DB673" w14:textId="77777777" w:rsidR="00FA099A" w:rsidRDefault="00FA099A" w:rsidP="00FA099A">
      <w:pPr>
        <w:autoSpaceDE w:val="0"/>
        <w:autoSpaceDN w:val="0"/>
        <w:adjustRightInd w:val="0"/>
        <w:rPr>
          <w:rFonts w:ascii="Humanist521BT-Light" w:eastAsiaTheme="minorHAnsi" w:hAnsi="Humanist521BT-Light" w:cs="Humanist521BT-Light"/>
          <w:sz w:val="23"/>
          <w:szCs w:val="23"/>
        </w:rPr>
      </w:pPr>
      <w:r>
        <w:rPr>
          <w:rFonts w:ascii="Humanist521BT-Light" w:eastAsiaTheme="minorHAnsi" w:hAnsi="Humanist521BT-Light" w:cs="Humanist521BT-Light"/>
          <w:sz w:val="23"/>
          <w:szCs w:val="23"/>
        </w:rPr>
        <w:t xml:space="preserve">both manual and CAD techniques, together with succinct and accurate explanations that specify for builders the exact characteristics of relevant construction details. Use of scale, proportion and appropriate description is expected of all successful </w:t>
      </w:r>
      <w:r w:rsidR="00F802D2">
        <w:rPr>
          <w:rFonts w:ascii="Humanist521BT-Light" w:eastAsiaTheme="minorHAnsi" w:hAnsi="Humanist521BT-Light" w:cs="Humanist521BT-Light"/>
          <w:sz w:val="23"/>
          <w:szCs w:val="23"/>
        </w:rPr>
        <w:t>You</w:t>
      </w:r>
      <w:r>
        <w:rPr>
          <w:rFonts w:ascii="Humanist521BT-Light" w:eastAsiaTheme="minorHAnsi" w:hAnsi="Humanist521BT-Light" w:cs="Humanist521BT-Light"/>
          <w:sz w:val="23"/>
          <w:szCs w:val="23"/>
        </w:rPr>
        <w:t xml:space="preserve"> will be able to use appropriate design and planning procedures to specify for and communicate to other team members involved in a construction project requirements for the technical components of buildings.</w:t>
      </w:r>
    </w:p>
    <w:p w14:paraId="102D5E1B" w14:textId="77777777" w:rsidR="00FA099A" w:rsidRDefault="00FA099A" w:rsidP="00FA099A">
      <w:pPr>
        <w:autoSpaceDE w:val="0"/>
        <w:autoSpaceDN w:val="0"/>
        <w:adjustRightInd w:val="0"/>
        <w:rPr>
          <w:rFonts w:ascii="Humanist521BT-Light" w:eastAsiaTheme="minorHAnsi" w:hAnsi="Humanist521BT-Light" w:cs="Humanist521BT-Light"/>
          <w:sz w:val="23"/>
          <w:szCs w:val="23"/>
        </w:rPr>
      </w:pPr>
    </w:p>
    <w:p w14:paraId="377FDCE5" w14:textId="77777777" w:rsidR="0076633D" w:rsidRDefault="0076633D" w:rsidP="00FA099A">
      <w:pPr>
        <w:autoSpaceDE w:val="0"/>
        <w:autoSpaceDN w:val="0"/>
        <w:adjustRightInd w:val="0"/>
        <w:rPr>
          <w:rFonts w:ascii="Arial" w:hAnsi="Arial"/>
          <w:b/>
          <w:sz w:val="24"/>
          <w:szCs w:val="24"/>
        </w:rPr>
      </w:pPr>
      <w:r w:rsidRPr="00FA099A">
        <w:rPr>
          <w:rFonts w:ascii="Arial" w:hAnsi="Arial"/>
          <w:b/>
          <w:sz w:val="24"/>
          <w:szCs w:val="24"/>
        </w:rPr>
        <w:t>Assessment Brief</w:t>
      </w:r>
    </w:p>
    <w:p w14:paraId="3F4A01AD" w14:textId="77777777" w:rsidR="006A7CF6" w:rsidRDefault="006A7CF6" w:rsidP="00FA099A">
      <w:pPr>
        <w:autoSpaceDE w:val="0"/>
        <w:autoSpaceDN w:val="0"/>
        <w:adjustRightInd w:val="0"/>
        <w:rPr>
          <w:rFonts w:ascii="Arial" w:hAnsi="Arial"/>
          <w:b/>
          <w:sz w:val="24"/>
          <w:szCs w:val="24"/>
        </w:rPr>
      </w:pPr>
    </w:p>
    <w:p w14:paraId="152F2470" w14:textId="77777777" w:rsidR="00CF08CD" w:rsidRPr="003A36A9" w:rsidRDefault="00CF08CD" w:rsidP="00CF08CD">
      <w:pPr>
        <w:pStyle w:val="ListParagraph"/>
        <w:numPr>
          <w:ilvl w:val="0"/>
          <w:numId w:val="1"/>
        </w:numPr>
        <w:jc w:val="both"/>
        <w:rPr>
          <w:b/>
          <w:sz w:val="28"/>
          <w:szCs w:val="28"/>
        </w:rPr>
      </w:pPr>
      <w:r w:rsidRPr="003A36A9">
        <w:rPr>
          <w:b/>
          <w:sz w:val="28"/>
          <w:szCs w:val="28"/>
        </w:rPr>
        <w:t>Individual report.</w:t>
      </w:r>
    </w:p>
    <w:p w14:paraId="4C95A751" w14:textId="77777777" w:rsidR="006A7CF6" w:rsidRPr="006A7CF6" w:rsidRDefault="006A7CF6" w:rsidP="006A7CF6">
      <w:pPr>
        <w:autoSpaceDE w:val="0"/>
        <w:autoSpaceDN w:val="0"/>
        <w:adjustRightInd w:val="0"/>
        <w:ind w:left="360"/>
        <w:rPr>
          <w:rFonts w:ascii="Humanist521BT-Light" w:eastAsiaTheme="minorHAnsi" w:hAnsi="Humanist521BT-Light" w:cs="Humanist521BT-Light"/>
          <w:b/>
          <w:sz w:val="24"/>
          <w:szCs w:val="24"/>
        </w:rPr>
      </w:pPr>
    </w:p>
    <w:p w14:paraId="2440A4F8" w14:textId="77777777" w:rsidR="0076633D" w:rsidRDefault="008534B2" w:rsidP="00FD2721">
      <w:pPr>
        <w:jc w:val="both"/>
        <w:rPr>
          <w:sz w:val="28"/>
          <w:szCs w:val="28"/>
        </w:rPr>
      </w:pPr>
      <w:r w:rsidRPr="008534B2">
        <w:rPr>
          <w:sz w:val="28"/>
          <w:szCs w:val="28"/>
        </w:rPr>
        <w:t>You have been employed as a</w:t>
      </w:r>
      <w:r w:rsidR="005F71CD">
        <w:rPr>
          <w:sz w:val="28"/>
          <w:szCs w:val="28"/>
        </w:rPr>
        <w:t>n</w:t>
      </w:r>
      <w:r w:rsidRPr="008534B2">
        <w:rPr>
          <w:sz w:val="28"/>
          <w:szCs w:val="28"/>
        </w:rPr>
        <w:t xml:space="preserve"> environmental consultant tasked with overseeing the construction of the new super school to be situated on the existing Sand</w:t>
      </w:r>
      <w:r w:rsidR="005F71CD">
        <w:rPr>
          <w:sz w:val="28"/>
          <w:szCs w:val="28"/>
        </w:rPr>
        <w:t>fields Comprehensive S</w:t>
      </w:r>
      <w:r w:rsidRPr="008534B2">
        <w:rPr>
          <w:sz w:val="28"/>
          <w:szCs w:val="28"/>
        </w:rPr>
        <w:t>ite in Aberavon</w:t>
      </w:r>
      <w:r w:rsidR="005F71CD">
        <w:rPr>
          <w:sz w:val="28"/>
          <w:szCs w:val="28"/>
        </w:rPr>
        <w:t>.</w:t>
      </w:r>
      <w:r w:rsidR="00A1477D">
        <w:rPr>
          <w:sz w:val="28"/>
          <w:szCs w:val="28"/>
        </w:rPr>
        <w:t xml:space="preserve"> </w:t>
      </w:r>
      <w:r w:rsidR="006A7CF6">
        <w:rPr>
          <w:sz w:val="28"/>
          <w:szCs w:val="28"/>
        </w:rPr>
        <w:t xml:space="preserve">You have to present to </w:t>
      </w:r>
      <w:r w:rsidR="00A1477D">
        <w:rPr>
          <w:sz w:val="28"/>
          <w:szCs w:val="28"/>
        </w:rPr>
        <w:t xml:space="preserve">Neath Port Talbot </w:t>
      </w:r>
      <w:r w:rsidR="006A7CF6">
        <w:rPr>
          <w:sz w:val="28"/>
          <w:szCs w:val="28"/>
        </w:rPr>
        <w:t xml:space="preserve">Council an environmental impact assessment highlighting key areas that will </w:t>
      </w:r>
      <w:r w:rsidR="003A36A9">
        <w:rPr>
          <w:sz w:val="28"/>
          <w:szCs w:val="28"/>
        </w:rPr>
        <w:t>affect</w:t>
      </w:r>
      <w:r w:rsidR="006A7CF6">
        <w:rPr>
          <w:sz w:val="28"/>
          <w:szCs w:val="28"/>
        </w:rPr>
        <w:t xml:space="preserve"> the local environment and population.</w:t>
      </w:r>
      <w:r w:rsidR="003A36A9">
        <w:rPr>
          <w:sz w:val="28"/>
          <w:szCs w:val="28"/>
        </w:rPr>
        <w:t xml:space="preserve"> </w:t>
      </w:r>
    </w:p>
    <w:p w14:paraId="5F059010" w14:textId="77777777" w:rsidR="003A36A9" w:rsidRDefault="003A36A9" w:rsidP="00FD2721">
      <w:pPr>
        <w:jc w:val="both"/>
        <w:rPr>
          <w:sz w:val="28"/>
          <w:szCs w:val="28"/>
        </w:rPr>
      </w:pPr>
      <w:r>
        <w:rPr>
          <w:sz w:val="28"/>
          <w:szCs w:val="28"/>
        </w:rPr>
        <w:t>Note: Consider the causes and effects of global warming and the impact to the environment at a local level.</w:t>
      </w:r>
    </w:p>
    <w:p w14:paraId="7374AB13" w14:textId="77777777" w:rsidR="006A7CF6" w:rsidRPr="006A7CF6" w:rsidRDefault="006A7CF6" w:rsidP="006A7CF6">
      <w:pPr>
        <w:jc w:val="both"/>
        <w:rPr>
          <w:sz w:val="28"/>
          <w:szCs w:val="28"/>
        </w:rPr>
      </w:pPr>
      <w:r w:rsidRPr="006A7CF6">
        <w:rPr>
          <w:sz w:val="28"/>
          <w:szCs w:val="28"/>
        </w:rPr>
        <w:t xml:space="preserve">Produce a report </w:t>
      </w:r>
      <w:r>
        <w:rPr>
          <w:sz w:val="28"/>
          <w:szCs w:val="28"/>
        </w:rPr>
        <w:t xml:space="preserve">on the key environment features to be considered whilst planning the construction project. </w:t>
      </w:r>
    </w:p>
    <w:p w14:paraId="5DD3DC01" w14:textId="77777777" w:rsidR="007B74F3" w:rsidRDefault="007B74F3" w:rsidP="0076633D">
      <w:pPr>
        <w:pStyle w:val="Heading2"/>
        <w:widowControl/>
        <w:spacing w:before="0" w:after="0"/>
        <w:rPr>
          <w:rFonts w:ascii="Arial" w:hAnsi="Arial"/>
        </w:rPr>
      </w:pPr>
    </w:p>
    <w:p w14:paraId="23AC05FB" w14:textId="77777777" w:rsidR="0076633D" w:rsidRDefault="0076633D" w:rsidP="0076633D">
      <w:pPr>
        <w:pStyle w:val="Heading2"/>
        <w:widowControl/>
        <w:spacing w:before="0" w:after="0"/>
        <w:rPr>
          <w:rFonts w:ascii="Arial" w:hAnsi="Arial"/>
        </w:rPr>
      </w:pPr>
      <w:r>
        <w:rPr>
          <w:rFonts w:ascii="Arial" w:hAnsi="Arial"/>
        </w:rPr>
        <w:t>Assessment Tasks</w:t>
      </w:r>
    </w:p>
    <w:p w14:paraId="196E2C14" w14:textId="77777777" w:rsidR="0076633D" w:rsidRDefault="0076633D" w:rsidP="0076633D">
      <w:pPr>
        <w:tabs>
          <w:tab w:val="left" w:pos="5812"/>
        </w:tabs>
        <w:ind w:left="720"/>
        <w:jc w:val="both"/>
        <w:rPr>
          <w:rFonts w:ascii="Arial" w:hAnsi="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851"/>
        <w:gridCol w:w="708"/>
        <w:gridCol w:w="2835"/>
        <w:gridCol w:w="1106"/>
        <w:gridCol w:w="595"/>
      </w:tblGrid>
      <w:tr w:rsidR="0076633D" w14:paraId="135EFB95" w14:textId="77777777" w:rsidTr="00510B26">
        <w:tc>
          <w:tcPr>
            <w:tcW w:w="3085" w:type="dxa"/>
          </w:tcPr>
          <w:p w14:paraId="329DB017" w14:textId="77777777" w:rsidR="0076633D" w:rsidRDefault="0076633D" w:rsidP="00510B26">
            <w:pPr>
              <w:tabs>
                <w:tab w:val="left" w:pos="5812"/>
              </w:tabs>
              <w:jc w:val="both"/>
              <w:rPr>
                <w:rFonts w:ascii="Arial" w:hAnsi="Arial" w:cs="Arial"/>
                <w:b/>
                <w:bCs/>
              </w:rPr>
            </w:pPr>
            <w:r>
              <w:rPr>
                <w:rFonts w:ascii="Arial" w:hAnsi="Arial" w:cs="Arial"/>
                <w:b/>
                <w:bCs/>
              </w:rPr>
              <w:t>Task Description</w:t>
            </w:r>
          </w:p>
        </w:tc>
        <w:tc>
          <w:tcPr>
            <w:tcW w:w="851" w:type="dxa"/>
          </w:tcPr>
          <w:p w14:paraId="66793E5E" w14:textId="77777777" w:rsidR="0076633D" w:rsidRPr="00FA6203" w:rsidRDefault="0076633D" w:rsidP="00510B26">
            <w:pPr>
              <w:tabs>
                <w:tab w:val="left" w:pos="5812"/>
              </w:tabs>
              <w:jc w:val="both"/>
              <w:rPr>
                <w:rFonts w:ascii="Arial" w:hAnsi="Arial" w:cs="Arial"/>
                <w:b/>
                <w:bCs/>
                <w:sz w:val="16"/>
                <w:szCs w:val="16"/>
              </w:rPr>
            </w:pPr>
            <w:r w:rsidRPr="00FA6203">
              <w:rPr>
                <w:rFonts w:ascii="Arial" w:hAnsi="Arial" w:cs="Arial"/>
                <w:b/>
                <w:bCs/>
                <w:sz w:val="16"/>
                <w:szCs w:val="16"/>
              </w:rPr>
              <w:t>Criteria Claimed</w:t>
            </w:r>
          </w:p>
        </w:tc>
        <w:tc>
          <w:tcPr>
            <w:tcW w:w="708" w:type="dxa"/>
          </w:tcPr>
          <w:p w14:paraId="545A7816" w14:textId="77777777" w:rsidR="0076633D" w:rsidRDefault="0076633D" w:rsidP="00510B26">
            <w:pPr>
              <w:tabs>
                <w:tab w:val="left" w:pos="5812"/>
              </w:tabs>
              <w:jc w:val="both"/>
              <w:rPr>
                <w:rFonts w:ascii="Arial" w:hAnsi="Arial" w:cs="Arial"/>
                <w:b/>
                <w:bCs/>
              </w:rPr>
            </w:pPr>
            <w:r>
              <w:rPr>
                <w:rFonts w:ascii="Arial" w:hAnsi="Arial" w:cs="Arial"/>
                <w:b/>
                <w:bCs/>
              </w:rPr>
              <w:t>Page</w:t>
            </w:r>
          </w:p>
        </w:tc>
        <w:tc>
          <w:tcPr>
            <w:tcW w:w="2835" w:type="dxa"/>
          </w:tcPr>
          <w:p w14:paraId="2DBDB8F6" w14:textId="77777777" w:rsidR="0076633D" w:rsidRDefault="0076633D" w:rsidP="00510B26">
            <w:pPr>
              <w:tabs>
                <w:tab w:val="left" w:pos="5812"/>
              </w:tabs>
              <w:jc w:val="both"/>
              <w:rPr>
                <w:rFonts w:ascii="Arial" w:hAnsi="Arial" w:cs="Arial"/>
                <w:b/>
                <w:bCs/>
              </w:rPr>
            </w:pPr>
            <w:r>
              <w:rPr>
                <w:rFonts w:ascii="Arial" w:hAnsi="Arial" w:cs="Arial"/>
                <w:b/>
                <w:bCs/>
              </w:rPr>
              <w:t>Tutor Comment</w:t>
            </w:r>
          </w:p>
        </w:tc>
        <w:tc>
          <w:tcPr>
            <w:tcW w:w="1106" w:type="dxa"/>
          </w:tcPr>
          <w:p w14:paraId="626D8E75" w14:textId="77777777" w:rsidR="0076633D" w:rsidRDefault="0076633D" w:rsidP="00510B26">
            <w:pPr>
              <w:tabs>
                <w:tab w:val="left" w:pos="5812"/>
              </w:tabs>
              <w:jc w:val="both"/>
              <w:rPr>
                <w:rFonts w:ascii="Arial" w:hAnsi="Arial" w:cs="Arial"/>
                <w:b/>
                <w:bCs/>
              </w:rPr>
            </w:pPr>
            <w:r>
              <w:rPr>
                <w:rFonts w:ascii="Arial" w:hAnsi="Arial" w:cs="Arial"/>
                <w:b/>
                <w:bCs/>
              </w:rPr>
              <w:t xml:space="preserve">Achieved </w:t>
            </w:r>
          </w:p>
        </w:tc>
        <w:tc>
          <w:tcPr>
            <w:tcW w:w="595" w:type="dxa"/>
          </w:tcPr>
          <w:p w14:paraId="1FFEF739" w14:textId="77777777" w:rsidR="0076633D" w:rsidRDefault="0076633D" w:rsidP="00510B26">
            <w:pPr>
              <w:tabs>
                <w:tab w:val="left" w:pos="5812"/>
              </w:tabs>
              <w:jc w:val="center"/>
              <w:rPr>
                <w:rFonts w:ascii="Arial" w:hAnsi="Arial" w:cs="Arial"/>
                <w:b/>
                <w:bCs/>
              </w:rPr>
            </w:pPr>
            <w:r>
              <w:rPr>
                <w:rFonts w:ascii="Arial" w:hAnsi="Arial" w:cs="Arial"/>
                <w:b/>
                <w:bCs/>
              </w:rPr>
              <w:t>IV</w:t>
            </w:r>
          </w:p>
        </w:tc>
      </w:tr>
      <w:tr w:rsidR="0076633D" w14:paraId="3BDFCD28" w14:textId="77777777" w:rsidTr="00510B26">
        <w:tc>
          <w:tcPr>
            <w:tcW w:w="3085" w:type="dxa"/>
          </w:tcPr>
          <w:p w14:paraId="3DE64D9C" w14:textId="77777777" w:rsidR="005F71CD" w:rsidRPr="005F71CD" w:rsidRDefault="00A1477D" w:rsidP="005F71CD">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rPr>
              <w:t>D</w:t>
            </w:r>
            <w:r w:rsidR="005F71CD" w:rsidRPr="005F71CD">
              <w:rPr>
                <w:rFonts w:ascii="Humanist521BT-Light" w:eastAsiaTheme="minorHAnsi" w:hAnsi="Humanist521BT-Light" w:cs="Humanist521BT-Light"/>
              </w:rPr>
              <w:t>escribe six different features</w:t>
            </w:r>
          </w:p>
          <w:p w14:paraId="473C2247" w14:textId="77777777" w:rsidR="005F71CD" w:rsidRPr="005F71CD" w:rsidRDefault="005F71CD" w:rsidP="005F71CD">
            <w:pPr>
              <w:autoSpaceDE w:val="0"/>
              <w:autoSpaceDN w:val="0"/>
              <w:adjustRightInd w:val="0"/>
              <w:rPr>
                <w:rFonts w:ascii="Humanist521BT-Light" w:eastAsiaTheme="minorHAnsi" w:hAnsi="Humanist521BT-Light" w:cs="Humanist521BT-Light"/>
              </w:rPr>
            </w:pPr>
            <w:r w:rsidRPr="005F71CD">
              <w:rPr>
                <w:rFonts w:ascii="Humanist521BT-Light" w:eastAsiaTheme="minorHAnsi" w:hAnsi="Humanist521BT-Light" w:cs="Humanist521BT-Light"/>
              </w:rPr>
              <w:t>of the natural environment</w:t>
            </w:r>
          </w:p>
          <w:p w14:paraId="68FBD801" w14:textId="77777777" w:rsidR="005F71CD" w:rsidRPr="005F71CD" w:rsidRDefault="005F71CD" w:rsidP="005F71CD">
            <w:pPr>
              <w:autoSpaceDE w:val="0"/>
              <w:autoSpaceDN w:val="0"/>
              <w:adjustRightInd w:val="0"/>
              <w:rPr>
                <w:rFonts w:ascii="Humanist521BT-Light" w:eastAsiaTheme="minorHAnsi" w:hAnsi="Humanist521BT-Light" w:cs="Humanist521BT-Light"/>
              </w:rPr>
            </w:pPr>
            <w:r w:rsidRPr="005F71CD">
              <w:rPr>
                <w:rFonts w:ascii="Humanist521BT-Light" w:eastAsiaTheme="minorHAnsi" w:hAnsi="Humanist521BT-Light" w:cs="Humanist521BT-Light"/>
              </w:rPr>
              <w:t>that must be considered</w:t>
            </w:r>
          </w:p>
          <w:p w14:paraId="209A92E1" w14:textId="77777777" w:rsidR="005F71CD" w:rsidRPr="005F71CD" w:rsidRDefault="005F71CD" w:rsidP="005F71CD">
            <w:pPr>
              <w:autoSpaceDE w:val="0"/>
              <w:autoSpaceDN w:val="0"/>
              <w:adjustRightInd w:val="0"/>
              <w:rPr>
                <w:rFonts w:ascii="Humanist521BT-Light" w:eastAsiaTheme="minorHAnsi" w:hAnsi="Humanist521BT-Light" w:cs="Humanist521BT-Light"/>
              </w:rPr>
            </w:pPr>
            <w:r w:rsidRPr="005F71CD">
              <w:rPr>
                <w:rFonts w:ascii="Humanist521BT-Light" w:eastAsiaTheme="minorHAnsi" w:hAnsi="Humanist521BT-Light" w:cs="Humanist521BT-Light"/>
              </w:rPr>
              <w:t>at the planning stage of a</w:t>
            </w:r>
          </w:p>
          <w:p w14:paraId="65018685" w14:textId="77777777" w:rsidR="005F71CD" w:rsidRPr="005F71CD" w:rsidRDefault="005F71CD" w:rsidP="005F71CD">
            <w:pPr>
              <w:autoSpaceDE w:val="0"/>
              <w:autoSpaceDN w:val="0"/>
              <w:adjustRightInd w:val="0"/>
              <w:rPr>
                <w:rFonts w:ascii="Humanist521BT-Light" w:eastAsiaTheme="minorHAnsi" w:hAnsi="Humanist521BT-Light" w:cs="Humanist521BT-Light"/>
              </w:rPr>
            </w:pPr>
            <w:r w:rsidRPr="005F71CD">
              <w:rPr>
                <w:rFonts w:ascii="Humanist521BT-Light" w:eastAsiaTheme="minorHAnsi" w:hAnsi="Humanist521BT-Light" w:cs="Humanist521BT-Light"/>
              </w:rPr>
              <w:t>construction project</w:t>
            </w:r>
          </w:p>
          <w:p w14:paraId="069292C8" w14:textId="77777777" w:rsidR="00FA099A" w:rsidRPr="00136338" w:rsidRDefault="00FA099A" w:rsidP="005F71CD">
            <w:pPr>
              <w:autoSpaceDE w:val="0"/>
              <w:autoSpaceDN w:val="0"/>
              <w:adjustRightInd w:val="0"/>
              <w:rPr>
                <w:rFonts w:ascii="Humanist521BT-Light" w:eastAsiaTheme="minorHAnsi" w:hAnsi="Humanist521BT-Light" w:cs="Humanist521BT-Light"/>
              </w:rPr>
            </w:pPr>
          </w:p>
        </w:tc>
        <w:tc>
          <w:tcPr>
            <w:tcW w:w="851" w:type="dxa"/>
          </w:tcPr>
          <w:p w14:paraId="4015BCCD" w14:textId="77777777" w:rsidR="0076633D" w:rsidRDefault="004E7896" w:rsidP="00510B26">
            <w:pPr>
              <w:tabs>
                <w:tab w:val="left" w:pos="5812"/>
              </w:tabs>
              <w:jc w:val="center"/>
              <w:rPr>
                <w:rFonts w:ascii="Arial" w:hAnsi="Arial" w:cs="Arial"/>
              </w:rPr>
            </w:pPr>
            <w:r>
              <w:rPr>
                <w:rFonts w:ascii="Arial" w:hAnsi="Arial" w:cs="Arial"/>
              </w:rPr>
              <w:t>P1</w:t>
            </w:r>
          </w:p>
        </w:tc>
        <w:tc>
          <w:tcPr>
            <w:tcW w:w="708" w:type="dxa"/>
          </w:tcPr>
          <w:p w14:paraId="1CF8DC84" w14:textId="77777777" w:rsidR="0076633D" w:rsidRDefault="0076633D" w:rsidP="00510B26">
            <w:pPr>
              <w:tabs>
                <w:tab w:val="left" w:pos="5812"/>
              </w:tabs>
              <w:jc w:val="both"/>
              <w:rPr>
                <w:rFonts w:ascii="Arial" w:hAnsi="Arial" w:cs="Arial"/>
              </w:rPr>
            </w:pPr>
          </w:p>
        </w:tc>
        <w:tc>
          <w:tcPr>
            <w:tcW w:w="2835" w:type="dxa"/>
          </w:tcPr>
          <w:p w14:paraId="123077D7" w14:textId="77777777" w:rsidR="0076633D" w:rsidRDefault="0076633D" w:rsidP="00510B26">
            <w:pPr>
              <w:tabs>
                <w:tab w:val="left" w:pos="5812"/>
              </w:tabs>
              <w:jc w:val="both"/>
              <w:rPr>
                <w:rFonts w:ascii="Arial" w:hAnsi="Arial" w:cs="Arial"/>
              </w:rPr>
            </w:pPr>
          </w:p>
        </w:tc>
        <w:tc>
          <w:tcPr>
            <w:tcW w:w="1106" w:type="dxa"/>
          </w:tcPr>
          <w:p w14:paraId="68723C4F" w14:textId="77777777" w:rsidR="0076633D" w:rsidRDefault="0076633D" w:rsidP="00510B26">
            <w:pPr>
              <w:tabs>
                <w:tab w:val="left" w:pos="5812"/>
              </w:tabs>
              <w:jc w:val="both"/>
              <w:rPr>
                <w:rFonts w:ascii="Arial" w:hAnsi="Arial" w:cs="Arial"/>
              </w:rPr>
            </w:pPr>
          </w:p>
        </w:tc>
        <w:tc>
          <w:tcPr>
            <w:tcW w:w="595" w:type="dxa"/>
          </w:tcPr>
          <w:p w14:paraId="01808E4D" w14:textId="77777777" w:rsidR="0076633D" w:rsidRDefault="0076633D" w:rsidP="00510B26">
            <w:pPr>
              <w:tabs>
                <w:tab w:val="left" w:pos="5812"/>
              </w:tabs>
              <w:jc w:val="both"/>
              <w:rPr>
                <w:rFonts w:ascii="Arial" w:hAnsi="Arial" w:cs="Arial"/>
              </w:rPr>
            </w:pPr>
          </w:p>
        </w:tc>
      </w:tr>
      <w:tr w:rsidR="0076633D" w14:paraId="4361BA72" w14:textId="77777777" w:rsidTr="00510B26">
        <w:tc>
          <w:tcPr>
            <w:tcW w:w="3085" w:type="dxa"/>
          </w:tcPr>
          <w:p w14:paraId="13CE3F51" w14:textId="77777777" w:rsidR="00A1477D" w:rsidRPr="00A1477D" w:rsidRDefault="00A1477D" w:rsidP="00A1477D">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rPr>
              <w:t>E</w:t>
            </w:r>
            <w:r w:rsidRPr="00A1477D">
              <w:rPr>
                <w:rFonts w:ascii="Humanist521BT-Light" w:eastAsiaTheme="minorHAnsi" w:hAnsi="Humanist521BT-Light" w:cs="Humanist521BT-Light"/>
              </w:rPr>
              <w:t>xplain four different forms of</w:t>
            </w:r>
          </w:p>
          <w:p w14:paraId="6A5FC5D0" w14:textId="77777777" w:rsidR="00A1477D" w:rsidRPr="00A1477D"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global pollution arising from</w:t>
            </w:r>
          </w:p>
          <w:p w14:paraId="7734B006" w14:textId="77777777" w:rsidR="00FA099A" w:rsidRPr="00CA5BD4"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construction projects</w:t>
            </w:r>
          </w:p>
        </w:tc>
        <w:tc>
          <w:tcPr>
            <w:tcW w:w="851" w:type="dxa"/>
          </w:tcPr>
          <w:p w14:paraId="3B51D2DC" w14:textId="77777777" w:rsidR="0076633D" w:rsidRDefault="006343C4" w:rsidP="00510B26">
            <w:pPr>
              <w:tabs>
                <w:tab w:val="left" w:pos="5812"/>
              </w:tabs>
              <w:jc w:val="center"/>
              <w:rPr>
                <w:rFonts w:ascii="Arial" w:hAnsi="Arial" w:cs="Arial"/>
              </w:rPr>
            </w:pPr>
            <w:r>
              <w:rPr>
                <w:rFonts w:ascii="Arial" w:hAnsi="Arial" w:cs="Arial"/>
              </w:rPr>
              <w:t>P2</w:t>
            </w:r>
          </w:p>
          <w:p w14:paraId="4D13255A" w14:textId="77777777" w:rsidR="00F802D2" w:rsidRDefault="00F802D2" w:rsidP="00510B26">
            <w:pPr>
              <w:tabs>
                <w:tab w:val="left" w:pos="5812"/>
              </w:tabs>
              <w:jc w:val="center"/>
              <w:rPr>
                <w:rFonts w:ascii="Arial" w:hAnsi="Arial" w:cs="Arial"/>
              </w:rPr>
            </w:pPr>
          </w:p>
        </w:tc>
        <w:tc>
          <w:tcPr>
            <w:tcW w:w="708" w:type="dxa"/>
          </w:tcPr>
          <w:p w14:paraId="728CC8F5" w14:textId="77777777" w:rsidR="0076633D" w:rsidRDefault="0076633D" w:rsidP="00510B26">
            <w:pPr>
              <w:tabs>
                <w:tab w:val="left" w:pos="5812"/>
              </w:tabs>
              <w:jc w:val="both"/>
              <w:rPr>
                <w:rFonts w:ascii="Arial" w:hAnsi="Arial" w:cs="Arial"/>
              </w:rPr>
            </w:pPr>
          </w:p>
        </w:tc>
        <w:tc>
          <w:tcPr>
            <w:tcW w:w="2835" w:type="dxa"/>
          </w:tcPr>
          <w:p w14:paraId="1E0641FD" w14:textId="77777777" w:rsidR="0076633D" w:rsidRDefault="0076633D" w:rsidP="00510B26">
            <w:pPr>
              <w:tabs>
                <w:tab w:val="left" w:pos="5812"/>
              </w:tabs>
              <w:jc w:val="both"/>
              <w:rPr>
                <w:rFonts w:ascii="Arial" w:hAnsi="Arial" w:cs="Arial"/>
              </w:rPr>
            </w:pPr>
          </w:p>
        </w:tc>
        <w:tc>
          <w:tcPr>
            <w:tcW w:w="1106" w:type="dxa"/>
          </w:tcPr>
          <w:p w14:paraId="711E386F" w14:textId="77777777" w:rsidR="0076633D" w:rsidRDefault="0076633D" w:rsidP="00510B26">
            <w:pPr>
              <w:tabs>
                <w:tab w:val="left" w:pos="5812"/>
              </w:tabs>
              <w:jc w:val="both"/>
              <w:rPr>
                <w:rFonts w:ascii="Arial" w:hAnsi="Arial" w:cs="Arial"/>
              </w:rPr>
            </w:pPr>
          </w:p>
        </w:tc>
        <w:tc>
          <w:tcPr>
            <w:tcW w:w="595" w:type="dxa"/>
          </w:tcPr>
          <w:p w14:paraId="2F67FD00" w14:textId="77777777" w:rsidR="0076633D" w:rsidRDefault="0076633D" w:rsidP="00510B26">
            <w:pPr>
              <w:tabs>
                <w:tab w:val="left" w:pos="5812"/>
              </w:tabs>
              <w:jc w:val="both"/>
              <w:rPr>
                <w:rFonts w:ascii="Arial" w:hAnsi="Arial" w:cs="Arial"/>
              </w:rPr>
            </w:pPr>
          </w:p>
        </w:tc>
      </w:tr>
      <w:tr w:rsidR="00555E47" w14:paraId="6D3B1C86" w14:textId="77777777" w:rsidTr="00510B26">
        <w:tc>
          <w:tcPr>
            <w:tcW w:w="3085" w:type="dxa"/>
          </w:tcPr>
          <w:p w14:paraId="173A9244" w14:textId="77777777" w:rsidR="00A1477D" w:rsidRPr="00A1477D" w:rsidRDefault="00A1477D" w:rsidP="00A1477D">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rPr>
              <w:t>E</w:t>
            </w:r>
            <w:r w:rsidRPr="00A1477D">
              <w:rPr>
                <w:rFonts w:ascii="Humanist521BT-Light" w:eastAsiaTheme="minorHAnsi" w:hAnsi="Humanist521BT-Light" w:cs="Humanist521BT-Light"/>
              </w:rPr>
              <w:t>xplain how four different</w:t>
            </w:r>
          </w:p>
          <w:p w14:paraId="3D09EEEE" w14:textId="77777777" w:rsidR="00A1477D" w:rsidRPr="00A1477D"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forms of local pollution</w:t>
            </w:r>
          </w:p>
          <w:p w14:paraId="411FEB17" w14:textId="77777777" w:rsidR="00A1477D" w:rsidRPr="00A1477D"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arising from construction</w:t>
            </w:r>
          </w:p>
          <w:p w14:paraId="008AA7E7" w14:textId="77777777" w:rsidR="00A1477D" w:rsidRPr="00A1477D"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projects may harm the local</w:t>
            </w:r>
          </w:p>
          <w:p w14:paraId="6257F486" w14:textId="77777777" w:rsidR="00FA099A"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environment</w:t>
            </w:r>
          </w:p>
          <w:p w14:paraId="634CADF1" w14:textId="77777777" w:rsidR="00CF08CD" w:rsidRDefault="00CF08CD" w:rsidP="00A1477D">
            <w:pPr>
              <w:autoSpaceDE w:val="0"/>
              <w:autoSpaceDN w:val="0"/>
              <w:adjustRightInd w:val="0"/>
              <w:rPr>
                <w:rFonts w:ascii="Humanist521BT-Light" w:eastAsiaTheme="minorHAnsi" w:hAnsi="Humanist521BT-Light" w:cs="Humanist521BT-Light"/>
              </w:rPr>
            </w:pPr>
          </w:p>
        </w:tc>
        <w:tc>
          <w:tcPr>
            <w:tcW w:w="851" w:type="dxa"/>
          </w:tcPr>
          <w:p w14:paraId="0FB9E61F" w14:textId="77777777" w:rsidR="00555E47" w:rsidRDefault="00A1477D" w:rsidP="00510B26">
            <w:pPr>
              <w:tabs>
                <w:tab w:val="left" w:pos="5812"/>
              </w:tabs>
              <w:jc w:val="center"/>
              <w:rPr>
                <w:rFonts w:ascii="Arial" w:hAnsi="Arial"/>
              </w:rPr>
            </w:pPr>
            <w:r>
              <w:rPr>
                <w:rFonts w:ascii="Arial" w:hAnsi="Arial"/>
              </w:rPr>
              <w:t>P3</w:t>
            </w:r>
          </w:p>
        </w:tc>
        <w:tc>
          <w:tcPr>
            <w:tcW w:w="708" w:type="dxa"/>
          </w:tcPr>
          <w:p w14:paraId="69BDF87E" w14:textId="77777777" w:rsidR="00555E47" w:rsidRDefault="00555E47" w:rsidP="00510B26">
            <w:pPr>
              <w:tabs>
                <w:tab w:val="left" w:pos="5812"/>
              </w:tabs>
              <w:jc w:val="both"/>
              <w:rPr>
                <w:rFonts w:ascii="Arial" w:hAnsi="Arial" w:cs="Arial"/>
              </w:rPr>
            </w:pPr>
          </w:p>
        </w:tc>
        <w:tc>
          <w:tcPr>
            <w:tcW w:w="2835" w:type="dxa"/>
          </w:tcPr>
          <w:p w14:paraId="37F2F3AF" w14:textId="77777777" w:rsidR="00555E47" w:rsidRDefault="00555E47" w:rsidP="00510B26">
            <w:pPr>
              <w:tabs>
                <w:tab w:val="left" w:pos="5812"/>
              </w:tabs>
              <w:jc w:val="both"/>
              <w:rPr>
                <w:rFonts w:ascii="Arial" w:hAnsi="Arial" w:cs="Arial"/>
              </w:rPr>
            </w:pPr>
          </w:p>
        </w:tc>
        <w:tc>
          <w:tcPr>
            <w:tcW w:w="1106" w:type="dxa"/>
          </w:tcPr>
          <w:p w14:paraId="7E7B485A" w14:textId="77777777" w:rsidR="00555E47" w:rsidRDefault="00555E47" w:rsidP="00510B26">
            <w:pPr>
              <w:tabs>
                <w:tab w:val="left" w:pos="5812"/>
              </w:tabs>
              <w:jc w:val="both"/>
              <w:rPr>
                <w:rFonts w:ascii="Arial" w:hAnsi="Arial" w:cs="Arial"/>
              </w:rPr>
            </w:pPr>
          </w:p>
        </w:tc>
        <w:tc>
          <w:tcPr>
            <w:tcW w:w="595" w:type="dxa"/>
          </w:tcPr>
          <w:p w14:paraId="5A93A559" w14:textId="77777777" w:rsidR="00555E47" w:rsidRDefault="00555E47" w:rsidP="00510B26">
            <w:pPr>
              <w:tabs>
                <w:tab w:val="left" w:pos="5812"/>
              </w:tabs>
              <w:jc w:val="both"/>
              <w:rPr>
                <w:rFonts w:ascii="Arial" w:hAnsi="Arial" w:cs="Arial"/>
              </w:rPr>
            </w:pPr>
          </w:p>
        </w:tc>
      </w:tr>
      <w:tr w:rsidR="0076633D" w14:paraId="18CE4936" w14:textId="77777777" w:rsidTr="00510B26">
        <w:tc>
          <w:tcPr>
            <w:tcW w:w="3085" w:type="dxa"/>
          </w:tcPr>
          <w:p w14:paraId="0FC22EAD" w14:textId="77777777" w:rsidR="00A1477D" w:rsidRPr="00A1477D" w:rsidRDefault="00A1477D" w:rsidP="00A1477D">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rPr>
              <w:t>E</w:t>
            </w:r>
            <w:r w:rsidRPr="00A1477D">
              <w:rPr>
                <w:rFonts w:ascii="Humanist521BT-Light" w:eastAsiaTheme="minorHAnsi" w:hAnsi="Humanist521BT-Light" w:cs="Humanist521BT-Light"/>
              </w:rPr>
              <w:t>xplain four key methods</w:t>
            </w:r>
          </w:p>
          <w:p w14:paraId="27856F34" w14:textId="77777777" w:rsidR="00A1477D" w:rsidRPr="00A1477D"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used to protect the natural</w:t>
            </w:r>
          </w:p>
          <w:p w14:paraId="4507D4E3" w14:textId="77777777" w:rsidR="00A1477D" w:rsidRPr="00A1477D"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environment from the impact</w:t>
            </w:r>
          </w:p>
          <w:p w14:paraId="587EEEBE" w14:textId="77777777" w:rsidR="00A1477D" w:rsidRPr="00A1477D"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of the construction and built</w:t>
            </w:r>
          </w:p>
          <w:p w14:paraId="1899C68B" w14:textId="77777777" w:rsidR="00FA099A" w:rsidRPr="00A232D4" w:rsidRDefault="00A1477D" w:rsidP="00A1477D">
            <w:pPr>
              <w:autoSpaceDE w:val="0"/>
              <w:autoSpaceDN w:val="0"/>
              <w:adjustRightInd w:val="0"/>
              <w:rPr>
                <w:rFonts w:ascii="Humanist521BT-Light" w:eastAsiaTheme="minorHAnsi" w:hAnsi="Humanist521BT-Light" w:cs="Humanist521BT-Light"/>
              </w:rPr>
            </w:pPr>
            <w:r w:rsidRPr="00A1477D">
              <w:rPr>
                <w:rFonts w:ascii="Humanist521BT-Light" w:eastAsiaTheme="minorHAnsi" w:hAnsi="Humanist521BT-Light" w:cs="Humanist521BT-Light"/>
              </w:rPr>
              <w:t>environment sector</w:t>
            </w:r>
          </w:p>
        </w:tc>
        <w:tc>
          <w:tcPr>
            <w:tcW w:w="851" w:type="dxa"/>
          </w:tcPr>
          <w:p w14:paraId="5E627BF7" w14:textId="77777777" w:rsidR="0076633D" w:rsidRDefault="00F802D2" w:rsidP="00A1477D">
            <w:pPr>
              <w:tabs>
                <w:tab w:val="left" w:pos="5812"/>
              </w:tabs>
              <w:jc w:val="center"/>
              <w:rPr>
                <w:rFonts w:ascii="Arial" w:hAnsi="Arial"/>
              </w:rPr>
            </w:pPr>
            <w:r>
              <w:rPr>
                <w:rFonts w:ascii="Arial" w:hAnsi="Arial"/>
              </w:rPr>
              <w:t>P</w:t>
            </w:r>
            <w:r w:rsidR="00A1477D">
              <w:rPr>
                <w:rFonts w:ascii="Arial" w:hAnsi="Arial"/>
              </w:rPr>
              <w:t>4</w:t>
            </w:r>
          </w:p>
        </w:tc>
        <w:tc>
          <w:tcPr>
            <w:tcW w:w="708" w:type="dxa"/>
          </w:tcPr>
          <w:p w14:paraId="033A98C9" w14:textId="77777777" w:rsidR="0076633D" w:rsidRDefault="0076633D" w:rsidP="00510B26">
            <w:pPr>
              <w:tabs>
                <w:tab w:val="left" w:pos="5812"/>
              </w:tabs>
              <w:jc w:val="both"/>
              <w:rPr>
                <w:rFonts w:ascii="Arial" w:hAnsi="Arial" w:cs="Arial"/>
              </w:rPr>
            </w:pPr>
          </w:p>
        </w:tc>
        <w:tc>
          <w:tcPr>
            <w:tcW w:w="2835" w:type="dxa"/>
          </w:tcPr>
          <w:p w14:paraId="7A0419A1" w14:textId="77777777" w:rsidR="0076633D" w:rsidRDefault="0076633D" w:rsidP="00510B26">
            <w:pPr>
              <w:tabs>
                <w:tab w:val="left" w:pos="5812"/>
              </w:tabs>
              <w:jc w:val="both"/>
              <w:rPr>
                <w:rFonts w:ascii="Arial" w:hAnsi="Arial" w:cs="Arial"/>
              </w:rPr>
            </w:pPr>
          </w:p>
        </w:tc>
        <w:tc>
          <w:tcPr>
            <w:tcW w:w="1106" w:type="dxa"/>
          </w:tcPr>
          <w:p w14:paraId="0A5821B1" w14:textId="77777777" w:rsidR="0076633D" w:rsidRDefault="0076633D" w:rsidP="00510B26">
            <w:pPr>
              <w:tabs>
                <w:tab w:val="left" w:pos="5812"/>
              </w:tabs>
              <w:jc w:val="both"/>
              <w:rPr>
                <w:rFonts w:ascii="Arial" w:hAnsi="Arial" w:cs="Arial"/>
              </w:rPr>
            </w:pPr>
          </w:p>
        </w:tc>
        <w:tc>
          <w:tcPr>
            <w:tcW w:w="595" w:type="dxa"/>
          </w:tcPr>
          <w:p w14:paraId="72113294" w14:textId="77777777" w:rsidR="0076633D" w:rsidRDefault="0076633D" w:rsidP="00510B26">
            <w:pPr>
              <w:tabs>
                <w:tab w:val="left" w:pos="5812"/>
              </w:tabs>
              <w:jc w:val="both"/>
              <w:rPr>
                <w:rFonts w:ascii="Arial" w:hAnsi="Arial" w:cs="Arial"/>
              </w:rPr>
            </w:pPr>
          </w:p>
        </w:tc>
      </w:tr>
      <w:tr w:rsidR="00F802D2" w14:paraId="771C5B5B" w14:textId="77777777" w:rsidTr="00A1477D">
        <w:trPr>
          <w:trHeight w:val="1185"/>
        </w:trPr>
        <w:tc>
          <w:tcPr>
            <w:tcW w:w="3085" w:type="dxa"/>
          </w:tcPr>
          <w:p w14:paraId="3CDB5065" w14:textId="77777777" w:rsidR="00F802D2" w:rsidRPr="00CF08CD" w:rsidRDefault="00A1477D" w:rsidP="005F71CD">
            <w:pPr>
              <w:autoSpaceDE w:val="0"/>
              <w:autoSpaceDN w:val="0"/>
              <w:adjustRightInd w:val="0"/>
              <w:rPr>
                <w:rFonts w:ascii="Humanist521BT-Light" w:eastAsiaTheme="minorHAnsi" w:hAnsi="Humanist521BT-Light" w:cs="Humanist521BT-Light"/>
              </w:rPr>
            </w:pPr>
            <w:r w:rsidRPr="00CF08CD">
              <w:rPr>
                <w:rFonts w:ascii="Humanist521BT-Light" w:eastAsiaTheme="minorHAnsi" w:hAnsi="Humanist521BT-Light" w:cs="Humanist521BT-Light"/>
              </w:rPr>
              <w:t>A</w:t>
            </w:r>
            <w:r w:rsidR="005F71CD" w:rsidRPr="00CF08CD">
              <w:rPr>
                <w:rFonts w:ascii="Humanist521BT-Light" w:eastAsiaTheme="minorHAnsi" w:hAnsi="Humanist521BT-Light" w:cs="Humanist521BT-Light"/>
              </w:rPr>
              <w:t>ssess the potential</w:t>
            </w:r>
            <w:r w:rsidR="00CF08CD">
              <w:rPr>
                <w:rFonts w:ascii="Humanist521BT-Light" w:eastAsiaTheme="minorHAnsi" w:hAnsi="Humanist521BT-Light" w:cs="Humanist521BT-Light"/>
              </w:rPr>
              <w:t xml:space="preserve"> </w:t>
            </w:r>
            <w:r w:rsidR="005F71CD" w:rsidRPr="00CF08CD">
              <w:rPr>
                <w:rFonts w:ascii="Humanist521BT-Light" w:eastAsiaTheme="minorHAnsi" w:hAnsi="Humanist521BT-Light" w:cs="Humanist521BT-Light"/>
              </w:rPr>
              <w:t>environmental impact of</w:t>
            </w:r>
            <w:r w:rsidR="00CF08CD">
              <w:rPr>
                <w:rFonts w:ascii="Humanist521BT-Light" w:eastAsiaTheme="minorHAnsi" w:hAnsi="Humanist521BT-Light" w:cs="Humanist521BT-Light"/>
              </w:rPr>
              <w:t xml:space="preserve"> </w:t>
            </w:r>
            <w:r w:rsidR="005F71CD" w:rsidRPr="00CF08CD">
              <w:rPr>
                <w:rFonts w:ascii="Humanist521BT-Light" w:eastAsiaTheme="minorHAnsi" w:hAnsi="Humanist521BT-Light" w:cs="Humanist521BT-Light"/>
              </w:rPr>
              <w:t>a proposed construction</w:t>
            </w:r>
            <w:r w:rsidR="00CF08CD">
              <w:rPr>
                <w:rFonts w:ascii="Humanist521BT-Light" w:eastAsiaTheme="minorHAnsi" w:hAnsi="Humanist521BT-Light" w:cs="Humanist521BT-Light"/>
              </w:rPr>
              <w:t xml:space="preserve"> </w:t>
            </w:r>
            <w:r w:rsidR="005F71CD" w:rsidRPr="00CF08CD">
              <w:rPr>
                <w:rFonts w:ascii="Humanist521BT-Light" w:eastAsiaTheme="minorHAnsi" w:hAnsi="Humanist521BT-Light" w:cs="Humanist521BT-Light"/>
              </w:rPr>
              <w:t>project on the local natural</w:t>
            </w:r>
            <w:r w:rsidR="00CF08CD">
              <w:rPr>
                <w:rFonts w:ascii="Humanist521BT-Light" w:eastAsiaTheme="minorHAnsi" w:hAnsi="Humanist521BT-Light" w:cs="Humanist521BT-Light"/>
              </w:rPr>
              <w:t xml:space="preserve"> e</w:t>
            </w:r>
            <w:r w:rsidR="00CF08CD" w:rsidRPr="00CF08CD">
              <w:rPr>
                <w:rFonts w:ascii="Humanist521BT-Light" w:eastAsiaTheme="minorHAnsi" w:hAnsi="Humanist521BT-Light" w:cs="Humanist521BT-Light"/>
              </w:rPr>
              <w:t>nvironment</w:t>
            </w:r>
            <w:r w:rsidRPr="00CF08CD">
              <w:rPr>
                <w:rFonts w:ascii="Humanist521BT-Light" w:eastAsiaTheme="minorHAnsi" w:hAnsi="Humanist521BT-Light" w:cs="Humanist521BT-Light"/>
              </w:rPr>
              <w:t>.</w:t>
            </w:r>
          </w:p>
        </w:tc>
        <w:tc>
          <w:tcPr>
            <w:tcW w:w="851" w:type="dxa"/>
          </w:tcPr>
          <w:p w14:paraId="44A7F9E0" w14:textId="77777777" w:rsidR="00F802D2" w:rsidRDefault="00A1477D" w:rsidP="00510B26">
            <w:pPr>
              <w:tabs>
                <w:tab w:val="left" w:pos="5812"/>
              </w:tabs>
              <w:jc w:val="center"/>
              <w:rPr>
                <w:rFonts w:ascii="Arial" w:hAnsi="Arial"/>
              </w:rPr>
            </w:pPr>
            <w:r>
              <w:rPr>
                <w:rFonts w:ascii="Arial" w:hAnsi="Arial"/>
              </w:rPr>
              <w:t>M1</w:t>
            </w:r>
          </w:p>
        </w:tc>
        <w:tc>
          <w:tcPr>
            <w:tcW w:w="708" w:type="dxa"/>
          </w:tcPr>
          <w:p w14:paraId="7B29CF47" w14:textId="77777777" w:rsidR="00F802D2" w:rsidRDefault="00F802D2" w:rsidP="00510B26">
            <w:pPr>
              <w:tabs>
                <w:tab w:val="left" w:pos="5812"/>
              </w:tabs>
              <w:jc w:val="both"/>
              <w:rPr>
                <w:rFonts w:ascii="Arial" w:hAnsi="Arial" w:cs="Arial"/>
              </w:rPr>
            </w:pPr>
          </w:p>
        </w:tc>
        <w:tc>
          <w:tcPr>
            <w:tcW w:w="2835" w:type="dxa"/>
          </w:tcPr>
          <w:p w14:paraId="0E01CCE2" w14:textId="77777777" w:rsidR="00F802D2" w:rsidRDefault="00F802D2" w:rsidP="00510B26">
            <w:pPr>
              <w:tabs>
                <w:tab w:val="left" w:pos="5812"/>
              </w:tabs>
              <w:jc w:val="both"/>
              <w:rPr>
                <w:rFonts w:ascii="Arial" w:hAnsi="Arial" w:cs="Arial"/>
              </w:rPr>
            </w:pPr>
          </w:p>
        </w:tc>
        <w:tc>
          <w:tcPr>
            <w:tcW w:w="1106" w:type="dxa"/>
          </w:tcPr>
          <w:p w14:paraId="761DB7C4" w14:textId="77777777" w:rsidR="00F802D2" w:rsidRDefault="00F802D2" w:rsidP="00510B26">
            <w:pPr>
              <w:tabs>
                <w:tab w:val="left" w:pos="5812"/>
              </w:tabs>
              <w:jc w:val="both"/>
              <w:rPr>
                <w:rFonts w:ascii="Arial" w:hAnsi="Arial" w:cs="Arial"/>
              </w:rPr>
            </w:pPr>
          </w:p>
        </w:tc>
        <w:tc>
          <w:tcPr>
            <w:tcW w:w="595" w:type="dxa"/>
          </w:tcPr>
          <w:p w14:paraId="6D1FC6D9" w14:textId="77777777" w:rsidR="00F802D2" w:rsidRDefault="00F802D2" w:rsidP="00510B26">
            <w:pPr>
              <w:tabs>
                <w:tab w:val="left" w:pos="5812"/>
              </w:tabs>
              <w:jc w:val="both"/>
              <w:rPr>
                <w:rFonts w:ascii="Arial" w:hAnsi="Arial" w:cs="Arial"/>
              </w:rPr>
            </w:pPr>
          </w:p>
        </w:tc>
      </w:tr>
      <w:tr w:rsidR="00A1477D" w14:paraId="42D71408" w14:textId="77777777" w:rsidTr="00510B26">
        <w:trPr>
          <w:trHeight w:val="195"/>
        </w:trPr>
        <w:tc>
          <w:tcPr>
            <w:tcW w:w="3085" w:type="dxa"/>
          </w:tcPr>
          <w:p w14:paraId="15E99AE3" w14:textId="77777777" w:rsidR="00A1477D" w:rsidRPr="00CF08CD" w:rsidRDefault="00A1477D" w:rsidP="00A1477D">
            <w:pPr>
              <w:autoSpaceDE w:val="0"/>
              <w:autoSpaceDN w:val="0"/>
              <w:adjustRightInd w:val="0"/>
              <w:rPr>
                <w:rFonts w:ascii="Humanist521BT-Light" w:eastAsiaTheme="minorHAnsi" w:hAnsi="Humanist521BT-Light" w:cs="Humanist521BT-Light"/>
              </w:rPr>
            </w:pPr>
            <w:r w:rsidRPr="00CF08CD">
              <w:rPr>
                <w:rFonts w:ascii="Humanist521BT-Light" w:eastAsiaTheme="minorHAnsi" w:hAnsi="Humanist521BT-Light" w:cs="Humanist521BT-Light"/>
              </w:rPr>
              <w:t>Compare the four key</w:t>
            </w:r>
          </w:p>
          <w:p w14:paraId="3DE7AE70" w14:textId="77777777" w:rsidR="00A1477D" w:rsidRPr="00CF08CD" w:rsidRDefault="00A1477D" w:rsidP="00A1477D">
            <w:pPr>
              <w:autoSpaceDE w:val="0"/>
              <w:autoSpaceDN w:val="0"/>
              <w:adjustRightInd w:val="0"/>
              <w:rPr>
                <w:rFonts w:ascii="Humanist521BT-Light" w:eastAsiaTheme="minorHAnsi" w:hAnsi="Humanist521BT-Light" w:cs="Humanist521BT-Light"/>
              </w:rPr>
            </w:pPr>
            <w:r w:rsidRPr="00CF08CD">
              <w:rPr>
                <w:rFonts w:ascii="Humanist521BT-Light" w:eastAsiaTheme="minorHAnsi" w:hAnsi="Humanist521BT-Light" w:cs="Humanist521BT-Light"/>
              </w:rPr>
              <w:t>methods used to protect the</w:t>
            </w:r>
          </w:p>
          <w:p w14:paraId="7C1BCC76" w14:textId="77777777" w:rsidR="00A1477D" w:rsidRPr="00CF08CD" w:rsidRDefault="00A1477D" w:rsidP="00A1477D">
            <w:pPr>
              <w:autoSpaceDE w:val="0"/>
              <w:autoSpaceDN w:val="0"/>
              <w:adjustRightInd w:val="0"/>
              <w:rPr>
                <w:rFonts w:ascii="Humanist521BT-Light" w:eastAsiaTheme="minorHAnsi" w:hAnsi="Humanist521BT-Light" w:cs="Humanist521BT-Light"/>
              </w:rPr>
            </w:pPr>
            <w:r w:rsidRPr="00CF08CD">
              <w:rPr>
                <w:rFonts w:ascii="Humanist521BT-Light" w:eastAsiaTheme="minorHAnsi" w:hAnsi="Humanist521BT-Light" w:cs="Humanist521BT-Light"/>
              </w:rPr>
              <w:t>natural environment in terms</w:t>
            </w:r>
          </w:p>
          <w:p w14:paraId="517FB989" w14:textId="77777777" w:rsidR="00A1477D" w:rsidRPr="00CF08CD" w:rsidRDefault="00A1477D" w:rsidP="00A1477D">
            <w:pPr>
              <w:autoSpaceDE w:val="0"/>
              <w:autoSpaceDN w:val="0"/>
              <w:adjustRightInd w:val="0"/>
              <w:rPr>
                <w:rFonts w:ascii="Humanist521BT-Light" w:eastAsiaTheme="minorHAnsi" w:hAnsi="Humanist521BT-Light" w:cs="Humanist521BT-Light"/>
              </w:rPr>
            </w:pPr>
            <w:r w:rsidRPr="00CF08CD">
              <w:rPr>
                <w:rFonts w:ascii="Humanist521BT-Light" w:eastAsiaTheme="minorHAnsi" w:hAnsi="Humanist521BT-Light" w:cs="Humanist521BT-Light"/>
              </w:rPr>
              <w:t>of cost, effectiveness and</w:t>
            </w:r>
          </w:p>
          <w:p w14:paraId="2BFDA18D" w14:textId="77777777" w:rsidR="00A1477D" w:rsidRPr="00CF08CD" w:rsidRDefault="00A1477D" w:rsidP="00A1477D">
            <w:pPr>
              <w:autoSpaceDE w:val="0"/>
              <w:autoSpaceDN w:val="0"/>
              <w:adjustRightInd w:val="0"/>
              <w:rPr>
                <w:rFonts w:ascii="Humanist521BT-Light" w:eastAsiaTheme="minorHAnsi" w:hAnsi="Humanist521BT-Light" w:cs="Humanist521BT-Light"/>
              </w:rPr>
            </w:pPr>
            <w:r w:rsidRPr="00CF08CD">
              <w:rPr>
                <w:rFonts w:ascii="Humanist521BT-Light" w:eastAsiaTheme="minorHAnsi" w:hAnsi="Humanist521BT-Light" w:cs="Humanist521BT-Light"/>
              </w:rPr>
              <w:t>public perception</w:t>
            </w:r>
          </w:p>
        </w:tc>
        <w:tc>
          <w:tcPr>
            <w:tcW w:w="851" w:type="dxa"/>
          </w:tcPr>
          <w:p w14:paraId="3C2B5D76" w14:textId="77777777" w:rsidR="00A1477D" w:rsidRDefault="00CF08CD" w:rsidP="00CF08CD">
            <w:pPr>
              <w:tabs>
                <w:tab w:val="left" w:pos="5812"/>
              </w:tabs>
              <w:rPr>
                <w:rFonts w:ascii="Arial" w:hAnsi="Arial"/>
              </w:rPr>
            </w:pPr>
            <w:r>
              <w:rPr>
                <w:rFonts w:ascii="Arial" w:hAnsi="Arial"/>
              </w:rPr>
              <w:t xml:space="preserve"> </w:t>
            </w:r>
            <w:r w:rsidR="00A1477D">
              <w:rPr>
                <w:rFonts w:ascii="Arial" w:hAnsi="Arial"/>
              </w:rPr>
              <w:t>M2</w:t>
            </w:r>
          </w:p>
        </w:tc>
        <w:tc>
          <w:tcPr>
            <w:tcW w:w="708" w:type="dxa"/>
          </w:tcPr>
          <w:p w14:paraId="66AD5D65" w14:textId="77777777" w:rsidR="00A1477D" w:rsidRDefault="00A1477D" w:rsidP="00510B26">
            <w:pPr>
              <w:tabs>
                <w:tab w:val="left" w:pos="5812"/>
              </w:tabs>
              <w:jc w:val="both"/>
              <w:rPr>
                <w:rFonts w:ascii="Arial" w:hAnsi="Arial" w:cs="Arial"/>
              </w:rPr>
            </w:pPr>
          </w:p>
        </w:tc>
        <w:tc>
          <w:tcPr>
            <w:tcW w:w="2835" w:type="dxa"/>
          </w:tcPr>
          <w:p w14:paraId="23E4CA41" w14:textId="77777777" w:rsidR="00A1477D" w:rsidRDefault="00A1477D" w:rsidP="00510B26">
            <w:pPr>
              <w:tabs>
                <w:tab w:val="left" w:pos="5812"/>
              </w:tabs>
              <w:jc w:val="both"/>
              <w:rPr>
                <w:rFonts w:ascii="Arial" w:hAnsi="Arial" w:cs="Arial"/>
              </w:rPr>
            </w:pPr>
          </w:p>
        </w:tc>
        <w:tc>
          <w:tcPr>
            <w:tcW w:w="1106" w:type="dxa"/>
          </w:tcPr>
          <w:p w14:paraId="1B2FDBEF" w14:textId="77777777" w:rsidR="00A1477D" w:rsidRDefault="00A1477D" w:rsidP="00510B26">
            <w:pPr>
              <w:tabs>
                <w:tab w:val="left" w:pos="5812"/>
              </w:tabs>
              <w:jc w:val="both"/>
              <w:rPr>
                <w:rFonts w:ascii="Arial" w:hAnsi="Arial" w:cs="Arial"/>
              </w:rPr>
            </w:pPr>
          </w:p>
        </w:tc>
        <w:tc>
          <w:tcPr>
            <w:tcW w:w="595" w:type="dxa"/>
          </w:tcPr>
          <w:p w14:paraId="16151BC5" w14:textId="77777777" w:rsidR="00A1477D" w:rsidRDefault="00A1477D" w:rsidP="00510B26">
            <w:pPr>
              <w:tabs>
                <w:tab w:val="left" w:pos="5812"/>
              </w:tabs>
              <w:jc w:val="both"/>
              <w:rPr>
                <w:rFonts w:ascii="Arial" w:hAnsi="Arial" w:cs="Arial"/>
              </w:rPr>
            </w:pPr>
          </w:p>
        </w:tc>
      </w:tr>
      <w:tr w:rsidR="00F802D2" w14:paraId="635B4F01" w14:textId="77777777" w:rsidTr="00510B26">
        <w:tc>
          <w:tcPr>
            <w:tcW w:w="3085" w:type="dxa"/>
          </w:tcPr>
          <w:p w14:paraId="50284AFA" w14:textId="77777777" w:rsidR="00F802D2" w:rsidRPr="00F802D2" w:rsidRDefault="00A1477D" w:rsidP="00A1477D">
            <w:pPr>
              <w:autoSpaceDE w:val="0"/>
              <w:autoSpaceDN w:val="0"/>
              <w:adjustRightInd w:val="0"/>
              <w:rPr>
                <w:rFonts w:ascii="Humanist521BT-Light" w:eastAsiaTheme="minorHAnsi" w:hAnsi="Humanist521BT-Light" w:cs="Humanist521BT-Light"/>
              </w:rPr>
            </w:pPr>
            <w:r>
              <w:rPr>
                <w:rFonts w:ascii="Humanist521BT-Light" w:eastAsiaTheme="minorHAnsi" w:hAnsi="Humanist521BT-Light" w:cs="Humanist521BT-Light"/>
              </w:rPr>
              <w:t>A</w:t>
            </w:r>
            <w:r w:rsidRPr="00A1477D">
              <w:rPr>
                <w:rFonts w:ascii="Humanist521BT-Light" w:eastAsiaTheme="minorHAnsi" w:hAnsi="Humanist521BT-Light" w:cs="Humanist521BT-Light"/>
              </w:rPr>
              <w:t>ssess the importance of</w:t>
            </w:r>
            <w:r w:rsidR="00CF08CD">
              <w:rPr>
                <w:rFonts w:ascii="Humanist521BT-Light" w:eastAsiaTheme="minorHAnsi" w:hAnsi="Humanist521BT-Light" w:cs="Humanist521BT-Light"/>
              </w:rPr>
              <w:t xml:space="preserve"> </w:t>
            </w:r>
            <w:r w:rsidRPr="00A1477D">
              <w:rPr>
                <w:rFonts w:ascii="Humanist521BT-Light" w:eastAsiaTheme="minorHAnsi" w:hAnsi="Humanist521BT-Light" w:cs="Humanist521BT-Light"/>
              </w:rPr>
              <w:t>addressing environmental</w:t>
            </w:r>
            <w:r w:rsidR="00CF08CD">
              <w:rPr>
                <w:rFonts w:ascii="Humanist521BT-Light" w:eastAsiaTheme="minorHAnsi" w:hAnsi="Humanist521BT-Light" w:cs="Humanist521BT-Light"/>
              </w:rPr>
              <w:t xml:space="preserve"> </w:t>
            </w:r>
            <w:r w:rsidRPr="00A1477D">
              <w:rPr>
                <w:rFonts w:ascii="Humanist521BT-Light" w:eastAsiaTheme="minorHAnsi" w:hAnsi="Humanist521BT-Light" w:cs="Humanist521BT-Light"/>
              </w:rPr>
              <w:t>issues for the mutual benefit</w:t>
            </w:r>
            <w:r w:rsidR="00CF08CD">
              <w:rPr>
                <w:rFonts w:ascii="Humanist521BT-Light" w:eastAsiaTheme="minorHAnsi" w:hAnsi="Humanist521BT-Light" w:cs="Humanist521BT-Light"/>
              </w:rPr>
              <w:t xml:space="preserve"> </w:t>
            </w:r>
            <w:r w:rsidRPr="00A1477D">
              <w:rPr>
                <w:rFonts w:ascii="Humanist521BT-Light" w:eastAsiaTheme="minorHAnsi" w:hAnsi="Humanist521BT-Light" w:cs="Humanist521BT-Light"/>
              </w:rPr>
              <w:t>of the community and</w:t>
            </w:r>
            <w:r w:rsidR="00CF08CD">
              <w:rPr>
                <w:rFonts w:ascii="Humanist521BT-Light" w:eastAsiaTheme="minorHAnsi" w:hAnsi="Humanist521BT-Light" w:cs="Humanist521BT-Light"/>
              </w:rPr>
              <w:t xml:space="preserve"> i</w:t>
            </w:r>
            <w:r w:rsidR="00CF08CD" w:rsidRPr="00A1477D">
              <w:rPr>
                <w:rFonts w:ascii="Humanist521BT-Light" w:eastAsiaTheme="minorHAnsi" w:hAnsi="Humanist521BT-Light" w:cs="Humanist521BT-Light"/>
              </w:rPr>
              <w:t>ndividual</w:t>
            </w:r>
            <w:r w:rsidRPr="00A1477D">
              <w:rPr>
                <w:rFonts w:ascii="Humanist521BT-Light" w:eastAsiaTheme="minorHAnsi" w:hAnsi="Humanist521BT-Light" w:cs="Humanist521BT-Light"/>
              </w:rPr>
              <w:t xml:space="preserve"> construction firms</w:t>
            </w:r>
            <w:r>
              <w:rPr>
                <w:rFonts w:ascii="Humanist521BT-Light" w:eastAsiaTheme="minorHAnsi" w:hAnsi="Humanist521BT-Light" w:cs="Humanist521BT-Light"/>
              </w:rPr>
              <w:t>.</w:t>
            </w:r>
          </w:p>
        </w:tc>
        <w:tc>
          <w:tcPr>
            <w:tcW w:w="851" w:type="dxa"/>
          </w:tcPr>
          <w:p w14:paraId="34D12B05" w14:textId="77777777" w:rsidR="00F802D2" w:rsidRDefault="00A1477D" w:rsidP="00510B26">
            <w:pPr>
              <w:tabs>
                <w:tab w:val="left" w:pos="5812"/>
              </w:tabs>
              <w:jc w:val="center"/>
              <w:rPr>
                <w:rFonts w:ascii="Arial" w:hAnsi="Arial"/>
              </w:rPr>
            </w:pPr>
            <w:r>
              <w:rPr>
                <w:rFonts w:ascii="Arial" w:hAnsi="Arial"/>
              </w:rPr>
              <w:t>D1</w:t>
            </w:r>
          </w:p>
        </w:tc>
        <w:tc>
          <w:tcPr>
            <w:tcW w:w="708" w:type="dxa"/>
          </w:tcPr>
          <w:p w14:paraId="576C1C42" w14:textId="77777777" w:rsidR="00F802D2" w:rsidRDefault="00F802D2" w:rsidP="00510B26">
            <w:pPr>
              <w:tabs>
                <w:tab w:val="left" w:pos="5812"/>
              </w:tabs>
              <w:jc w:val="both"/>
              <w:rPr>
                <w:rFonts w:ascii="Arial" w:hAnsi="Arial" w:cs="Arial"/>
              </w:rPr>
            </w:pPr>
          </w:p>
        </w:tc>
        <w:tc>
          <w:tcPr>
            <w:tcW w:w="2835" w:type="dxa"/>
          </w:tcPr>
          <w:p w14:paraId="6984E7B7" w14:textId="77777777" w:rsidR="00F802D2" w:rsidRDefault="00F802D2" w:rsidP="00510B26">
            <w:pPr>
              <w:tabs>
                <w:tab w:val="left" w:pos="5812"/>
              </w:tabs>
              <w:jc w:val="both"/>
              <w:rPr>
                <w:rFonts w:ascii="Arial" w:hAnsi="Arial" w:cs="Arial"/>
              </w:rPr>
            </w:pPr>
          </w:p>
        </w:tc>
        <w:tc>
          <w:tcPr>
            <w:tcW w:w="1106" w:type="dxa"/>
          </w:tcPr>
          <w:p w14:paraId="2ABA4C38" w14:textId="77777777" w:rsidR="00F802D2" w:rsidRDefault="00F802D2" w:rsidP="00510B26">
            <w:pPr>
              <w:tabs>
                <w:tab w:val="left" w:pos="5812"/>
              </w:tabs>
              <w:jc w:val="both"/>
              <w:rPr>
                <w:rFonts w:ascii="Arial" w:hAnsi="Arial" w:cs="Arial"/>
              </w:rPr>
            </w:pPr>
          </w:p>
        </w:tc>
        <w:tc>
          <w:tcPr>
            <w:tcW w:w="595" w:type="dxa"/>
          </w:tcPr>
          <w:p w14:paraId="480ADA08" w14:textId="77777777" w:rsidR="00F802D2" w:rsidRDefault="00F802D2" w:rsidP="00510B26">
            <w:pPr>
              <w:tabs>
                <w:tab w:val="left" w:pos="5812"/>
              </w:tabs>
              <w:jc w:val="both"/>
              <w:rPr>
                <w:rFonts w:ascii="Arial" w:hAnsi="Arial" w:cs="Arial"/>
              </w:rPr>
            </w:pPr>
          </w:p>
        </w:tc>
      </w:tr>
      <w:tr w:rsidR="00F802D2" w14:paraId="3F92D863" w14:textId="77777777" w:rsidTr="00510B26">
        <w:tc>
          <w:tcPr>
            <w:tcW w:w="3085" w:type="dxa"/>
          </w:tcPr>
          <w:p w14:paraId="40F2BAFF" w14:textId="77777777" w:rsidR="00F802D2" w:rsidRPr="00F802D2" w:rsidRDefault="00F802D2" w:rsidP="00F802D2">
            <w:pPr>
              <w:autoSpaceDE w:val="0"/>
              <w:autoSpaceDN w:val="0"/>
              <w:adjustRightInd w:val="0"/>
              <w:rPr>
                <w:rFonts w:ascii="Humanist521BT-Light" w:eastAsiaTheme="minorHAnsi" w:hAnsi="Humanist521BT-Light" w:cs="Humanist521BT-Light"/>
              </w:rPr>
            </w:pPr>
          </w:p>
        </w:tc>
        <w:tc>
          <w:tcPr>
            <w:tcW w:w="851" w:type="dxa"/>
          </w:tcPr>
          <w:p w14:paraId="3AFC961D" w14:textId="77777777" w:rsidR="00F802D2" w:rsidRDefault="00F802D2" w:rsidP="00510B26">
            <w:pPr>
              <w:tabs>
                <w:tab w:val="left" w:pos="5812"/>
              </w:tabs>
              <w:jc w:val="center"/>
              <w:rPr>
                <w:rFonts w:ascii="Arial" w:hAnsi="Arial"/>
              </w:rPr>
            </w:pPr>
          </w:p>
        </w:tc>
        <w:tc>
          <w:tcPr>
            <w:tcW w:w="708" w:type="dxa"/>
          </w:tcPr>
          <w:p w14:paraId="0717A956" w14:textId="77777777" w:rsidR="00F802D2" w:rsidRDefault="00F802D2" w:rsidP="00510B26">
            <w:pPr>
              <w:tabs>
                <w:tab w:val="left" w:pos="5812"/>
              </w:tabs>
              <w:jc w:val="both"/>
              <w:rPr>
                <w:rFonts w:ascii="Arial" w:hAnsi="Arial" w:cs="Arial"/>
              </w:rPr>
            </w:pPr>
          </w:p>
        </w:tc>
        <w:tc>
          <w:tcPr>
            <w:tcW w:w="2835" w:type="dxa"/>
          </w:tcPr>
          <w:p w14:paraId="31C7F0B4" w14:textId="77777777" w:rsidR="00F802D2" w:rsidRDefault="00F802D2" w:rsidP="00510B26">
            <w:pPr>
              <w:tabs>
                <w:tab w:val="left" w:pos="5812"/>
              </w:tabs>
              <w:jc w:val="both"/>
              <w:rPr>
                <w:rFonts w:ascii="Arial" w:hAnsi="Arial" w:cs="Arial"/>
              </w:rPr>
            </w:pPr>
          </w:p>
        </w:tc>
        <w:tc>
          <w:tcPr>
            <w:tcW w:w="1106" w:type="dxa"/>
          </w:tcPr>
          <w:p w14:paraId="5E6A0686" w14:textId="77777777" w:rsidR="00F802D2" w:rsidRDefault="00F802D2" w:rsidP="00510B26">
            <w:pPr>
              <w:tabs>
                <w:tab w:val="left" w:pos="5812"/>
              </w:tabs>
              <w:jc w:val="both"/>
              <w:rPr>
                <w:rFonts w:ascii="Arial" w:hAnsi="Arial" w:cs="Arial"/>
              </w:rPr>
            </w:pPr>
          </w:p>
        </w:tc>
        <w:tc>
          <w:tcPr>
            <w:tcW w:w="595" w:type="dxa"/>
          </w:tcPr>
          <w:p w14:paraId="24893A6B" w14:textId="77777777" w:rsidR="00F802D2" w:rsidRDefault="00F802D2" w:rsidP="00510B26">
            <w:pPr>
              <w:tabs>
                <w:tab w:val="left" w:pos="5812"/>
              </w:tabs>
              <w:jc w:val="both"/>
              <w:rPr>
                <w:rFonts w:ascii="Arial" w:hAnsi="Arial" w:cs="Arial"/>
              </w:rPr>
            </w:pPr>
          </w:p>
        </w:tc>
      </w:tr>
      <w:tr w:rsidR="00F802D2" w14:paraId="1CFDECC6" w14:textId="77777777" w:rsidTr="00510B26">
        <w:tc>
          <w:tcPr>
            <w:tcW w:w="3085" w:type="dxa"/>
          </w:tcPr>
          <w:p w14:paraId="7F842CAC" w14:textId="77777777" w:rsidR="00F802D2" w:rsidRPr="00F802D2" w:rsidRDefault="00F802D2" w:rsidP="00F802D2">
            <w:pPr>
              <w:autoSpaceDE w:val="0"/>
              <w:autoSpaceDN w:val="0"/>
              <w:adjustRightInd w:val="0"/>
              <w:rPr>
                <w:rFonts w:ascii="Humanist521BT-Light" w:eastAsiaTheme="minorHAnsi" w:hAnsi="Humanist521BT-Light" w:cs="Humanist521BT-Light"/>
              </w:rPr>
            </w:pPr>
          </w:p>
        </w:tc>
        <w:tc>
          <w:tcPr>
            <w:tcW w:w="851" w:type="dxa"/>
          </w:tcPr>
          <w:p w14:paraId="0CB2B31B" w14:textId="77777777" w:rsidR="00F802D2" w:rsidRDefault="00F802D2" w:rsidP="00510B26">
            <w:pPr>
              <w:tabs>
                <w:tab w:val="left" w:pos="5812"/>
              </w:tabs>
              <w:jc w:val="center"/>
              <w:rPr>
                <w:rFonts w:ascii="Arial" w:hAnsi="Arial"/>
              </w:rPr>
            </w:pPr>
          </w:p>
        </w:tc>
        <w:tc>
          <w:tcPr>
            <w:tcW w:w="708" w:type="dxa"/>
          </w:tcPr>
          <w:p w14:paraId="3E8DC696" w14:textId="77777777" w:rsidR="00F802D2" w:rsidRDefault="00F802D2" w:rsidP="00510B26">
            <w:pPr>
              <w:tabs>
                <w:tab w:val="left" w:pos="5812"/>
              </w:tabs>
              <w:jc w:val="both"/>
              <w:rPr>
                <w:rFonts w:ascii="Arial" w:hAnsi="Arial" w:cs="Arial"/>
              </w:rPr>
            </w:pPr>
          </w:p>
        </w:tc>
        <w:tc>
          <w:tcPr>
            <w:tcW w:w="2835" w:type="dxa"/>
          </w:tcPr>
          <w:p w14:paraId="60082FAC" w14:textId="77777777" w:rsidR="00F802D2" w:rsidRDefault="00F802D2" w:rsidP="00510B26">
            <w:pPr>
              <w:tabs>
                <w:tab w:val="left" w:pos="5812"/>
              </w:tabs>
              <w:jc w:val="both"/>
              <w:rPr>
                <w:rFonts w:ascii="Arial" w:hAnsi="Arial" w:cs="Arial"/>
              </w:rPr>
            </w:pPr>
          </w:p>
        </w:tc>
        <w:tc>
          <w:tcPr>
            <w:tcW w:w="1106" w:type="dxa"/>
          </w:tcPr>
          <w:p w14:paraId="3519C8C1" w14:textId="77777777" w:rsidR="00F802D2" w:rsidRDefault="00F802D2" w:rsidP="00510B26">
            <w:pPr>
              <w:tabs>
                <w:tab w:val="left" w:pos="5812"/>
              </w:tabs>
              <w:jc w:val="both"/>
              <w:rPr>
                <w:rFonts w:ascii="Arial" w:hAnsi="Arial" w:cs="Arial"/>
              </w:rPr>
            </w:pPr>
          </w:p>
        </w:tc>
        <w:tc>
          <w:tcPr>
            <w:tcW w:w="595" w:type="dxa"/>
          </w:tcPr>
          <w:p w14:paraId="393763D6" w14:textId="77777777" w:rsidR="00F802D2" w:rsidRDefault="00F802D2" w:rsidP="00510B26">
            <w:pPr>
              <w:tabs>
                <w:tab w:val="left" w:pos="5812"/>
              </w:tabs>
              <w:jc w:val="both"/>
              <w:rPr>
                <w:rFonts w:ascii="Arial" w:hAnsi="Arial" w:cs="Arial"/>
              </w:rPr>
            </w:pPr>
          </w:p>
        </w:tc>
      </w:tr>
    </w:tbl>
    <w:p w14:paraId="54712E36" w14:textId="77777777" w:rsidR="006343C4" w:rsidRDefault="006343C4" w:rsidP="0076633D">
      <w:pPr>
        <w:pStyle w:val="Heading2"/>
        <w:widowControl/>
        <w:tabs>
          <w:tab w:val="left" w:pos="5812"/>
        </w:tabs>
        <w:spacing w:before="0" w:after="0"/>
        <w:jc w:val="both"/>
        <w:rPr>
          <w:rFonts w:ascii="Arial" w:hAnsi="Arial"/>
          <w:lang w:val="en-GB"/>
        </w:rPr>
      </w:pPr>
    </w:p>
    <w:p w14:paraId="1506B5FF" w14:textId="77777777" w:rsidR="006343C4" w:rsidRDefault="006343C4" w:rsidP="0076633D">
      <w:pPr>
        <w:pStyle w:val="Heading2"/>
        <w:widowControl/>
        <w:tabs>
          <w:tab w:val="left" w:pos="5812"/>
        </w:tabs>
        <w:spacing w:before="0" w:after="0"/>
        <w:jc w:val="both"/>
        <w:rPr>
          <w:rFonts w:ascii="Arial" w:hAnsi="Arial"/>
          <w:lang w:val="en-GB"/>
        </w:rPr>
      </w:pPr>
    </w:p>
    <w:p w14:paraId="3D80AC16" w14:textId="77777777" w:rsidR="006343C4" w:rsidRDefault="006343C4" w:rsidP="0076633D">
      <w:pPr>
        <w:pStyle w:val="Heading2"/>
        <w:widowControl/>
        <w:tabs>
          <w:tab w:val="left" w:pos="5812"/>
        </w:tabs>
        <w:spacing w:before="0" w:after="0"/>
        <w:jc w:val="both"/>
        <w:rPr>
          <w:rFonts w:ascii="Arial" w:hAnsi="Arial"/>
          <w:lang w:val="en-GB"/>
        </w:rPr>
      </w:pPr>
    </w:p>
    <w:p w14:paraId="0C56A787" w14:textId="77777777" w:rsidR="0076633D" w:rsidRDefault="0076633D" w:rsidP="0076633D">
      <w:pPr>
        <w:pStyle w:val="Heading2"/>
        <w:widowControl/>
        <w:tabs>
          <w:tab w:val="left" w:pos="5812"/>
        </w:tabs>
        <w:spacing w:before="0" w:after="0"/>
        <w:jc w:val="both"/>
        <w:rPr>
          <w:rFonts w:ascii="Arial" w:hAnsi="Arial"/>
          <w:lang w:val="en-GB"/>
        </w:rPr>
      </w:pPr>
      <w:r>
        <w:rPr>
          <w:rFonts w:ascii="Arial" w:hAnsi="Arial"/>
          <w:lang w:val="en-GB"/>
        </w:rPr>
        <w:t>Achievement Progress</w:t>
      </w:r>
    </w:p>
    <w:p w14:paraId="7365B038" w14:textId="77777777" w:rsidR="0076633D" w:rsidRDefault="0076633D" w:rsidP="0076633D">
      <w:pPr>
        <w:tabs>
          <w:tab w:val="left" w:pos="5812"/>
        </w:tabs>
        <w:jc w:val="both"/>
      </w:pPr>
    </w:p>
    <w:p w14:paraId="1F264DCE" w14:textId="77777777" w:rsidR="0076633D" w:rsidRDefault="0076633D" w:rsidP="0076633D">
      <w:pPr>
        <w:ind w:left="720"/>
        <w:rPr>
          <w:rFonts w:ascii="Arial" w:hAnsi="Arial" w:cs="Arial"/>
        </w:rPr>
      </w:pPr>
      <w:r>
        <w:rPr>
          <w:rFonts w:ascii="Arial" w:hAnsi="Arial" w:cs="Arial"/>
        </w:rPr>
        <w:t>The following target dates identify what grades should be achieved by key dates throughout the academic year.</w:t>
      </w:r>
    </w:p>
    <w:p w14:paraId="1B839C3F" w14:textId="77777777" w:rsidR="0076633D" w:rsidRDefault="0076633D" w:rsidP="0076633D">
      <w:pPr>
        <w:ind w:left="720"/>
        <w:rPr>
          <w:rFonts w:ascii="Arial" w:hAnsi="Arial" w:cs="Arial"/>
        </w:rPr>
      </w:pPr>
    </w:p>
    <w:tbl>
      <w:tblPr>
        <w:tblStyle w:val="TableGrid"/>
        <w:tblW w:w="0" w:type="auto"/>
        <w:tblInd w:w="720" w:type="dxa"/>
        <w:tblLook w:val="04A0" w:firstRow="1" w:lastRow="0" w:firstColumn="1" w:lastColumn="0" w:noHBand="0" w:noVBand="1"/>
      </w:tblPr>
      <w:tblGrid>
        <w:gridCol w:w="2223"/>
        <w:gridCol w:w="4962"/>
      </w:tblGrid>
      <w:tr w:rsidR="0076633D" w:rsidRPr="00207A60" w14:paraId="20E441FD" w14:textId="77777777" w:rsidTr="00510B26">
        <w:tc>
          <w:tcPr>
            <w:tcW w:w="2223" w:type="dxa"/>
          </w:tcPr>
          <w:p w14:paraId="230DF082" w14:textId="77777777" w:rsidR="0076633D" w:rsidRPr="00207A60" w:rsidRDefault="0076633D" w:rsidP="00510B26">
            <w:pPr>
              <w:rPr>
                <w:rFonts w:ascii="Arial" w:hAnsi="Arial" w:cs="Arial"/>
                <w:i/>
              </w:rPr>
            </w:pPr>
            <w:r w:rsidRPr="00207A60">
              <w:rPr>
                <w:rFonts w:ascii="Arial" w:hAnsi="Arial" w:cs="Arial"/>
                <w:i/>
              </w:rPr>
              <w:t>Key date</w:t>
            </w:r>
          </w:p>
        </w:tc>
        <w:tc>
          <w:tcPr>
            <w:tcW w:w="4962" w:type="dxa"/>
          </w:tcPr>
          <w:p w14:paraId="68D079F9" w14:textId="77777777" w:rsidR="0076633D" w:rsidRPr="00207A60" w:rsidRDefault="0076633D" w:rsidP="00510B26">
            <w:pPr>
              <w:rPr>
                <w:rFonts w:ascii="Arial" w:hAnsi="Arial" w:cs="Arial"/>
                <w:i/>
              </w:rPr>
            </w:pPr>
            <w:r>
              <w:rPr>
                <w:rFonts w:ascii="Arial" w:hAnsi="Arial" w:cs="Arial"/>
                <w:i/>
              </w:rPr>
              <w:t>Performance Criteria that should be achieved by…..</w:t>
            </w:r>
          </w:p>
        </w:tc>
      </w:tr>
      <w:tr w:rsidR="0076633D" w14:paraId="05BE45F8" w14:textId="77777777" w:rsidTr="00510B26">
        <w:tc>
          <w:tcPr>
            <w:tcW w:w="2223" w:type="dxa"/>
          </w:tcPr>
          <w:p w14:paraId="6FC45C67" w14:textId="77777777" w:rsidR="0076633D" w:rsidRDefault="0076633D" w:rsidP="00510B26">
            <w:pPr>
              <w:rPr>
                <w:rFonts w:ascii="Arial" w:hAnsi="Arial" w:cs="Arial"/>
              </w:rPr>
            </w:pPr>
            <w:r>
              <w:rPr>
                <w:rFonts w:ascii="Arial" w:hAnsi="Arial" w:cs="Arial"/>
              </w:rPr>
              <w:t>Christmas</w:t>
            </w:r>
          </w:p>
        </w:tc>
        <w:tc>
          <w:tcPr>
            <w:tcW w:w="4962" w:type="dxa"/>
          </w:tcPr>
          <w:p w14:paraId="5B19BEEC" w14:textId="77777777" w:rsidR="0076633D" w:rsidRDefault="0076633D" w:rsidP="00510B26">
            <w:pPr>
              <w:rPr>
                <w:rFonts w:ascii="Arial" w:hAnsi="Arial" w:cs="Arial"/>
              </w:rPr>
            </w:pPr>
          </w:p>
        </w:tc>
      </w:tr>
      <w:tr w:rsidR="0076633D" w14:paraId="288B5E42" w14:textId="77777777" w:rsidTr="00510B26">
        <w:tc>
          <w:tcPr>
            <w:tcW w:w="2223" w:type="dxa"/>
          </w:tcPr>
          <w:p w14:paraId="6F8EF396" w14:textId="77777777" w:rsidR="0076633D" w:rsidRDefault="0076633D" w:rsidP="00510B26">
            <w:pPr>
              <w:rPr>
                <w:rFonts w:ascii="Arial" w:hAnsi="Arial" w:cs="Arial"/>
              </w:rPr>
            </w:pPr>
            <w:r>
              <w:rPr>
                <w:rFonts w:ascii="Arial" w:hAnsi="Arial" w:cs="Arial"/>
              </w:rPr>
              <w:t>February half term</w:t>
            </w:r>
          </w:p>
        </w:tc>
        <w:tc>
          <w:tcPr>
            <w:tcW w:w="4962" w:type="dxa"/>
          </w:tcPr>
          <w:p w14:paraId="5A23C00B" w14:textId="77777777" w:rsidR="0076633D" w:rsidRDefault="0076633D" w:rsidP="00510B26">
            <w:pPr>
              <w:rPr>
                <w:rFonts w:ascii="Arial" w:hAnsi="Arial" w:cs="Arial"/>
              </w:rPr>
            </w:pPr>
          </w:p>
        </w:tc>
      </w:tr>
      <w:tr w:rsidR="0076633D" w14:paraId="4B2DDD1A" w14:textId="77777777" w:rsidTr="00510B26">
        <w:tc>
          <w:tcPr>
            <w:tcW w:w="2223" w:type="dxa"/>
          </w:tcPr>
          <w:p w14:paraId="05ABD1E9" w14:textId="77777777" w:rsidR="0076633D" w:rsidRDefault="0076633D" w:rsidP="00510B26">
            <w:pPr>
              <w:rPr>
                <w:rFonts w:ascii="Arial" w:hAnsi="Arial" w:cs="Arial"/>
              </w:rPr>
            </w:pPr>
            <w:r>
              <w:rPr>
                <w:rFonts w:ascii="Arial" w:hAnsi="Arial" w:cs="Arial"/>
              </w:rPr>
              <w:t>Easter</w:t>
            </w:r>
          </w:p>
        </w:tc>
        <w:tc>
          <w:tcPr>
            <w:tcW w:w="4962" w:type="dxa"/>
          </w:tcPr>
          <w:p w14:paraId="2BA09982" w14:textId="77777777" w:rsidR="0076633D" w:rsidRDefault="0076633D" w:rsidP="00510B26">
            <w:pPr>
              <w:rPr>
                <w:rFonts w:ascii="Arial" w:hAnsi="Arial" w:cs="Arial"/>
              </w:rPr>
            </w:pPr>
          </w:p>
        </w:tc>
      </w:tr>
      <w:tr w:rsidR="0076633D" w14:paraId="2A60E2DB" w14:textId="77777777" w:rsidTr="00510B26">
        <w:tc>
          <w:tcPr>
            <w:tcW w:w="2223" w:type="dxa"/>
          </w:tcPr>
          <w:p w14:paraId="39881639" w14:textId="77777777" w:rsidR="0076633D" w:rsidRDefault="0076633D" w:rsidP="00510B26">
            <w:pPr>
              <w:rPr>
                <w:rFonts w:ascii="Arial" w:hAnsi="Arial" w:cs="Arial"/>
              </w:rPr>
            </w:pPr>
            <w:r>
              <w:rPr>
                <w:rFonts w:ascii="Arial" w:hAnsi="Arial" w:cs="Arial"/>
              </w:rPr>
              <w:t>Whitsun</w:t>
            </w:r>
          </w:p>
        </w:tc>
        <w:tc>
          <w:tcPr>
            <w:tcW w:w="4962" w:type="dxa"/>
          </w:tcPr>
          <w:p w14:paraId="34C95223" w14:textId="77777777" w:rsidR="0076633D" w:rsidRDefault="0076633D" w:rsidP="00510B26">
            <w:pPr>
              <w:rPr>
                <w:rFonts w:ascii="Arial" w:hAnsi="Arial" w:cs="Arial"/>
              </w:rPr>
            </w:pPr>
          </w:p>
        </w:tc>
      </w:tr>
    </w:tbl>
    <w:p w14:paraId="61EBB2BD" w14:textId="77777777" w:rsidR="0076633D" w:rsidRPr="00091E11" w:rsidRDefault="0076633D" w:rsidP="0076633D">
      <w:pPr>
        <w:ind w:left="720"/>
        <w:rPr>
          <w:rFonts w:ascii="Arial" w:hAnsi="Arial" w:cs="Arial"/>
        </w:rPr>
      </w:pPr>
    </w:p>
    <w:p w14:paraId="2A34EBEE" w14:textId="77777777" w:rsidR="0076633D" w:rsidRPr="00091E11" w:rsidRDefault="0076633D" w:rsidP="0076633D"/>
    <w:p w14:paraId="4B4BD92F" w14:textId="77777777" w:rsidR="0076633D" w:rsidRPr="00091E11" w:rsidRDefault="0076633D" w:rsidP="0076633D"/>
    <w:p w14:paraId="37D7C41B" w14:textId="77777777" w:rsidR="0076633D" w:rsidRDefault="0076633D" w:rsidP="0076633D">
      <w:pPr>
        <w:pStyle w:val="Heading2"/>
        <w:widowControl/>
        <w:tabs>
          <w:tab w:val="left" w:pos="5812"/>
        </w:tabs>
        <w:spacing w:before="0" w:after="0"/>
        <w:jc w:val="both"/>
        <w:rPr>
          <w:rFonts w:ascii="Arial" w:hAnsi="Arial"/>
          <w:lang w:val="en-GB"/>
        </w:rPr>
      </w:pPr>
      <w:r>
        <w:rPr>
          <w:rFonts w:ascii="Arial" w:hAnsi="Arial"/>
          <w:lang w:val="en-GB"/>
        </w:rPr>
        <w:t>Additional Guidance</w:t>
      </w:r>
    </w:p>
    <w:p w14:paraId="6B8B0617" w14:textId="77777777" w:rsidR="0076633D" w:rsidRDefault="0076633D" w:rsidP="0076633D">
      <w:pPr>
        <w:tabs>
          <w:tab w:val="left" w:pos="5812"/>
        </w:tabs>
        <w:jc w:val="both"/>
      </w:pPr>
    </w:p>
    <w:p w14:paraId="4F7588BB" w14:textId="77777777" w:rsidR="0076633D" w:rsidRDefault="0076633D" w:rsidP="0076633D">
      <w:pPr>
        <w:pStyle w:val="BodyTextIndent"/>
        <w:tabs>
          <w:tab w:val="left" w:pos="5812"/>
        </w:tabs>
        <w:jc w:val="both"/>
      </w:pPr>
      <w:r>
        <w:lastRenderedPageBreak/>
        <w:t>A close adherence to the grading criteria and the unit specification will enable you to maximise your potential to achieve the highest possible grade.</w:t>
      </w:r>
    </w:p>
    <w:p w14:paraId="6B0B48D2" w14:textId="77777777" w:rsidR="00510B26" w:rsidRDefault="00510B26"/>
    <w:sectPr w:rsidR="00510B26" w:rsidSect="00510B26">
      <w:pgSz w:w="11907" w:h="16840" w:code="9"/>
      <w:pgMar w:top="907"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401F"/>
    <w:multiLevelType w:val="hybridMultilevel"/>
    <w:tmpl w:val="C1B02DC2"/>
    <w:lvl w:ilvl="0" w:tplc="26340276">
      <w:start w:val="1"/>
      <w:numFmt w:val="upperLetter"/>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3D"/>
    <w:rsid w:val="00012F80"/>
    <w:rsid w:val="000749FE"/>
    <w:rsid w:val="0008719E"/>
    <w:rsid w:val="00136338"/>
    <w:rsid w:val="00173529"/>
    <w:rsid w:val="00184F87"/>
    <w:rsid w:val="0039253F"/>
    <w:rsid w:val="003A36A9"/>
    <w:rsid w:val="004A27F5"/>
    <w:rsid w:val="004E7896"/>
    <w:rsid w:val="00510B26"/>
    <w:rsid w:val="005248C0"/>
    <w:rsid w:val="00555E47"/>
    <w:rsid w:val="00563B77"/>
    <w:rsid w:val="00590729"/>
    <w:rsid w:val="005F71CD"/>
    <w:rsid w:val="00621E27"/>
    <w:rsid w:val="006343C4"/>
    <w:rsid w:val="0067370B"/>
    <w:rsid w:val="006A7CF6"/>
    <w:rsid w:val="006E15C3"/>
    <w:rsid w:val="0076633D"/>
    <w:rsid w:val="007910FE"/>
    <w:rsid w:val="0079565E"/>
    <w:rsid w:val="007B74F3"/>
    <w:rsid w:val="008534B2"/>
    <w:rsid w:val="008F426C"/>
    <w:rsid w:val="009323CB"/>
    <w:rsid w:val="009A28E6"/>
    <w:rsid w:val="009A699B"/>
    <w:rsid w:val="009F4FC5"/>
    <w:rsid w:val="00A1477D"/>
    <w:rsid w:val="00A21EE0"/>
    <w:rsid w:val="00A232D4"/>
    <w:rsid w:val="00AC52CC"/>
    <w:rsid w:val="00C22306"/>
    <w:rsid w:val="00CA5BD4"/>
    <w:rsid w:val="00CF08CD"/>
    <w:rsid w:val="00D02098"/>
    <w:rsid w:val="00D240AA"/>
    <w:rsid w:val="00D83420"/>
    <w:rsid w:val="00F802D2"/>
    <w:rsid w:val="00F87F18"/>
    <w:rsid w:val="00FA099A"/>
    <w:rsid w:val="00FD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8B22"/>
  <w15:docId w15:val="{A5CB7CE7-B7F5-489E-B967-65EB968D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3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633D"/>
    <w:pPr>
      <w:keepNext/>
      <w:widowControl w:val="0"/>
      <w:spacing w:before="240" w:after="60"/>
      <w:outlineLvl w:val="1"/>
    </w:pPr>
    <w:rPr>
      <w:rFonts w:ascii="Footlight MT Light" w:hAnsi="Footlight MT Light"/>
      <w:b/>
      <w:sz w:val="24"/>
      <w:lang w:val="en-US"/>
    </w:rPr>
  </w:style>
  <w:style w:type="paragraph" w:styleId="Heading4">
    <w:name w:val="heading 4"/>
    <w:basedOn w:val="Normal"/>
    <w:next w:val="Normal"/>
    <w:link w:val="Heading4Char"/>
    <w:qFormat/>
    <w:rsid w:val="0076633D"/>
    <w:pPr>
      <w:keepNext/>
      <w:jc w:val="center"/>
      <w:outlineLvl w:val="3"/>
    </w:pPr>
    <w:rPr>
      <w:rFonts w:ascii="Footlight MT Light" w:hAnsi="Footlight MT Light"/>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33D"/>
    <w:rPr>
      <w:rFonts w:ascii="Footlight MT Light" w:eastAsia="Times New Roman" w:hAnsi="Footlight MT Light" w:cs="Times New Roman"/>
      <w:b/>
      <w:sz w:val="24"/>
      <w:szCs w:val="20"/>
      <w:lang w:val="en-US"/>
    </w:rPr>
  </w:style>
  <w:style w:type="character" w:customStyle="1" w:styleId="Heading4Char">
    <w:name w:val="Heading 4 Char"/>
    <w:basedOn w:val="DefaultParagraphFont"/>
    <w:link w:val="Heading4"/>
    <w:rsid w:val="0076633D"/>
    <w:rPr>
      <w:rFonts w:ascii="Footlight MT Light" w:eastAsia="Times New Roman" w:hAnsi="Footlight MT Light" w:cs="Times New Roman"/>
      <w:b/>
      <w:color w:val="000000"/>
      <w:sz w:val="24"/>
      <w:szCs w:val="20"/>
      <w:lang w:val="en-US"/>
    </w:rPr>
  </w:style>
  <w:style w:type="paragraph" w:customStyle="1" w:styleId="figures">
    <w:name w:val="figures"/>
    <w:basedOn w:val="Normal"/>
    <w:rsid w:val="0076633D"/>
    <w:pPr>
      <w:spacing w:line="480" w:lineRule="auto"/>
      <w:jc w:val="center"/>
    </w:pPr>
    <w:rPr>
      <w:rFonts w:ascii="Footlight MT Light" w:hAnsi="Footlight MT Light"/>
      <w:b/>
    </w:rPr>
  </w:style>
  <w:style w:type="paragraph" w:styleId="CommentText">
    <w:name w:val="annotation text"/>
    <w:basedOn w:val="Normal"/>
    <w:link w:val="CommentTextChar"/>
    <w:semiHidden/>
    <w:rsid w:val="0076633D"/>
  </w:style>
  <w:style w:type="character" w:customStyle="1" w:styleId="CommentTextChar">
    <w:name w:val="Comment Text Char"/>
    <w:basedOn w:val="DefaultParagraphFont"/>
    <w:link w:val="CommentText"/>
    <w:semiHidden/>
    <w:rsid w:val="0076633D"/>
    <w:rPr>
      <w:rFonts w:ascii="Times New Roman" w:eastAsia="Times New Roman" w:hAnsi="Times New Roman" w:cs="Times New Roman"/>
      <w:sz w:val="20"/>
      <w:szCs w:val="20"/>
    </w:rPr>
  </w:style>
  <w:style w:type="paragraph" w:styleId="BodyTextIndent">
    <w:name w:val="Body Text Indent"/>
    <w:basedOn w:val="Normal"/>
    <w:link w:val="BodyTextIndentChar"/>
    <w:rsid w:val="0076633D"/>
    <w:pPr>
      <w:ind w:left="720"/>
    </w:pPr>
    <w:rPr>
      <w:rFonts w:ascii="Arial" w:hAnsi="Arial" w:cs="Arial"/>
    </w:rPr>
  </w:style>
  <w:style w:type="character" w:customStyle="1" w:styleId="BodyTextIndentChar">
    <w:name w:val="Body Text Indent Char"/>
    <w:basedOn w:val="DefaultParagraphFont"/>
    <w:link w:val="BodyTextIndent"/>
    <w:rsid w:val="0076633D"/>
    <w:rPr>
      <w:rFonts w:ascii="Arial" w:eastAsia="Times New Roman" w:hAnsi="Arial" w:cs="Arial"/>
      <w:sz w:val="20"/>
      <w:szCs w:val="20"/>
    </w:rPr>
  </w:style>
  <w:style w:type="paragraph" w:styleId="BodyText2">
    <w:name w:val="Body Text 2"/>
    <w:basedOn w:val="Normal"/>
    <w:link w:val="BodyText2Char"/>
    <w:rsid w:val="0076633D"/>
    <w:pPr>
      <w:tabs>
        <w:tab w:val="left" w:pos="5812"/>
      </w:tabs>
      <w:jc w:val="both"/>
    </w:pPr>
    <w:rPr>
      <w:rFonts w:ascii="Arial" w:hAnsi="Arial" w:cs="Arial"/>
    </w:rPr>
  </w:style>
  <w:style w:type="character" w:customStyle="1" w:styleId="BodyText2Char">
    <w:name w:val="Body Text 2 Char"/>
    <w:basedOn w:val="DefaultParagraphFont"/>
    <w:link w:val="BodyText2"/>
    <w:rsid w:val="0076633D"/>
    <w:rPr>
      <w:rFonts w:ascii="Arial" w:eastAsia="Times New Roman" w:hAnsi="Arial" w:cs="Arial"/>
      <w:sz w:val="20"/>
      <w:szCs w:val="20"/>
    </w:rPr>
  </w:style>
  <w:style w:type="table" w:styleId="TableGrid">
    <w:name w:val="Table Grid"/>
    <w:basedOn w:val="TableNormal"/>
    <w:rsid w:val="007663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33D"/>
    <w:rPr>
      <w:rFonts w:ascii="Tahoma" w:hAnsi="Tahoma" w:cs="Tahoma"/>
      <w:sz w:val="16"/>
      <w:szCs w:val="16"/>
    </w:rPr>
  </w:style>
  <w:style w:type="character" w:customStyle="1" w:styleId="BalloonTextChar">
    <w:name w:val="Balloon Text Char"/>
    <w:basedOn w:val="DefaultParagraphFont"/>
    <w:link w:val="BalloonText"/>
    <w:uiPriority w:val="99"/>
    <w:semiHidden/>
    <w:rsid w:val="0076633D"/>
    <w:rPr>
      <w:rFonts w:ascii="Tahoma" w:eastAsia="Times New Roman" w:hAnsi="Tahoma" w:cs="Tahoma"/>
      <w:sz w:val="16"/>
      <w:szCs w:val="16"/>
    </w:rPr>
  </w:style>
  <w:style w:type="paragraph" w:styleId="ListParagraph">
    <w:name w:val="List Paragraph"/>
    <w:basedOn w:val="Normal"/>
    <w:uiPriority w:val="34"/>
    <w:qFormat/>
    <w:rsid w:val="006A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gibbcli</dc:creator>
  <cp:lastModifiedBy>Lewis, Philip</cp:lastModifiedBy>
  <cp:revision>4</cp:revision>
  <dcterms:created xsi:type="dcterms:W3CDTF">2020-12-15T16:50:00Z</dcterms:created>
  <dcterms:modified xsi:type="dcterms:W3CDTF">2020-12-15T16:54:00Z</dcterms:modified>
</cp:coreProperties>
</file>