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u w:val="single"/>
          <w:lang w:val="en-GB"/>
        </w:rPr>
      </w:pPr>
      <w:r>
        <w:rPr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-482600</wp:posOffset>
            </wp:positionV>
            <wp:extent cx="1504950" cy="698500"/>
            <wp:effectExtent l="0" t="0" r="0" b="6350"/>
            <wp:wrapNone/>
            <wp:docPr id="1" name="Picture 1" descr="NPTC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PTC Logo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b/>
          <w:u w:val="single"/>
          <w:lang w:val="en-GB"/>
        </w:rPr>
      </w:pPr>
    </w:p>
    <w:p>
      <w:pPr>
        <w:rPr>
          <w:rFonts w:ascii="Arial" w:hAnsi="Arial" w:cs="Arial"/>
          <w:b/>
          <w:u w:val="single"/>
          <w:lang w:val="en-GB"/>
        </w:rPr>
      </w:pPr>
    </w:p>
    <w:p>
      <w:pPr>
        <w:rPr>
          <w:rFonts w:ascii="Arial" w:hAnsi="Arial" w:cs="Arial"/>
          <w:b/>
          <w:u w:val="single"/>
          <w:lang w:val="en-GB"/>
        </w:rPr>
      </w:pPr>
    </w:p>
    <w:p>
      <w:pPr>
        <w:jc w:val="center"/>
        <w:rPr>
          <w:rFonts w:ascii="Arial" w:hAnsi="Arial" w:cs="Arial"/>
          <w:b/>
          <w:u w:val="single"/>
          <w:lang w:eastAsia="en-GB"/>
        </w:rPr>
      </w:pPr>
      <w:r>
        <w:rPr>
          <w:rFonts w:ascii="Arial" w:hAnsi="Arial" w:cs="Arial"/>
          <w:b/>
          <w:sz w:val="24"/>
          <w:szCs w:val="24"/>
          <w:u w:val="single"/>
          <w:lang w:eastAsia="en-GB"/>
        </w:rPr>
        <w:t>Microteaching Reflective Evaluation Form</w:t>
      </w:r>
      <w:bookmarkStart w:id="0" w:name="_GoBack"/>
      <w:r>
        <w:rPr>
          <w:rFonts w:hint="eastAsia" w:ascii="Arial" w:hAnsi="Arial" w:cs="Arial"/>
          <w:b/>
          <w:sz w:val="24"/>
          <w:szCs w:val="24"/>
          <w:u w:val="single"/>
          <w:lang w:eastAsia="en-GB"/>
        </w:rPr>
        <w:t>微格教学反思性评价表</w:t>
      </w:r>
      <w:bookmarkEnd w:id="0"/>
    </w:p>
    <w:p/>
    <w:p/>
    <w:tbl>
      <w:tblPr>
        <w:tblStyle w:val="9"/>
        <w:tblW w:w="10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3"/>
        <w:gridCol w:w="671"/>
        <w:gridCol w:w="2820"/>
        <w:gridCol w:w="3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36" w:hRule="atLeast"/>
        </w:trPr>
        <w:tc>
          <w:tcPr>
            <w:tcW w:w="3123" w:type="dxa"/>
          </w:tcPr>
          <w:p>
            <w:pPr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  <w:p>
            <w:pPr>
              <w:rPr>
                <w:rFonts w:hint="eastAsia" w:ascii="Arial" w:hAnsi="Arial" w:eastAsia="宋体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Student name: </w:t>
            </w:r>
            <w:r>
              <w:rPr>
                <w:rFonts w:hint="eastAsia" w:ascii="Arial" w:hAnsi="Arial" w:eastAsia="宋体" w:cs="Arial"/>
                <w:b/>
                <w:sz w:val="24"/>
                <w:szCs w:val="24"/>
                <w:lang w:val="en-US" w:eastAsia="zh-CN"/>
              </w:rPr>
              <w:t>学生姓名：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91" w:type="dxa"/>
            <w:gridSpan w:val="2"/>
          </w:tcPr>
          <w:p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>
            <w:pPr>
              <w:rPr>
                <w:rFonts w:hint="eastAsia" w:ascii="Arial" w:hAnsi="Arial" w:eastAsia="宋体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Observation No:</w:t>
            </w:r>
            <w:r>
              <w:rPr>
                <w:rFonts w:hint="eastAsia" w:ascii="Arial" w:hAnsi="Arial" w:eastAsia="宋体" w:cs="Arial"/>
                <w:b/>
                <w:sz w:val="24"/>
                <w:szCs w:val="24"/>
                <w:lang w:val="en-US" w:eastAsia="zh-CN"/>
              </w:rPr>
              <w:t>观察编号：</w:t>
            </w:r>
          </w:p>
        </w:tc>
        <w:tc>
          <w:tcPr>
            <w:tcW w:w="3520" w:type="dxa"/>
          </w:tcPr>
          <w:p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Date of observation: </w:t>
            </w:r>
          </w:p>
          <w:p>
            <w:pPr>
              <w:rPr>
                <w:rFonts w:hint="eastAsia" w:ascii="Arial" w:hAnsi="Arial" w:eastAsia="宋体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sz w:val="24"/>
                <w:szCs w:val="24"/>
                <w:lang w:val="en-US" w:eastAsia="zh-CN"/>
              </w:rPr>
              <w:t>观察日期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4" w:type="dxa"/>
            <w:gridSpan w:val="4"/>
          </w:tcPr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You are required to describe how your practice reflects theory and/or models of good practice (400 words).  </w:t>
            </w:r>
            <w:r>
              <w:rPr>
                <w:rFonts w:hint="eastAsia" w:ascii="Arial" w:hAnsi="Arial" w:cs="Arial"/>
                <w:b/>
                <w:sz w:val="24"/>
                <w:szCs w:val="24"/>
                <w:lang w:eastAsia="en-GB"/>
              </w:rPr>
              <w:t>你需要描述你的实践如何反映</w:t>
            </w:r>
            <w:r>
              <w:rPr>
                <w:rFonts w:hint="eastAsia" w:ascii="Arial" w:hAnsi="Arial" w:cs="Arial"/>
                <w:b/>
                <w:sz w:val="24"/>
                <w:szCs w:val="24"/>
                <w:lang w:eastAsia="en-GB"/>
              </w:rPr>
              <w:t>良好实践的</w:t>
            </w:r>
            <w:r>
              <w:rPr>
                <w:rFonts w:hint="eastAsia" w:ascii="Arial" w:hAnsi="Arial" w:cs="Arial"/>
                <w:b/>
                <w:sz w:val="24"/>
                <w:szCs w:val="24"/>
                <w:lang w:eastAsia="en-GB"/>
              </w:rPr>
              <w:t>理论和/或模型(400字)。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4" w:type="dxa"/>
            <w:gridSpan w:val="4"/>
          </w:tcPr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hint="eastAsia" w:ascii="Arial" w:hAnsi="Arial" w:eastAsia="宋体" w:cs="Arial"/>
                <w:b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References</w:t>
            </w:r>
            <w:r>
              <w:rPr>
                <w:rFonts w:hint="eastAsia" w:ascii="Arial" w:hAnsi="Arial" w:eastAsia="宋体" w:cs="Arial"/>
                <w:b/>
                <w:u w:val="single"/>
                <w:lang w:val="en-US" w:eastAsia="zh-CN"/>
              </w:rPr>
              <w:t>参考</w:t>
            </w:r>
          </w:p>
          <w:p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  <w:p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4" w:type="dxa"/>
            <w:gridSpan w:val="4"/>
          </w:tcPr>
          <w:p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2. 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Progress on targets from previous observation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and impact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of progress on the teaching and learning experience must be listed below. </w:t>
            </w:r>
            <w:r>
              <w:rPr>
                <w:rFonts w:hint="eastAsia" w:ascii="Arial" w:hAnsi="Arial" w:cs="Arial"/>
                <w:sz w:val="24"/>
                <w:szCs w:val="24"/>
                <w:lang w:eastAsia="en-GB"/>
              </w:rPr>
              <w:t>根据先前的观察，目标的进展情况以及进展对教学和学习经验的影响必须列在下面。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</w:tcPr>
          <w:p>
            <w:pP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Action point</w:t>
            </w: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 xml:space="preserve"> 行动点</w:t>
            </w:r>
          </w:p>
        </w:tc>
        <w:tc>
          <w:tcPr>
            <w:tcW w:w="6340" w:type="dxa"/>
            <w:gridSpan w:val="2"/>
          </w:tcPr>
          <w:p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Progress to date 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  <w:t>and impact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of progress on the teaching and learning experience</w:t>
            </w:r>
            <w:r>
              <w:rPr>
                <w:rFonts w:hint="eastAsia" w:ascii="Arial" w:hAnsi="Arial" w:cs="Arial"/>
                <w:sz w:val="24"/>
                <w:szCs w:val="24"/>
                <w:lang w:eastAsia="en-GB"/>
              </w:rPr>
              <w:t>迄今为止的进展，以及进展对教学经验的影响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</w:tcPr>
          <w:p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</w:tcPr>
          <w:p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4" w:type="dxa"/>
            <w:gridSpan w:val="4"/>
          </w:tcPr>
          <w:p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3. Targets for further development based on the experience of this lesson  (BULLET points only)</w:t>
            </w:r>
            <w:r>
              <w:rPr>
                <w:rFonts w:hint="eastAsia" w:ascii="Arial" w:hAnsi="Arial" w:cs="Arial"/>
                <w:sz w:val="24"/>
                <w:szCs w:val="24"/>
                <w:lang w:eastAsia="en-GB"/>
              </w:rPr>
              <w:t>基于本课经验的进一步发展目标(仅要点)</w:t>
            </w:r>
          </w:p>
          <w:p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/>
    <w:p/>
    <w:p/>
    <w:p>
      <w:pPr>
        <w:rPr>
          <w:rFonts w:ascii="Times" w:hAnsi="Times"/>
          <w:sz w:val="22"/>
          <w:szCs w:val="22"/>
        </w:rPr>
      </w:pPr>
    </w:p>
    <w:p>
      <w:pPr>
        <w:rPr>
          <w:rFonts w:ascii="Times" w:hAnsi="Times"/>
          <w:sz w:val="22"/>
          <w:szCs w:val="22"/>
        </w:rPr>
      </w:pPr>
    </w:p>
    <w:p>
      <w:pPr>
        <w:rPr>
          <w:rFonts w:ascii="Times" w:hAnsi="Times"/>
          <w:sz w:val="22"/>
          <w:szCs w:val="22"/>
        </w:rPr>
      </w:pPr>
    </w:p>
    <w:p>
      <w:pPr>
        <w:spacing w:line="360" w:lineRule="auto"/>
        <w:rPr>
          <w:rFonts w:ascii="Times" w:hAnsi="Times"/>
          <w:sz w:val="22"/>
          <w:szCs w:val="22"/>
        </w:rPr>
      </w:pPr>
    </w:p>
    <w:p>
      <w:pPr>
        <w:spacing w:line="360" w:lineRule="auto"/>
        <w:rPr>
          <w:rFonts w:ascii="Times" w:hAnsi="Times"/>
          <w:sz w:val="22"/>
          <w:szCs w:val="22"/>
        </w:rPr>
      </w:pPr>
    </w:p>
    <w:p>
      <w:pPr>
        <w:spacing w:line="360" w:lineRule="auto"/>
        <w:rPr>
          <w:rFonts w:ascii="Times" w:hAnsi="Times"/>
          <w:sz w:val="22"/>
          <w:szCs w:val="22"/>
        </w:rPr>
      </w:pPr>
    </w:p>
    <w:p>
      <w:pPr>
        <w:spacing w:line="360" w:lineRule="auto"/>
        <w:rPr>
          <w:rFonts w:ascii="Times" w:hAnsi="Times"/>
          <w:sz w:val="22"/>
          <w:szCs w:val="22"/>
        </w:rPr>
      </w:pPr>
    </w:p>
    <w:p>
      <w:pPr>
        <w:spacing w:line="360" w:lineRule="auto"/>
        <w:rPr>
          <w:rFonts w:ascii="Times" w:hAnsi="Times"/>
          <w:sz w:val="22"/>
          <w:szCs w:val="22"/>
        </w:rPr>
      </w:pPr>
    </w:p>
    <w:p>
      <w:pPr>
        <w:spacing w:line="360" w:lineRule="auto"/>
        <w:rPr>
          <w:rFonts w:ascii="Times" w:hAnsi="Times"/>
          <w:sz w:val="22"/>
          <w:szCs w:val="22"/>
        </w:rPr>
      </w:pPr>
    </w:p>
    <w:p>
      <w:pPr>
        <w:spacing w:line="360" w:lineRule="auto"/>
        <w:rPr>
          <w:rFonts w:ascii="Times" w:hAnsi="Times"/>
          <w:sz w:val="22"/>
          <w:szCs w:val="22"/>
        </w:rPr>
      </w:pPr>
    </w:p>
    <w:p>
      <w:pPr>
        <w:spacing w:line="360" w:lineRule="auto"/>
        <w:rPr>
          <w:rFonts w:ascii="Times" w:hAnsi="Times"/>
          <w:sz w:val="22"/>
          <w:szCs w:val="22"/>
        </w:rPr>
      </w:pPr>
    </w:p>
    <w:p>
      <w:pPr>
        <w:spacing w:line="360" w:lineRule="auto"/>
        <w:rPr>
          <w:rFonts w:ascii="Times" w:hAnsi="Times"/>
          <w:sz w:val="22"/>
          <w:szCs w:val="22"/>
        </w:rPr>
      </w:pPr>
    </w:p>
    <w:p>
      <w:pPr>
        <w:spacing w:line="360" w:lineRule="auto"/>
        <w:rPr>
          <w:rFonts w:ascii="Times" w:hAnsi="Times"/>
          <w:sz w:val="22"/>
          <w:szCs w:val="22"/>
        </w:rPr>
      </w:pPr>
    </w:p>
    <w:p>
      <w:pPr>
        <w:spacing w:line="360" w:lineRule="auto"/>
        <w:rPr>
          <w:rFonts w:ascii="Times" w:hAnsi="Times"/>
          <w:sz w:val="22"/>
          <w:szCs w:val="22"/>
        </w:rPr>
      </w:pPr>
    </w:p>
    <w:p>
      <w:pPr>
        <w:spacing w:line="360" w:lineRule="auto"/>
        <w:rPr>
          <w:rFonts w:ascii="Times" w:hAnsi="Times"/>
          <w:sz w:val="22"/>
          <w:szCs w:val="22"/>
        </w:rPr>
      </w:pPr>
    </w:p>
    <w:p>
      <w:pPr>
        <w:spacing w:line="360" w:lineRule="auto"/>
        <w:rPr>
          <w:rFonts w:ascii="Times" w:hAnsi="Times"/>
          <w:sz w:val="22"/>
          <w:szCs w:val="22"/>
        </w:rPr>
      </w:pPr>
    </w:p>
    <w:p>
      <w:pPr>
        <w:spacing w:line="360" w:lineRule="auto"/>
        <w:rPr>
          <w:rFonts w:ascii="Times" w:hAnsi="Times"/>
          <w:sz w:val="22"/>
          <w:szCs w:val="22"/>
        </w:rPr>
      </w:pPr>
    </w:p>
    <w:p>
      <w:pPr>
        <w:spacing w:line="360" w:lineRule="auto"/>
        <w:rPr>
          <w:rFonts w:ascii="Times" w:hAnsi="Times"/>
          <w:sz w:val="22"/>
          <w:szCs w:val="22"/>
        </w:rPr>
      </w:pPr>
    </w:p>
    <w:p>
      <w:pPr>
        <w:spacing w:line="360" w:lineRule="auto"/>
        <w:rPr>
          <w:rFonts w:ascii="Times" w:hAnsi="Times"/>
          <w:sz w:val="22"/>
          <w:szCs w:val="22"/>
        </w:rPr>
      </w:pPr>
    </w:p>
    <w:p>
      <w:pPr>
        <w:spacing w:line="360" w:lineRule="auto"/>
        <w:rPr>
          <w:rFonts w:ascii="Times" w:hAnsi="Times"/>
          <w:sz w:val="22"/>
          <w:szCs w:val="22"/>
        </w:rPr>
      </w:pPr>
    </w:p>
    <w:p>
      <w:pPr>
        <w:spacing w:line="360" w:lineRule="auto"/>
        <w:rPr>
          <w:rFonts w:ascii="Times" w:hAnsi="Times"/>
          <w:sz w:val="22"/>
          <w:szCs w:val="22"/>
        </w:rPr>
      </w:pPr>
    </w:p>
    <w:p>
      <w:pPr>
        <w:spacing w:line="360" w:lineRule="auto"/>
        <w:rPr>
          <w:rFonts w:ascii="Times" w:hAnsi="Times"/>
          <w:sz w:val="22"/>
          <w:szCs w:val="22"/>
        </w:rPr>
      </w:pPr>
    </w:p>
    <w:p>
      <w:pPr>
        <w:spacing w:line="360" w:lineRule="auto"/>
        <w:rPr>
          <w:rFonts w:ascii="Times" w:hAnsi="Times"/>
          <w:sz w:val="22"/>
          <w:szCs w:val="22"/>
        </w:rPr>
      </w:pPr>
    </w:p>
    <w:p>
      <w:pPr>
        <w:spacing w:line="360" w:lineRule="auto"/>
        <w:rPr>
          <w:rFonts w:ascii="Times" w:hAnsi="Times"/>
          <w:sz w:val="22"/>
          <w:szCs w:val="22"/>
        </w:rPr>
      </w:pPr>
    </w:p>
    <w:p>
      <w:pPr>
        <w:spacing w:line="360" w:lineRule="auto"/>
        <w:rPr>
          <w:rFonts w:ascii="Times" w:hAnsi="Times"/>
          <w:sz w:val="22"/>
          <w:szCs w:val="22"/>
        </w:rPr>
      </w:pPr>
    </w:p>
    <w:p>
      <w:pPr>
        <w:spacing w:line="360" w:lineRule="auto"/>
        <w:rPr>
          <w:rFonts w:ascii="Times" w:hAnsi="Times"/>
          <w:sz w:val="22"/>
          <w:szCs w:val="22"/>
        </w:rPr>
      </w:pPr>
    </w:p>
    <w:sectPr>
      <w:pgSz w:w="11906" w:h="16838"/>
      <w:pgMar w:top="1440" w:right="1440" w:bottom="1135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Bradley Hand ITC">
    <w:panose1 w:val="03070402050302030203"/>
    <w:charset w:val="00"/>
    <w:family w:val="script"/>
    <w:pitch w:val="default"/>
    <w:sig w:usb0="00000003" w:usb1="00000000" w:usb2="00000000" w:usb3="00000000" w:csb0="2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07"/>
    <w:rsid w:val="00344B2A"/>
    <w:rsid w:val="00390475"/>
    <w:rsid w:val="00535960"/>
    <w:rsid w:val="005D0075"/>
    <w:rsid w:val="005D4428"/>
    <w:rsid w:val="00695F07"/>
    <w:rsid w:val="00766D18"/>
    <w:rsid w:val="007A6EA1"/>
    <w:rsid w:val="007C08E9"/>
    <w:rsid w:val="00856414"/>
    <w:rsid w:val="00891EC0"/>
    <w:rsid w:val="008C393E"/>
    <w:rsid w:val="0098127D"/>
    <w:rsid w:val="00A57B5A"/>
    <w:rsid w:val="00C327D1"/>
    <w:rsid w:val="00C81476"/>
    <w:rsid w:val="00D478C7"/>
    <w:rsid w:val="00DC38AE"/>
    <w:rsid w:val="00E04D91"/>
    <w:rsid w:val="00EB28A6"/>
    <w:rsid w:val="00FD41F6"/>
    <w:rsid w:val="0C2E1D7B"/>
    <w:rsid w:val="77D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2"/>
    <w:semiHidden/>
    <w:unhideWhenUsed/>
    <w:qFormat/>
    <w:uiPriority w:val="99"/>
  </w:style>
  <w:style w:type="paragraph" w:styleId="4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6">
    <w:name w:val="FollowedHyperlink"/>
    <w:basedOn w:val="5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annotation reference"/>
    <w:basedOn w:val="5"/>
    <w:semiHidden/>
    <w:unhideWhenUsed/>
    <w:qFormat/>
    <w:uiPriority w:val="99"/>
    <w:rPr>
      <w:sz w:val="16"/>
      <w:szCs w:val="16"/>
    </w:rPr>
  </w:style>
  <w:style w:type="character" w:customStyle="1" w:styleId="1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Comment Text Char"/>
    <w:basedOn w:val="5"/>
    <w:link w:val="3"/>
    <w:semiHidden/>
    <w:qFormat/>
    <w:uiPriority w:val="99"/>
    <w:rPr>
      <w:rFonts w:ascii="Times New Roman" w:hAnsi="Times New Roman" w:eastAsia="Times New Roman" w:cs="Times New Roman"/>
      <w:sz w:val="20"/>
      <w:szCs w:val="20"/>
      <w:lang w:val="en-US"/>
    </w:rPr>
  </w:style>
  <w:style w:type="character" w:customStyle="1" w:styleId="13">
    <w:name w:val="Comment Subject Char"/>
    <w:basedOn w:val="12"/>
    <w:link w:val="2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character" w:customStyle="1" w:styleId="14">
    <w:name w:val="Balloon Text Char"/>
    <w:basedOn w:val="5"/>
    <w:link w:val="4"/>
    <w:semiHidden/>
    <w:qFormat/>
    <w:uiPriority w:val="99"/>
    <w:rPr>
      <w:rFonts w:ascii="Tahoma" w:hAnsi="Tahoma" w:eastAsia="Times New Roman" w:cs="Tahoma"/>
      <w:sz w:val="16"/>
      <w:szCs w:val="16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NTPC Group</Company>
  <Pages>3</Pages>
  <Words>100</Words>
  <Characters>574</Characters>
  <Lines>4</Lines>
  <Paragraphs>1</Paragraphs>
  <TotalTime>4</TotalTime>
  <ScaleCrop>false</ScaleCrop>
  <LinksUpToDate>false</LinksUpToDate>
  <CharactersWithSpaces>673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2018-11-26T10:51:00Z</dcterms:created>
  <dc:creator>Windows User</dc:creator>
  <cp:lastModifiedBy>Lucky Y</cp:lastModifiedBy>
  <dcterms:modified xsi:type="dcterms:W3CDTF">2021-01-06T10:46:11Z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