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2BC" w:rsidRDefault="004E32BC" w:rsidP="004E32BC">
      <w:pPr>
        <w:autoSpaceDE w:val="0"/>
        <w:autoSpaceDN w:val="0"/>
        <w:adjustRightInd w:val="0"/>
        <w:spacing w:after="0" w:line="240" w:lineRule="auto"/>
        <w:rPr>
          <w:rFonts w:ascii="AvantGarde-Book" w:hAnsi="AvantGarde-Book" w:cs="AvantGarde-Book"/>
          <w:color w:val="00A4C9"/>
          <w:sz w:val="36"/>
          <w:szCs w:val="36"/>
        </w:rPr>
      </w:pPr>
      <w:r>
        <w:rPr>
          <w:rFonts w:ascii="AvantGarde-Book" w:hAnsi="AvantGarde-Book" w:cs="AvantGarde-Book"/>
          <w:color w:val="00A4C9"/>
          <w:sz w:val="36"/>
          <w:szCs w:val="36"/>
        </w:rPr>
        <w:t>Method statement for excavations:</w:t>
      </w:r>
    </w:p>
    <w:p w:rsidR="004E32BC" w:rsidRDefault="004E32BC" w:rsidP="004E32BC">
      <w:pPr>
        <w:autoSpaceDE w:val="0"/>
        <w:autoSpaceDN w:val="0"/>
        <w:adjustRightInd w:val="0"/>
        <w:spacing w:after="0" w:line="240" w:lineRule="auto"/>
        <w:rPr>
          <w:rFonts w:ascii="AvantGarde-Book" w:hAnsi="AvantGarde-Book" w:cs="AvantGarde-Book"/>
          <w:color w:val="00A4C9"/>
          <w:sz w:val="36"/>
          <w:szCs w:val="36"/>
        </w:rPr>
      </w:pPr>
    </w:p>
    <w:p w:rsidR="004E32BC" w:rsidRPr="004E32BC" w:rsidRDefault="004E32BC" w:rsidP="00F57E15">
      <w:pPr>
        <w:pStyle w:val="ListParagraph"/>
        <w:numPr>
          <w:ilvl w:val="0"/>
          <w:numId w:val="1"/>
        </w:numPr>
        <w:autoSpaceDE w:val="0"/>
        <w:autoSpaceDN w:val="0"/>
        <w:adjustRightInd w:val="0"/>
        <w:spacing w:after="0" w:line="240" w:lineRule="auto"/>
        <w:ind w:left="0" w:firstLine="0"/>
        <w:rPr>
          <w:rFonts w:ascii="AvantGarde-Demi" w:hAnsi="AvantGarde-Demi" w:cs="AvantGarde-Demi"/>
          <w:color w:val="00A4C9"/>
          <w:sz w:val="24"/>
          <w:szCs w:val="24"/>
        </w:rPr>
      </w:pPr>
      <w:r w:rsidRPr="004E32BC">
        <w:rPr>
          <w:rFonts w:ascii="AvantGarde-Demi" w:hAnsi="AvantGarde-Demi" w:cs="AvantGarde-Demi"/>
          <w:color w:val="00A4C9"/>
          <w:sz w:val="24"/>
          <w:szCs w:val="24"/>
        </w:rPr>
        <w:t>strip foundations</w:t>
      </w:r>
    </w:p>
    <w:p w:rsidR="004E32BC" w:rsidRPr="004E32BC" w:rsidRDefault="004E32BC" w:rsidP="004E32BC">
      <w:pPr>
        <w:autoSpaceDE w:val="0"/>
        <w:autoSpaceDN w:val="0"/>
        <w:adjustRightInd w:val="0"/>
        <w:spacing w:after="0" w:line="240" w:lineRule="auto"/>
        <w:rPr>
          <w:rFonts w:ascii="AvantGarde-Demi" w:hAnsi="AvantGarde-Demi" w:cs="AvantGarde-Demi"/>
          <w:color w:val="00A4C9"/>
          <w:sz w:val="24"/>
          <w:szCs w:val="24"/>
        </w:rPr>
      </w:pPr>
    </w:p>
    <w:p w:rsidR="004E32BC" w:rsidRDefault="004E32BC" w:rsidP="004E32BC">
      <w:pPr>
        <w:autoSpaceDE w:val="0"/>
        <w:autoSpaceDN w:val="0"/>
        <w:adjustRightInd w:val="0"/>
        <w:spacing w:after="0" w:line="240" w:lineRule="auto"/>
        <w:rPr>
          <w:rFonts w:ascii="AvantGarde-Demi" w:hAnsi="AvantGarde-Demi" w:cs="AvantGarde-Demi"/>
          <w:color w:val="00A4C9"/>
          <w:sz w:val="24"/>
          <w:szCs w:val="24"/>
        </w:rPr>
      </w:pPr>
      <w:r>
        <w:rPr>
          <w:rFonts w:ascii="AvantGarde-Demi" w:hAnsi="AvantGarde-Demi" w:cs="AvantGarde-Demi"/>
          <w:color w:val="00A4C9"/>
          <w:sz w:val="24"/>
          <w:szCs w:val="24"/>
        </w:rPr>
        <w:t xml:space="preserve">(b) </w:t>
      </w:r>
      <w:proofErr w:type="gramStart"/>
      <w:r>
        <w:rPr>
          <w:rFonts w:ascii="AvantGarde-Demi" w:hAnsi="AvantGarde-Demi" w:cs="AvantGarde-Demi"/>
          <w:color w:val="00A4C9"/>
          <w:sz w:val="24"/>
          <w:szCs w:val="24"/>
        </w:rPr>
        <w:t>storm</w:t>
      </w:r>
      <w:proofErr w:type="gramEnd"/>
      <w:r>
        <w:rPr>
          <w:rFonts w:ascii="AvantGarde-Demi" w:hAnsi="AvantGarde-Demi" w:cs="AvantGarde-Demi"/>
          <w:color w:val="00A4C9"/>
          <w:sz w:val="24"/>
          <w:szCs w:val="24"/>
        </w:rPr>
        <w:t xml:space="preserve"> and sewerage to connect into existing manholes</w:t>
      </w:r>
    </w:p>
    <w:p w:rsidR="004E32BC" w:rsidRDefault="004E32BC" w:rsidP="004E32BC">
      <w:pPr>
        <w:autoSpaceDE w:val="0"/>
        <w:autoSpaceDN w:val="0"/>
        <w:adjustRightInd w:val="0"/>
        <w:spacing w:after="0" w:line="240" w:lineRule="auto"/>
        <w:rPr>
          <w:rFonts w:ascii="AvantGarde-DemiOblique" w:hAnsi="AvantGarde-DemiOblique" w:cs="AvantGarde-DemiOblique"/>
          <w:i/>
          <w:iCs/>
          <w:color w:val="00A4C9"/>
          <w:sz w:val="24"/>
          <w:szCs w:val="24"/>
        </w:rPr>
      </w:pPr>
    </w:p>
    <w:p w:rsidR="004E32BC" w:rsidRDefault="004E32BC" w:rsidP="004E32BC">
      <w:pPr>
        <w:autoSpaceDE w:val="0"/>
        <w:autoSpaceDN w:val="0"/>
        <w:adjustRightInd w:val="0"/>
        <w:spacing w:after="0" w:line="240" w:lineRule="auto"/>
        <w:rPr>
          <w:rFonts w:ascii="AvantGarde-DemiOblique" w:hAnsi="AvantGarde-DemiOblique" w:cs="AvantGarde-DemiOblique"/>
          <w:i/>
          <w:iCs/>
          <w:color w:val="00A4C9"/>
          <w:sz w:val="24"/>
          <w:szCs w:val="24"/>
        </w:rPr>
      </w:pPr>
    </w:p>
    <w:p w:rsidR="004E32BC" w:rsidRPr="00F57E15" w:rsidRDefault="004E32BC" w:rsidP="004E32BC">
      <w:pPr>
        <w:autoSpaceDE w:val="0"/>
        <w:autoSpaceDN w:val="0"/>
        <w:adjustRightInd w:val="0"/>
        <w:spacing w:after="0" w:line="240" w:lineRule="auto"/>
        <w:rPr>
          <w:rFonts w:ascii="AvantGarde-DemiOblique" w:hAnsi="AvantGarde-DemiOblique" w:cs="AvantGarde-DemiOblique"/>
          <w:b/>
          <w:i/>
          <w:iCs/>
          <w:color w:val="C00000"/>
          <w:sz w:val="24"/>
          <w:szCs w:val="24"/>
        </w:rPr>
      </w:pPr>
      <w:r w:rsidRPr="00F57E15">
        <w:rPr>
          <w:rFonts w:ascii="AvantGarde-DemiOblique" w:hAnsi="AvantGarde-DemiOblique" w:cs="AvantGarde-DemiOblique"/>
          <w:b/>
          <w:i/>
          <w:iCs/>
          <w:color w:val="C00000"/>
          <w:sz w:val="24"/>
          <w:szCs w:val="24"/>
        </w:rPr>
        <w:t>Site Details</w:t>
      </w:r>
    </w:p>
    <w:p w:rsidR="004E32BC" w:rsidRDefault="004E32BC" w:rsidP="004E32BC">
      <w:pPr>
        <w:autoSpaceDE w:val="0"/>
        <w:autoSpaceDN w:val="0"/>
        <w:adjustRightInd w:val="0"/>
        <w:spacing w:after="0" w:line="240" w:lineRule="auto"/>
        <w:rPr>
          <w:rFonts w:ascii="AvantGarde-DemiOblique" w:hAnsi="AvantGarde-DemiOblique" w:cs="AvantGarde-DemiOblique"/>
          <w:i/>
          <w:iCs/>
          <w:color w:val="00A4C9"/>
          <w:sz w:val="24"/>
          <w:szCs w:val="24"/>
        </w:rPr>
      </w:pP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r>
        <w:rPr>
          <w:rFonts w:ascii="AvantGarde-Demi" w:hAnsi="AvantGarde-Demi" w:cs="AvantGarde-Demi"/>
          <w:color w:val="000000"/>
          <w:sz w:val="20"/>
          <w:szCs w:val="20"/>
        </w:rPr>
        <w:t xml:space="preserve">Contractor: </w:t>
      </w:r>
      <w:r>
        <w:rPr>
          <w:rFonts w:ascii="AvantGarde-Book" w:hAnsi="AvantGarde-Book" w:cs="AvantGarde-Book"/>
          <w:color w:val="000000"/>
          <w:sz w:val="20"/>
          <w:szCs w:val="20"/>
        </w:rPr>
        <w:t>The name and contact details of the contractor.</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r>
        <w:rPr>
          <w:rFonts w:ascii="AvantGarde-Demi" w:hAnsi="AvantGarde-Demi" w:cs="AvantGarde-Demi"/>
          <w:color w:val="000000"/>
          <w:sz w:val="20"/>
          <w:szCs w:val="20"/>
        </w:rPr>
        <w:t xml:space="preserve">Project name and site address: </w:t>
      </w:r>
      <w:r>
        <w:rPr>
          <w:rFonts w:ascii="AvantGarde-Book" w:hAnsi="AvantGarde-Book" w:cs="AvantGarde-Book"/>
          <w:color w:val="000000"/>
          <w:sz w:val="20"/>
          <w:szCs w:val="20"/>
        </w:rPr>
        <w:t>Insert relevant details.</w:t>
      </w:r>
    </w:p>
    <w:tbl>
      <w:tblPr>
        <w:tblStyle w:val="TableGrid"/>
        <w:tblpPr w:leftFromText="180" w:rightFromText="180" w:vertAnchor="text" w:horzAnchor="margin" w:tblpY="735"/>
        <w:tblW w:w="0" w:type="auto"/>
        <w:tblLook w:val="04A0" w:firstRow="1" w:lastRow="0" w:firstColumn="1" w:lastColumn="0" w:noHBand="0" w:noVBand="1"/>
      </w:tblPr>
      <w:tblGrid>
        <w:gridCol w:w="7298"/>
        <w:gridCol w:w="1718"/>
      </w:tblGrid>
      <w:tr w:rsidR="004E32BC" w:rsidTr="004E32BC">
        <w:tc>
          <w:tcPr>
            <w:tcW w:w="7479" w:type="dxa"/>
          </w:tcPr>
          <w:p w:rsidR="004E32BC" w:rsidRDefault="004E32BC" w:rsidP="004E32BC">
            <w:pPr>
              <w:autoSpaceDE w:val="0"/>
              <w:autoSpaceDN w:val="0"/>
              <w:adjustRightInd w:val="0"/>
              <w:rPr>
                <w:rFonts w:ascii="AvantGarde-DemiOblique" w:hAnsi="AvantGarde-DemiOblique" w:cs="AvantGarde-DemiOblique"/>
                <w:i/>
                <w:iCs/>
                <w:color w:val="00A4C9"/>
                <w:sz w:val="24"/>
                <w:szCs w:val="24"/>
              </w:rPr>
            </w:pPr>
            <w:r>
              <w:rPr>
                <w:rFonts w:ascii="AvantGarde-DemiOblique" w:hAnsi="AvantGarde-DemiOblique" w:cs="AvantGarde-DemiOblique"/>
                <w:i/>
                <w:iCs/>
                <w:color w:val="00A4C9"/>
                <w:sz w:val="24"/>
                <w:szCs w:val="24"/>
              </w:rPr>
              <w:t>Contractor</w:t>
            </w:r>
          </w:p>
          <w:p w:rsidR="004E32BC" w:rsidRDefault="004E32BC" w:rsidP="004E32BC">
            <w:pPr>
              <w:autoSpaceDE w:val="0"/>
              <w:autoSpaceDN w:val="0"/>
              <w:adjustRightInd w:val="0"/>
              <w:rPr>
                <w:rFonts w:ascii="AvantGarde-DemiOblique" w:hAnsi="AvantGarde-DemiOblique" w:cs="AvantGarde-DemiOblique"/>
                <w:i/>
                <w:iCs/>
                <w:color w:val="00A4C9"/>
                <w:sz w:val="24"/>
                <w:szCs w:val="24"/>
              </w:rPr>
            </w:pPr>
          </w:p>
        </w:tc>
        <w:tc>
          <w:tcPr>
            <w:tcW w:w="1763" w:type="dxa"/>
            <w:vMerge w:val="restart"/>
          </w:tcPr>
          <w:p w:rsidR="004E32BC" w:rsidRDefault="004E32BC" w:rsidP="004E32BC">
            <w:pPr>
              <w:autoSpaceDE w:val="0"/>
              <w:autoSpaceDN w:val="0"/>
              <w:adjustRightInd w:val="0"/>
              <w:rPr>
                <w:rFonts w:ascii="AvantGarde-DemiOblique" w:hAnsi="AvantGarde-DemiOblique" w:cs="AvantGarde-DemiOblique"/>
                <w:i/>
                <w:iCs/>
                <w:color w:val="00A4C9"/>
                <w:sz w:val="24"/>
                <w:szCs w:val="24"/>
              </w:rPr>
            </w:pPr>
          </w:p>
        </w:tc>
      </w:tr>
      <w:tr w:rsidR="004E32BC" w:rsidTr="004E32BC">
        <w:tc>
          <w:tcPr>
            <w:tcW w:w="7479" w:type="dxa"/>
          </w:tcPr>
          <w:p w:rsidR="004E32BC" w:rsidRDefault="004E32BC" w:rsidP="004E32BC">
            <w:pPr>
              <w:autoSpaceDE w:val="0"/>
              <w:autoSpaceDN w:val="0"/>
              <w:adjustRightInd w:val="0"/>
              <w:rPr>
                <w:rFonts w:ascii="AvantGarde-DemiOblique" w:hAnsi="AvantGarde-DemiOblique" w:cs="AvantGarde-DemiOblique"/>
                <w:i/>
                <w:iCs/>
                <w:color w:val="00A4C9"/>
                <w:sz w:val="24"/>
                <w:szCs w:val="24"/>
              </w:rPr>
            </w:pPr>
            <w:r>
              <w:rPr>
                <w:rFonts w:ascii="AvantGarde-DemiOblique" w:hAnsi="AvantGarde-DemiOblique" w:cs="AvantGarde-DemiOblique"/>
                <w:i/>
                <w:iCs/>
                <w:color w:val="00A4C9"/>
                <w:sz w:val="24"/>
                <w:szCs w:val="24"/>
              </w:rPr>
              <w:t>Project</w:t>
            </w:r>
          </w:p>
          <w:p w:rsidR="004E32BC" w:rsidRDefault="004E32BC" w:rsidP="004E32BC">
            <w:pPr>
              <w:autoSpaceDE w:val="0"/>
              <w:autoSpaceDN w:val="0"/>
              <w:adjustRightInd w:val="0"/>
              <w:rPr>
                <w:rFonts w:ascii="AvantGarde-DemiOblique" w:hAnsi="AvantGarde-DemiOblique" w:cs="AvantGarde-DemiOblique"/>
                <w:i/>
                <w:iCs/>
                <w:color w:val="00A4C9"/>
                <w:sz w:val="24"/>
                <w:szCs w:val="24"/>
              </w:rPr>
            </w:pPr>
          </w:p>
        </w:tc>
        <w:tc>
          <w:tcPr>
            <w:tcW w:w="1763" w:type="dxa"/>
            <w:vMerge/>
          </w:tcPr>
          <w:p w:rsidR="004E32BC" w:rsidRDefault="004E32BC" w:rsidP="004E32BC">
            <w:pPr>
              <w:autoSpaceDE w:val="0"/>
              <w:autoSpaceDN w:val="0"/>
              <w:adjustRightInd w:val="0"/>
              <w:rPr>
                <w:rFonts w:ascii="AvantGarde-DemiOblique" w:hAnsi="AvantGarde-DemiOblique" w:cs="AvantGarde-DemiOblique"/>
                <w:i/>
                <w:iCs/>
                <w:color w:val="00A4C9"/>
                <w:sz w:val="24"/>
                <w:szCs w:val="24"/>
              </w:rPr>
            </w:pPr>
          </w:p>
        </w:tc>
      </w:tr>
      <w:tr w:rsidR="004E32BC" w:rsidTr="004E32BC">
        <w:tc>
          <w:tcPr>
            <w:tcW w:w="7479" w:type="dxa"/>
          </w:tcPr>
          <w:p w:rsidR="004E32BC" w:rsidRDefault="004E32BC" w:rsidP="004E32BC">
            <w:pPr>
              <w:autoSpaceDE w:val="0"/>
              <w:autoSpaceDN w:val="0"/>
              <w:adjustRightInd w:val="0"/>
              <w:rPr>
                <w:rFonts w:ascii="AvantGarde-DemiOblique" w:hAnsi="AvantGarde-DemiOblique" w:cs="AvantGarde-DemiOblique"/>
                <w:i/>
                <w:iCs/>
                <w:color w:val="00A4C9"/>
                <w:sz w:val="24"/>
                <w:szCs w:val="24"/>
              </w:rPr>
            </w:pPr>
            <w:r>
              <w:rPr>
                <w:rFonts w:ascii="AvantGarde-DemiOblique" w:hAnsi="AvantGarde-DemiOblique" w:cs="AvantGarde-DemiOblique"/>
                <w:i/>
                <w:iCs/>
                <w:color w:val="00A4C9"/>
                <w:sz w:val="24"/>
                <w:szCs w:val="24"/>
              </w:rPr>
              <w:t>Site Manager</w:t>
            </w:r>
          </w:p>
          <w:p w:rsidR="004E32BC" w:rsidRDefault="004E32BC" w:rsidP="004E32BC">
            <w:pPr>
              <w:autoSpaceDE w:val="0"/>
              <w:autoSpaceDN w:val="0"/>
              <w:adjustRightInd w:val="0"/>
              <w:rPr>
                <w:rFonts w:ascii="AvantGarde-DemiOblique" w:hAnsi="AvantGarde-DemiOblique" w:cs="AvantGarde-DemiOblique"/>
                <w:i/>
                <w:iCs/>
                <w:color w:val="00A4C9"/>
                <w:sz w:val="24"/>
                <w:szCs w:val="24"/>
              </w:rPr>
            </w:pPr>
          </w:p>
          <w:p w:rsidR="004E32BC" w:rsidRDefault="004E32BC" w:rsidP="004E32BC">
            <w:pPr>
              <w:autoSpaceDE w:val="0"/>
              <w:autoSpaceDN w:val="0"/>
              <w:adjustRightInd w:val="0"/>
              <w:rPr>
                <w:rFonts w:ascii="AvantGarde-DemiOblique" w:hAnsi="AvantGarde-DemiOblique" w:cs="AvantGarde-DemiOblique"/>
                <w:i/>
                <w:iCs/>
                <w:color w:val="00A4C9"/>
                <w:sz w:val="24"/>
                <w:szCs w:val="24"/>
              </w:rPr>
            </w:pPr>
          </w:p>
          <w:p w:rsidR="004E32BC" w:rsidRDefault="004E32BC" w:rsidP="004E32BC">
            <w:pPr>
              <w:autoSpaceDE w:val="0"/>
              <w:autoSpaceDN w:val="0"/>
              <w:adjustRightInd w:val="0"/>
              <w:rPr>
                <w:rFonts w:ascii="AvantGarde-DemiOblique" w:hAnsi="AvantGarde-DemiOblique" w:cs="AvantGarde-DemiOblique"/>
                <w:i/>
                <w:iCs/>
                <w:color w:val="00A4C9"/>
                <w:sz w:val="24"/>
                <w:szCs w:val="24"/>
              </w:rPr>
            </w:pPr>
          </w:p>
        </w:tc>
        <w:tc>
          <w:tcPr>
            <w:tcW w:w="1763" w:type="dxa"/>
            <w:vMerge/>
          </w:tcPr>
          <w:p w:rsidR="004E32BC" w:rsidRDefault="004E32BC" w:rsidP="004E32BC">
            <w:pPr>
              <w:autoSpaceDE w:val="0"/>
              <w:autoSpaceDN w:val="0"/>
              <w:adjustRightInd w:val="0"/>
              <w:rPr>
                <w:rFonts w:ascii="AvantGarde-DemiOblique" w:hAnsi="AvantGarde-DemiOblique" w:cs="AvantGarde-DemiOblique"/>
                <w:i/>
                <w:iCs/>
                <w:color w:val="00A4C9"/>
                <w:sz w:val="24"/>
                <w:szCs w:val="24"/>
              </w:rPr>
            </w:pPr>
          </w:p>
        </w:tc>
      </w:tr>
    </w:tbl>
    <w:p w:rsidR="001D6E08" w:rsidRDefault="004E32BC" w:rsidP="004E32BC">
      <w:pPr>
        <w:rPr>
          <w:rFonts w:ascii="AvantGarde-Book" w:hAnsi="AvantGarde-Book" w:cs="AvantGarde-Book"/>
          <w:color w:val="000000"/>
          <w:sz w:val="20"/>
          <w:szCs w:val="20"/>
        </w:rPr>
      </w:pPr>
      <w:r>
        <w:rPr>
          <w:rFonts w:ascii="AvantGarde-Demi" w:hAnsi="AvantGarde-Demi" w:cs="AvantGarde-Demi"/>
          <w:color w:val="000000"/>
          <w:sz w:val="20"/>
          <w:szCs w:val="20"/>
        </w:rPr>
        <w:t xml:space="preserve">Site manager: </w:t>
      </w:r>
      <w:r>
        <w:rPr>
          <w:rFonts w:ascii="AvantGarde-Book" w:hAnsi="AvantGarde-Book" w:cs="AvantGarde-Book"/>
          <w:color w:val="000000"/>
          <w:sz w:val="20"/>
          <w:szCs w:val="20"/>
        </w:rPr>
        <w:t>Name, telephone number and email address.</w:t>
      </w:r>
    </w:p>
    <w:p w:rsidR="004E32BC" w:rsidRDefault="004E32BC" w:rsidP="004E32BC">
      <w:pPr>
        <w:rPr>
          <w:rFonts w:ascii="AvantGarde-Book" w:hAnsi="AvantGarde-Book" w:cs="AvantGarde-Book"/>
          <w:color w:val="000000"/>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The site investigation will establish the engineering properties of the ground on which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structure</w:t>
      </w:r>
      <w:proofErr w:type="gramEnd"/>
      <w:r>
        <w:rPr>
          <w:rFonts w:ascii="AvantGarde-Book" w:hAnsi="AvantGarde-Book" w:cs="AvantGarde-Book"/>
          <w:sz w:val="20"/>
          <w:szCs w:val="20"/>
        </w:rPr>
        <w:t xml:space="preserve"> will be founded and provide details on bearing capacity. This information will be</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communicated</w:t>
      </w:r>
      <w:proofErr w:type="gramEnd"/>
      <w:r>
        <w:rPr>
          <w:rFonts w:ascii="AvantGarde-Book" w:hAnsi="AvantGarde-Book" w:cs="AvantGarde-Book"/>
          <w:sz w:val="20"/>
          <w:szCs w:val="20"/>
        </w:rPr>
        <w:t xml:space="preserve"> to the groundworks sub-contractor.</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 If the site investigation identifies any contamination of the ground from previous industrial uses,</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details</w:t>
      </w:r>
      <w:proofErr w:type="gramEnd"/>
      <w:r>
        <w:rPr>
          <w:rFonts w:ascii="AvantGarde-Book" w:hAnsi="AvantGarde-Book" w:cs="AvantGarde-Book"/>
          <w:sz w:val="20"/>
          <w:szCs w:val="20"/>
        </w:rPr>
        <w:t xml:space="preserve"> of this will be given to the groundworks sub-contractor.</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Provide utility services drawings showing the location of any buried services.</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Where work has to be undertaken close by or beneath overhead lines, enquires will be made</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with</w:t>
      </w:r>
      <w:proofErr w:type="gramEnd"/>
      <w:r>
        <w:rPr>
          <w:rFonts w:ascii="AvantGarde-Book" w:hAnsi="AvantGarde-Book" w:cs="AvantGarde-Book"/>
          <w:sz w:val="20"/>
          <w:szCs w:val="20"/>
        </w:rPr>
        <w:t xml:space="preserve"> the line operator to establish whether the line can be made dead or diverted. Where</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lines</w:t>
      </w:r>
      <w:proofErr w:type="gramEnd"/>
      <w:r>
        <w:rPr>
          <w:rFonts w:ascii="AvantGarde-Book" w:hAnsi="AvantGarde-Book" w:cs="AvantGarde-Book"/>
          <w:sz w:val="20"/>
          <w:szCs w:val="20"/>
        </w:rPr>
        <w:t xml:space="preserve"> remain live ensure that plant is selected or modified so that it cannot reach the lines.</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Ground works sub-contractor to comply with guidance note GS 6 ‘Avoidance of danger from</w:t>
      </w:r>
    </w:p>
    <w:p w:rsidR="004E32BC" w:rsidRDefault="004E32BC" w:rsidP="004E32BC">
      <w:pPr>
        <w:rPr>
          <w:rFonts w:ascii="AvantGarde-Book" w:hAnsi="AvantGarde-Book" w:cs="AvantGarde-Book"/>
          <w:color w:val="000000"/>
          <w:sz w:val="20"/>
          <w:szCs w:val="20"/>
        </w:rPr>
      </w:pPr>
      <w:proofErr w:type="gramStart"/>
      <w:r>
        <w:rPr>
          <w:rFonts w:ascii="AvantGarde-Book" w:hAnsi="AvantGarde-Book" w:cs="AvantGarde-Book"/>
          <w:sz w:val="20"/>
          <w:szCs w:val="20"/>
        </w:rPr>
        <w:t>overhead</w:t>
      </w:r>
      <w:proofErr w:type="gramEnd"/>
      <w:r>
        <w:rPr>
          <w:rFonts w:ascii="AvantGarde-Book" w:hAnsi="AvantGarde-Book" w:cs="AvantGarde-Book"/>
          <w:sz w:val="20"/>
          <w:szCs w:val="20"/>
        </w:rPr>
        <w:t xml:space="preserve"> power lines’.</w:t>
      </w:r>
    </w:p>
    <w:p w:rsidR="007039D0" w:rsidRDefault="007039D0" w:rsidP="004E32BC">
      <w:pPr>
        <w:rPr>
          <w:rFonts w:ascii="AvantGarde-Book" w:hAnsi="AvantGarde-Book" w:cs="AvantGarde-Book"/>
          <w:color w:val="000000"/>
          <w:sz w:val="20"/>
          <w:szCs w:val="20"/>
        </w:rPr>
      </w:pPr>
    </w:p>
    <w:p w:rsidR="007039D0" w:rsidRDefault="007039D0" w:rsidP="004E32BC">
      <w:pPr>
        <w:rPr>
          <w:rFonts w:ascii="AvantGarde-Book" w:hAnsi="AvantGarde-Book" w:cs="AvantGarde-Book"/>
          <w:color w:val="000000"/>
          <w:sz w:val="20"/>
          <w:szCs w:val="20"/>
        </w:rPr>
      </w:pPr>
    </w:p>
    <w:p w:rsidR="004E32BC" w:rsidRPr="007039D0" w:rsidRDefault="007039D0" w:rsidP="004E32BC">
      <w:pPr>
        <w:rPr>
          <w:rFonts w:ascii="AvantGarde-Book" w:hAnsi="AvantGarde-Book" w:cs="AvantGarde-Book"/>
          <w:b/>
          <w:color w:val="C00000"/>
          <w:sz w:val="24"/>
          <w:szCs w:val="24"/>
        </w:rPr>
      </w:pPr>
      <w:r w:rsidRPr="007039D0">
        <w:rPr>
          <w:rFonts w:ascii="AvantGarde-Book" w:hAnsi="AvantGarde-Book" w:cs="AvantGarde-Book"/>
          <w:b/>
          <w:color w:val="C00000"/>
          <w:sz w:val="24"/>
          <w:szCs w:val="24"/>
        </w:rPr>
        <w:t>Attendances</w:t>
      </w:r>
    </w:p>
    <w:p w:rsidR="004E32BC" w:rsidRPr="004E32BC" w:rsidRDefault="004E32BC" w:rsidP="004E32BC">
      <w:pPr>
        <w:autoSpaceDE w:val="0"/>
        <w:autoSpaceDN w:val="0"/>
        <w:adjustRightInd w:val="0"/>
        <w:spacing w:after="0" w:line="240" w:lineRule="auto"/>
        <w:rPr>
          <w:rFonts w:ascii="AvantGarde-Book" w:hAnsi="AvantGarde-Book" w:cs="AvantGarde-Book"/>
          <w:b/>
          <w:sz w:val="20"/>
          <w:szCs w:val="20"/>
        </w:rPr>
      </w:pPr>
      <w:r w:rsidRPr="004E32BC">
        <w:rPr>
          <w:rFonts w:ascii="AvantGarde-Book" w:hAnsi="AvantGarde-Book" w:cs="AvantGarde-Book"/>
          <w:b/>
          <w:sz w:val="20"/>
          <w:szCs w:val="20"/>
        </w:rPr>
        <w:t>Prior to any work taking place on site the client / contractor shall: -</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 Use cable detection tools to accurately identify service locations on the ground and mark</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same</w:t>
      </w:r>
      <w:proofErr w:type="gramEnd"/>
      <w:r>
        <w:rPr>
          <w:rFonts w:ascii="AvantGarde-Book" w:hAnsi="AvantGarde-Book" w:cs="AvantGarde-Book"/>
          <w:sz w:val="20"/>
          <w:szCs w:val="20"/>
        </w:rPr>
        <w:t>.</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Ensure that vehicle routes are carefully planned so that plant does not have to approach</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close</w:t>
      </w:r>
      <w:proofErr w:type="gramEnd"/>
      <w:r>
        <w:rPr>
          <w:rFonts w:ascii="AvantGarde-Book" w:hAnsi="AvantGarde-Book" w:cs="AvantGarde-Book"/>
          <w:sz w:val="20"/>
          <w:szCs w:val="20"/>
        </w:rPr>
        <w:t xml:space="preserve"> to the edge of the excavation. These routes need to be clearly marked i.e. baulks of</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timber</w:t>
      </w:r>
      <w:proofErr w:type="gramEnd"/>
      <w:r>
        <w:rPr>
          <w:rFonts w:ascii="AvantGarde-Book" w:hAnsi="AvantGarde-Book" w:cs="AvantGarde-Book"/>
          <w:sz w:val="20"/>
          <w:szCs w:val="20"/>
        </w:rPr>
        <w:t xml:space="preserve"> and/or fencing.</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Consider site access from the public road onto and around the site before vehicles arrive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on site, taking into account the site traffic management plan, the designated work area for</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delivery vehicles and the storage area for materials. Clearly identify and communicate this</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information to the groundworks sub-contractor.</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rPr>
          <w:rFonts w:ascii="AvantGarde-Book" w:hAnsi="AvantGarde-Book" w:cs="AvantGarde-Book"/>
          <w:color w:val="000000"/>
          <w:sz w:val="20"/>
          <w:szCs w:val="20"/>
        </w:rPr>
      </w:pPr>
      <w:r>
        <w:rPr>
          <w:rFonts w:ascii="AvantGarde-Book" w:hAnsi="AvantGarde-Book" w:cs="AvantGarde-Book"/>
          <w:sz w:val="20"/>
          <w:szCs w:val="20"/>
        </w:rPr>
        <w:t>• Make welfare facilities available to the groundworks sub-contractor.</w:t>
      </w:r>
    </w:p>
    <w:p w:rsidR="00F57E15" w:rsidRDefault="00F57E15" w:rsidP="004E32BC">
      <w:pPr>
        <w:autoSpaceDE w:val="0"/>
        <w:autoSpaceDN w:val="0"/>
        <w:adjustRightInd w:val="0"/>
        <w:spacing w:after="0" w:line="240" w:lineRule="auto"/>
        <w:rPr>
          <w:rFonts w:ascii="AvantGarde-DemiOblique" w:hAnsi="AvantGarde-DemiOblique" w:cs="AvantGarde-DemiOblique"/>
          <w:b/>
          <w:i/>
          <w:iCs/>
          <w:color w:val="C00000"/>
          <w:sz w:val="24"/>
          <w:szCs w:val="24"/>
        </w:rPr>
      </w:pPr>
    </w:p>
    <w:p w:rsidR="00F57E15" w:rsidRDefault="00F57E15" w:rsidP="004E32BC">
      <w:pPr>
        <w:autoSpaceDE w:val="0"/>
        <w:autoSpaceDN w:val="0"/>
        <w:adjustRightInd w:val="0"/>
        <w:spacing w:after="0" w:line="240" w:lineRule="auto"/>
        <w:rPr>
          <w:rFonts w:ascii="AvantGarde-DemiOblique" w:hAnsi="AvantGarde-DemiOblique" w:cs="AvantGarde-DemiOblique"/>
          <w:b/>
          <w:i/>
          <w:iCs/>
          <w:color w:val="C00000"/>
          <w:sz w:val="24"/>
          <w:szCs w:val="24"/>
        </w:rPr>
      </w:pPr>
    </w:p>
    <w:p w:rsidR="004E32BC" w:rsidRPr="00F57E15" w:rsidRDefault="004E32BC" w:rsidP="004E32BC">
      <w:pPr>
        <w:autoSpaceDE w:val="0"/>
        <w:autoSpaceDN w:val="0"/>
        <w:adjustRightInd w:val="0"/>
        <w:spacing w:after="0" w:line="240" w:lineRule="auto"/>
        <w:rPr>
          <w:rFonts w:ascii="AvantGarde-DemiOblique" w:hAnsi="AvantGarde-DemiOblique" w:cs="AvantGarde-DemiOblique"/>
          <w:b/>
          <w:i/>
          <w:iCs/>
          <w:color w:val="C00000"/>
          <w:sz w:val="24"/>
          <w:szCs w:val="24"/>
        </w:rPr>
      </w:pPr>
      <w:r w:rsidRPr="00F57E15">
        <w:rPr>
          <w:rFonts w:ascii="AvantGarde-DemiOblique" w:hAnsi="AvantGarde-DemiOblique" w:cs="AvantGarde-DemiOblique"/>
          <w:b/>
          <w:i/>
          <w:iCs/>
          <w:color w:val="C00000"/>
          <w:sz w:val="24"/>
          <w:szCs w:val="24"/>
        </w:rPr>
        <w:t>Work activity</w:t>
      </w:r>
    </w:p>
    <w:p w:rsidR="004E32BC" w:rsidRDefault="004E32BC" w:rsidP="004E32BC">
      <w:pPr>
        <w:autoSpaceDE w:val="0"/>
        <w:autoSpaceDN w:val="0"/>
        <w:adjustRightInd w:val="0"/>
        <w:spacing w:after="0" w:line="240" w:lineRule="auto"/>
        <w:rPr>
          <w:rFonts w:ascii="AvantGarde-DemiOblique" w:hAnsi="AvantGarde-DemiOblique" w:cs="AvantGarde-DemiOblique"/>
          <w:i/>
          <w:iCs/>
          <w:color w:val="00A4C9"/>
          <w:sz w:val="24"/>
          <w:szCs w:val="24"/>
        </w:rPr>
      </w:pPr>
    </w:p>
    <w:p w:rsidR="004E32BC" w:rsidRDefault="004E32BC" w:rsidP="004E32BC">
      <w:pPr>
        <w:autoSpaceDE w:val="0"/>
        <w:autoSpaceDN w:val="0"/>
        <w:adjustRightInd w:val="0"/>
        <w:spacing w:after="0" w:line="240" w:lineRule="auto"/>
        <w:rPr>
          <w:rFonts w:ascii="AvantGarde-Demi" w:hAnsi="AvantGarde-Demi" w:cs="AvantGarde-Demi"/>
          <w:color w:val="000000"/>
          <w:sz w:val="20"/>
          <w:szCs w:val="20"/>
        </w:rPr>
      </w:pPr>
      <w:r w:rsidRPr="004E32BC">
        <w:rPr>
          <w:rFonts w:ascii="AvantGarde-Demi" w:hAnsi="AvantGarde-Demi" w:cs="AvantGarde-Demi"/>
          <w:b/>
          <w:color w:val="000000"/>
          <w:sz w:val="20"/>
          <w:szCs w:val="20"/>
        </w:rPr>
        <w:t>Pre-start checks</w:t>
      </w:r>
      <w:r>
        <w:rPr>
          <w:rFonts w:ascii="AvantGarde-Demi" w:hAnsi="AvantGarde-Demi" w:cs="AvantGarde-Demi"/>
          <w:color w:val="000000"/>
          <w:sz w:val="20"/>
          <w:szCs w:val="20"/>
        </w:rPr>
        <w:t xml:space="preserve">: </w:t>
      </w:r>
    </w:p>
    <w:p w:rsidR="004E32BC" w:rsidRDefault="004E32BC" w:rsidP="004E32BC">
      <w:pPr>
        <w:autoSpaceDE w:val="0"/>
        <w:autoSpaceDN w:val="0"/>
        <w:adjustRightInd w:val="0"/>
        <w:spacing w:after="0" w:line="240" w:lineRule="auto"/>
        <w:rPr>
          <w:rFonts w:ascii="AvantGarde-Demi" w:hAnsi="AvantGarde-Demi" w:cs="AvantGarde-Demi"/>
          <w:color w:val="000000"/>
          <w:sz w:val="20"/>
          <w:szCs w:val="20"/>
        </w:rPr>
      </w:pP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r>
        <w:rPr>
          <w:rFonts w:ascii="AvantGarde-Book" w:hAnsi="AvantGarde-Book" w:cs="AvantGarde-Book"/>
          <w:color w:val="000000"/>
          <w:sz w:val="20"/>
          <w:szCs w:val="20"/>
        </w:rPr>
        <w:t>The pre-start checks must cover the following areas: -</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p>
    <w:p w:rsidR="004E32BC" w:rsidRPr="004E32BC" w:rsidRDefault="004E32BC" w:rsidP="004E32BC">
      <w:pPr>
        <w:pStyle w:val="ListParagraph"/>
        <w:numPr>
          <w:ilvl w:val="0"/>
          <w:numId w:val="2"/>
        </w:numPr>
        <w:autoSpaceDE w:val="0"/>
        <w:autoSpaceDN w:val="0"/>
        <w:adjustRightInd w:val="0"/>
        <w:spacing w:after="0" w:line="240" w:lineRule="auto"/>
        <w:rPr>
          <w:rFonts w:ascii="AvantGarde-Book" w:hAnsi="AvantGarde-Book" w:cs="AvantGarde-Book"/>
          <w:color w:val="000000"/>
          <w:sz w:val="20"/>
          <w:szCs w:val="20"/>
        </w:rPr>
      </w:pPr>
      <w:r w:rsidRPr="004E32BC">
        <w:rPr>
          <w:rFonts w:ascii="AvantGarde-Book" w:hAnsi="AvantGarde-Book" w:cs="AvantGarde-Book"/>
          <w:color w:val="000000"/>
          <w:sz w:val="20"/>
          <w:szCs w:val="20"/>
        </w:rPr>
        <w:t xml:space="preserve">availability of plant and equipment to be used; </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p>
    <w:p w:rsidR="004E32BC" w:rsidRPr="004E32BC" w:rsidRDefault="004E32BC" w:rsidP="004E32BC">
      <w:pPr>
        <w:pStyle w:val="ListParagraph"/>
        <w:numPr>
          <w:ilvl w:val="0"/>
          <w:numId w:val="2"/>
        </w:numPr>
        <w:autoSpaceDE w:val="0"/>
        <w:autoSpaceDN w:val="0"/>
        <w:adjustRightInd w:val="0"/>
        <w:spacing w:after="0" w:line="240" w:lineRule="auto"/>
        <w:rPr>
          <w:rFonts w:ascii="AvantGarde-Book" w:hAnsi="AvantGarde-Book" w:cs="AvantGarde-Book"/>
          <w:color w:val="000000"/>
          <w:sz w:val="20"/>
          <w:szCs w:val="20"/>
        </w:rPr>
      </w:pPr>
      <w:r w:rsidRPr="004E32BC">
        <w:rPr>
          <w:rFonts w:ascii="AvantGarde-Book" w:hAnsi="AvantGarde-Book" w:cs="AvantGarde-Book"/>
          <w:color w:val="000000"/>
          <w:sz w:val="20"/>
          <w:szCs w:val="20"/>
        </w:rPr>
        <w:t>ground conditions;</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p>
    <w:p w:rsidR="004E32BC" w:rsidRPr="004E32BC" w:rsidRDefault="004E32BC" w:rsidP="004E32BC">
      <w:pPr>
        <w:pStyle w:val="ListParagraph"/>
        <w:numPr>
          <w:ilvl w:val="0"/>
          <w:numId w:val="2"/>
        </w:numPr>
        <w:autoSpaceDE w:val="0"/>
        <w:autoSpaceDN w:val="0"/>
        <w:adjustRightInd w:val="0"/>
        <w:spacing w:after="0" w:line="240" w:lineRule="auto"/>
        <w:rPr>
          <w:rFonts w:ascii="AvantGarde-Book" w:hAnsi="AvantGarde-Book" w:cs="AvantGarde-Book"/>
          <w:color w:val="000000"/>
          <w:sz w:val="20"/>
          <w:szCs w:val="20"/>
        </w:rPr>
      </w:pPr>
      <w:r w:rsidRPr="004E32BC">
        <w:rPr>
          <w:rFonts w:ascii="AvantGarde-Book" w:hAnsi="AvantGarde-Book" w:cs="AvantGarde-Book"/>
          <w:color w:val="000000"/>
          <w:sz w:val="20"/>
          <w:szCs w:val="20"/>
        </w:rPr>
        <w:t xml:space="preserve">proximity hazards and welfare facilities. </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r>
        <w:rPr>
          <w:rFonts w:ascii="AvantGarde-Book" w:hAnsi="AvantGarde-Book" w:cs="AvantGarde-Book"/>
          <w:color w:val="000000"/>
          <w:sz w:val="20"/>
          <w:szCs w:val="20"/>
        </w:rPr>
        <w:t>Ensure the excavation area has been checked for overhead and underground services</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r>
        <w:rPr>
          <w:rFonts w:ascii="AvantGarde-Book" w:hAnsi="AvantGarde-Book" w:cs="AvantGarde-Book"/>
          <w:color w:val="000000"/>
          <w:sz w:val="20"/>
          <w:szCs w:val="20"/>
        </w:rPr>
        <w:t>prior to the commencement of work.</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p>
    <w:p w:rsidR="004E32BC" w:rsidRPr="004E32BC" w:rsidRDefault="004E32BC" w:rsidP="004E32BC">
      <w:pPr>
        <w:autoSpaceDE w:val="0"/>
        <w:autoSpaceDN w:val="0"/>
        <w:adjustRightInd w:val="0"/>
        <w:spacing w:after="0" w:line="240" w:lineRule="auto"/>
        <w:rPr>
          <w:rFonts w:ascii="AvantGarde-Book" w:hAnsi="AvantGarde-Book" w:cs="AvantGarde-Book"/>
          <w:b/>
          <w:color w:val="000000"/>
          <w:sz w:val="20"/>
          <w:szCs w:val="20"/>
        </w:rPr>
      </w:pPr>
    </w:p>
    <w:p w:rsidR="004E32BC" w:rsidRDefault="004E32BC" w:rsidP="004E32BC">
      <w:pPr>
        <w:autoSpaceDE w:val="0"/>
        <w:autoSpaceDN w:val="0"/>
        <w:adjustRightInd w:val="0"/>
        <w:spacing w:after="0" w:line="240" w:lineRule="auto"/>
        <w:rPr>
          <w:rFonts w:ascii="AvantGarde-Demi" w:hAnsi="AvantGarde-Demi" w:cs="AvantGarde-Demi"/>
          <w:color w:val="000000"/>
          <w:sz w:val="20"/>
          <w:szCs w:val="20"/>
        </w:rPr>
      </w:pPr>
      <w:r w:rsidRPr="004E32BC">
        <w:rPr>
          <w:rFonts w:ascii="AvantGarde-Demi" w:hAnsi="AvantGarde-Demi" w:cs="AvantGarde-Demi"/>
          <w:b/>
          <w:color w:val="000000"/>
          <w:sz w:val="20"/>
          <w:szCs w:val="20"/>
        </w:rPr>
        <w:t>Description of the contract:</w:t>
      </w:r>
      <w:r>
        <w:rPr>
          <w:rFonts w:ascii="AvantGarde-Demi" w:hAnsi="AvantGarde-Demi" w:cs="AvantGarde-Demi"/>
          <w:color w:val="000000"/>
          <w:sz w:val="20"/>
          <w:szCs w:val="20"/>
        </w:rPr>
        <w:t xml:space="preserve"> </w:t>
      </w:r>
    </w:p>
    <w:p w:rsidR="004E32BC" w:rsidRDefault="004E32BC" w:rsidP="004E32BC">
      <w:pPr>
        <w:autoSpaceDE w:val="0"/>
        <w:autoSpaceDN w:val="0"/>
        <w:adjustRightInd w:val="0"/>
        <w:spacing w:after="0" w:line="240" w:lineRule="auto"/>
        <w:rPr>
          <w:rFonts w:ascii="AvantGarde-Demi" w:hAnsi="AvantGarde-Demi" w:cs="AvantGarde-Demi"/>
          <w:color w:val="000000"/>
          <w:sz w:val="20"/>
          <w:szCs w:val="20"/>
        </w:rPr>
      </w:pPr>
    </w:p>
    <w:p w:rsidR="004E32BC" w:rsidRPr="00F57E15" w:rsidRDefault="004E32BC" w:rsidP="004E32BC">
      <w:pPr>
        <w:autoSpaceDE w:val="0"/>
        <w:autoSpaceDN w:val="0"/>
        <w:adjustRightInd w:val="0"/>
        <w:spacing w:after="0" w:line="240" w:lineRule="auto"/>
        <w:rPr>
          <w:rFonts w:ascii="AvantGarde-Book" w:hAnsi="AvantGarde-Book" w:cs="AvantGarde-Book"/>
          <w:b/>
          <w:color w:val="000000"/>
          <w:sz w:val="20"/>
          <w:szCs w:val="20"/>
          <w:u w:val="single"/>
        </w:rPr>
      </w:pPr>
      <w:r w:rsidRPr="00F57E15">
        <w:rPr>
          <w:rFonts w:ascii="AvantGarde-Book" w:hAnsi="AvantGarde-Book" w:cs="AvantGarde-Book"/>
          <w:b/>
          <w:color w:val="000000"/>
          <w:sz w:val="20"/>
          <w:szCs w:val="20"/>
          <w:u w:val="single"/>
        </w:rPr>
        <w:t>Excavation and casting of strip foundations (600mm x 1.5m deep excavation).</w:t>
      </w:r>
    </w:p>
    <w:p w:rsidR="004E32BC" w:rsidRDefault="004E32BC" w:rsidP="004E32BC">
      <w:pPr>
        <w:autoSpaceDE w:val="0"/>
        <w:autoSpaceDN w:val="0"/>
        <w:adjustRightInd w:val="0"/>
        <w:spacing w:after="0" w:line="240" w:lineRule="auto"/>
        <w:rPr>
          <w:rFonts w:ascii="AvantGarde-Book" w:hAnsi="AvantGarde-Book" w:cs="AvantGarde-Book"/>
          <w:color w:val="000000"/>
          <w:sz w:val="20"/>
          <w:szCs w:val="20"/>
        </w:rPr>
      </w:pPr>
    </w:p>
    <w:p w:rsidR="004E32BC" w:rsidRPr="004E32BC" w:rsidRDefault="004E32BC" w:rsidP="004E32BC">
      <w:pPr>
        <w:pStyle w:val="ListParagraph"/>
        <w:numPr>
          <w:ilvl w:val="0"/>
          <w:numId w:val="3"/>
        </w:numPr>
        <w:autoSpaceDE w:val="0"/>
        <w:autoSpaceDN w:val="0"/>
        <w:adjustRightInd w:val="0"/>
        <w:spacing w:after="0" w:line="240" w:lineRule="auto"/>
        <w:rPr>
          <w:rFonts w:ascii="AvantGarde-Demi" w:hAnsi="AvantGarde-Demi" w:cs="AvantGarde-Demi"/>
          <w:sz w:val="20"/>
          <w:szCs w:val="20"/>
        </w:rPr>
      </w:pPr>
      <w:r w:rsidRPr="004E32BC">
        <w:rPr>
          <w:rFonts w:ascii="AvantGarde-Demi" w:hAnsi="AvantGarde-Demi" w:cs="AvantGarde-Demi"/>
          <w:sz w:val="20"/>
          <w:szCs w:val="20"/>
        </w:rPr>
        <w:t>Sequence of work for strip foundation:</w:t>
      </w:r>
    </w:p>
    <w:p w:rsidR="004E32BC" w:rsidRPr="004E32BC" w:rsidRDefault="004E32BC" w:rsidP="004E32BC">
      <w:pPr>
        <w:autoSpaceDE w:val="0"/>
        <w:autoSpaceDN w:val="0"/>
        <w:adjustRightInd w:val="0"/>
        <w:spacing w:after="0" w:line="240" w:lineRule="auto"/>
        <w:rPr>
          <w:rFonts w:ascii="AvantGarde-Demi" w:hAnsi="AvantGarde-Demi" w:cs="AvantGarde-Demi"/>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On this particular site the average depth of excavation is 1.5m. It has been identified that</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the ground conditions will allow for the trench sides to stand vertically without the use of</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shutters. Strip foundations are to be excavated and concrete foundations poured on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same day.</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 </w:t>
      </w:r>
      <w:r>
        <w:rPr>
          <w:rFonts w:ascii="AvantGarde-Demi" w:hAnsi="AvantGarde-Demi" w:cs="AvantGarde-Demi"/>
          <w:sz w:val="20"/>
          <w:szCs w:val="20"/>
        </w:rPr>
        <w:t xml:space="preserve">No operatives are to enter excavation. </w:t>
      </w:r>
      <w:r>
        <w:rPr>
          <w:rFonts w:ascii="AvantGarde-Book" w:hAnsi="AvantGarde-Book" w:cs="AvantGarde-Book"/>
          <w:sz w:val="20"/>
          <w:szCs w:val="20"/>
        </w:rPr>
        <w:t>The concrete will be poured directly into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excavation and moved using rakes without the workers having to enter the excavation.</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 area to be excavated will be clearly marked on the surface using lime.</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Physical barriers will be erected around the excavation where appropriate.</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 groundworks sub-contractor will liaise with the client/contractor to ensure that any</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live services on the site have been identified and clearly marked. Where necessary </w:t>
      </w:r>
      <w:proofErr w:type="spellStart"/>
      <w:r>
        <w:rPr>
          <w:rFonts w:ascii="AvantGarde-Book" w:hAnsi="AvantGarde-Book" w:cs="AvantGarde-Book"/>
          <w:sz w:val="20"/>
          <w:szCs w:val="20"/>
        </w:rPr>
        <w:t>handdigging</w:t>
      </w:r>
      <w:proofErr w:type="spellEnd"/>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measures will be used to expose existing services.</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 A 360 </w:t>
      </w:r>
      <w:proofErr w:type="spellStart"/>
      <w:r>
        <w:rPr>
          <w:rFonts w:ascii="AvantGarde-Book" w:hAnsi="AvantGarde-Book" w:cs="AvantGarde-Book"/>
          <w:sz w:val="20"/>
          <w:szCs w:val="20"/>
        </w:rPr>
        <w:t>deg</w:t>
      </w:r>
      <w:proofErr w:type="spellEnd"/>
      <w:r>
        <w:rPr>
          <w:rFonts w:ascii="AvantGarde-Book" w:hAnsi="AvantGarde-Book" w:cs="AvantGarde-Book"/>
          <w:sz w:val="20"/>
          <w:szCs w:val="20"/>
        </w:rPr>
        <w:t xml:space="preserve"> excavator will be used to dig a 600mm wide by approximately 1.5m deep</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excavation.</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 The material from the excavation will be loaded into a dumper and tipped away from</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the working area so it does not apply a surcharge to the side of the excavation.</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 dumper will be fitted with roll-over protection and the driver must wear the seat belt.</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No edge tipping is to take place.</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A banksman will be used to assist in the safe operation of the plant and to observe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area being excavated to ensure there are no undiscovered services.</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Loose soil from both the base and the sides of the trench is to be removed prior to</w:t>
      </w:r>
    </w:p>
    <w:p w:rsidR="004E32BC" w:rsidRDefault="004E32BC" w:rsidP="004E32BC">
      <w:pPr>
        <w:rPr>
          <w:rFonts w:ascii="AvantGarde-Book" w:hAnsi="AvantGarde-Book" w:cs="AvantGarde-Book"/>
          <w:color w:val="000000"/>
          <w:sz w:val="20"/>
          <w:szCs w:val="20"/>
        </w:rPr>
      </w:pPr>
      <w:r>
        <w:rPr>
          <w:rFonts w:ascii="AvantGarde-Book" w:hAnsi="AvantGarde-Book" w:cs="AvantGarde-Book"/>
          <w:sz w:val="20"/>
          <w:szCs w:val="20"/>
        </w:rPr>
        <w:t>placing concrete using the excavator.</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Formation level to be inspected and passed. The excavation is to be filled with concrete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to the required level as set out using a laser.</w:t>
      </w:r>
    </w:p>
    <w:p w:rsidR="00F57E15" w:rsidRDefault="00F57E15"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Ready mixed concrete will be used. Where the concrete cannot be poured directly into</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the excavation via the chutes on the concrete lorry, the concrete will be placed in the</w:t>
      </w:r>
    </w:p>
    <w:p w:rsidR="004E32BC" w:rsidRDefault="004E32BC" w:rsidP="004E32BC">
      <w:pPr>
        <w:rPr>
          <w:rFonts w:ascii="AvantGarde-Book" w:hAnsi="AvantGarde-Book" w:cs="AvantGarde-Book"/>
          <w:sz w:val="20"/>
          <w:szCs w:val="20"/>
        </w:rPr>
      </w:pPr>
      <w:r>
        <w:rPr>
          <w:rFonts w:ascii="AvantGarde-Book" w:hAnsi="AvantGarde-Book" w:cs="AvantGarde-Book"/>
          <w:sz w:val="20"/>
          <w:szCs w:val="20"/>
        </w:rPr>
        <w:lastRenderedPageBreak/>
        <w:t>clean excavator bucket which will then place the concrete in the strip foundations.</w:t>
      </w:r>
    </w:p>
    <w:p w:rsidR="004E32BC" w:rsidRDefault="004E32BC" w:rsidP="004E32BC">
      <w:pPr>
        <w:rPr>
          <w:rFonts w:ascii="AvantGarde-Book" w:hAnsi="AvantGarde-Book" w:cs="AvantGarde-Book"/>
          <w:sz w:val="20"/>
          <w:szCs w:val="20"/>
        </w:rPr>
      </w:pPr>
    </w:p>
    <w:p w:rsidR="004E32BC" w:rsidRDefault="004E32BC" w:rsidP="004E32BC">
      <w:pPr>
        <w:rPr>
          <w:rFonts w:ascii="AvantGarde-Book" w:hAnsi="AvantGarde-Book" w:cs="AvantGarde-Book"/>
          <w:sz w:val="20"/>
          <w:szCs w:val="20"/>
        </w:rPr>
      </w:pPr>
    </w:p>
    <w:tbl>
      <w:tblPr>
        <w:tblStyle w:val="TableGrid"/>
        <w:tblW w:w="0" w:type="auto"/>
        <w:tblLook w:val="04A0" w:firstRow="1" w:lastRow="0" w:firstColumn="1" w:lastColumn="0" w:noHBand="0" w:noVBand="1"/>
      </w:tblPr>
      <w:tblGrid>
        <w:gridCol w:w="2237"/>
        <w:gridCol w:w="2264"/>
        <w:gridCol w:w="2241"/>
        <w:gridCol w:w="1142"/>
        <w:gridCol w:w="1132"/>
      </w:tblGrid>
      <w:tr w:rsidR="004E32BC" w:rsidTr="008E20BA">
        <w:tc>
          <w:tcPr>
            <w:tcW w:w="2310" w:type="dxa"/>
          </w:tcPr>
          <w:p w:rsidR="004E32BC" w:rsidRDefault="004E32BC" w:rsidP="008E20BA">
            <w:pPr>
              <w:rPr>
                <w:rFonts w:ascii="AvantGarde-Book" w:hAnsi="AvantGarde-Book" w:cs="AvantGarde-Book"/>
                <w:color w:val="000000"/>
                <w:sz w:val="20"/>
                <w:szCs w:val="20"/>
              </w:rPr>
            </w:pPr>
            <w:r>
              <w:rPr>
                <w:rFonts w:ascii="AvantGarde-Book" w:hAnsi="AvantGarde-Book" w:cs="AvantGarde-Book"/>
                <w:color w:val="000000"/>
                <w:sz w:val="20"/>
                <w:szCs w:val="20"/>
              </w:rPr>
              <w:t>Title</w:t>
            </w:r>
          </w:p>
        </w:tc>
        <w:tc>
          <w:tcPr>
            <w:tcW w:w="2310" w:type="dxa"/>
          </w:tcPr>
          <w:p w:rsidR="004E32BC" w:rsidRDefault="004E32BC" w:rsidP="008E20BA">
            <w:pPr>
              <w:rPr>
                <w:rFonts w:ascii="AvantGarde-Book" w:hAnsi="AvantGarde-Book" w:cs="AvantGarde-Book"/>
                <w:color w:val="000000"/>
                <w:sz w:val="20"/>
                <w:szCs w:val="20"/>
              </w:rPr>
            </w:pPr>
            <w:r>
              <w:rPr>
                <w:rFonts w:ascii="AvantGarde-Book" w:hAnsi="AvantGarde-Book" w:cs="AvantGarde-Book"/>
                <w:color w:val="000000"/>
                <w:sz w:val="20"/>
                <w:szCs w:val="20"/>
              </w:rPr>
              <w:t>Description</w:t>
            </w:r>
          </w:p>
        </w:tc>
        <w:tc>
          <w:tcPr>
            <w:tcW w:w="2311" w:type="dxa"/>
          </w:tcPr>
          <w:p w:rsidR="004E32BC" w:rsidRDefault="004E32BC" w:rsidP="008E20BA">
            <w:pPr>
              <w:rPr>
                <w:rFonts w:ascii="AvantGarde-Book" w:hAnsi="AvantGarde-Book" w:cs="AvantGarde-Book"/>
                <w:color w:val="000000"/>
                <w:sz w:val="20"/>
                <w:szCs w:val="20"/>
              </w:rPr>
            </w:pPr>
            <w:r>
              <w:rPr>
                <w:rFonts w:ascii="AvantGarde-Book" w:hAnsi="AvantGarde-Book" w:cs="AvantGarde-Book"/>
                <w:color w:val="000000"/>
                <w:sz w:val="20"/>
                <w:szCs w:val="20"/>
              </w:rPr>
              <w:t>Plant</w:t>
            </w:r>
          </w:p>
        </w:tc>
        <w:tc>
          <w:tcPr>
            <w:tcW w:w="1155" w:type="dxa"/>
          </w:tcPr>
          <w:p w:rsidR="004E32BC" w:rsidRDefault="004E32BC" w:rsidP="008E20BA">
            <w:pPr>
              <w:rPr>
                <w:rFonts w:ascii="AvantGarde-Book" w:hAnsi="AvantGarde-Book" w:cs="AvantGarde-Book"/>
                <w:color w:val="000000"/>
                <w:sz w:val="20"/>
                <w:szCs w:val="20"/>
              </w:rPr>
            </w:pPr>
            <w:r>
              <w:rPr>
                <w:rFonts w:ascii="AvantGarde-Book" w:hAnsi="AvantGarde-Book" w:cs="AvantGarde-Book"/>
                <w:color w:val="000000"/>
                <w:sz w:val="20"/>
                <w:szCs w:val="20"/>
              </w:rPr>
              <w:t xml:space="preserve">Labour </w:t>
            </w:r>
          </w:p>
        </w:tc>
        <w:tc>
          <w:tcPr>
            <w:tcW w:w="1156" w:type="dxa"/>
          </w:tcPr>
          <w:p w:rsidR="004E32BC" w:rsidRDefault="004E32BC" w:rsidP="008E20BA">
            <w:pPr>
              <w:rPr>
                <w:rFonts w:ascii="AvantGarde-Book" w:hAnsi="AvantGarde-Book" w:cs="AvantGarde-Book"/>
                <w:color w:val="000000"/>
                <w:sz w:val="20"/>
                <w:szCs w:val="20"/>
              </w:rPr>
            </w:pPr>
            <w:proofErr w:type="spellStart"/>
            <w:r>
              <w:rPr>
                <w:rFonts w:ascii="AvantGarde-Book" w:hAnsi="AvantGarde-Book" w:cs="AvantGarde-Book"/>
                <w:color w:val="000000"/>
                <w:sz w:val="20"/>
                <w:szCs w:val="20"/>
              </w:rPr>
              <w:t>Matl</w:t>
            </w:r>
            <w:proofErr w:type="spellEnd"/>
          </w:p>
        </w:tc>
      </w:tr>
      <w:tr w:rsidR="004E32BC" w:rsidTr="008E20BA">
        <w:tc>
          <w:tcPr>
            <w:tcW w:w="2310" w:type="dxa"/>
          </w:tcPr>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tc>
        <w:tc>
          <w:tcPr>
            <w:tcW w:w="2310" w:type="dxa"/>
          </w:tcPr>
          <w:p w:rsidR="004E32BC" w:rsidRDefault="004E32BC" w:rsidP="008E20BA">
            <w:pPr>
              <w:rPr>
                <w:rFonts w:ascii="AvantGarde-Book" w:hAnsi="AvantGarde-Book" w:cs="AvantGarde-Book"/>
                <w:color w:val="000000"/>
                <w:sz w:val="20"/>
                <w:szCs w:val="20"/>
              </w:rPr>
            </w:pPr>
          </w:p>
        </w:tc>
        <w:tc>
          <w:tcPr>
            <w:tcW w:w="2311" w:type="dxa"/>
          </w:tcPr>
          <w:p w:rsidR="004E32BC" w:rsidRDefault="004E32BC" w:rsidP="008E20BA">
            <w:pPr>
              <w:rPr>
                <w:rFonts w:ascii="AvantGarde-Book" w:hAnsi="AvantGarde-Book" w:cs="AvantGarde-Book"/>
                <w:color w:val="000000"/>
                <w:sz w:val="20"/>
                <w:szCs w:val="20"/>
              </w:rPr>
            </w:pPr>
          </w:p>
        </w:tc>
        <w:tc>
          <w:tcPr>
            <w:tcW w:w="1155" w:type="dxa"/>
          </w:tcPr>
          <w:p w:rsidR="004E32BC" w:rsidRDefault="004E32BC" w:rsidP="008E20BA">
            <w:pPr>
              <w:rPr>
                <w:rFonts w:ascii="AvantGarde-Book" w:hAnsi="AvantGarde-Book" w:cs="AvantGarde-Book"/>
                <w:color w:val="000000"/>
                <w:sz w:val="20"/>
                <w:szCs w:val="20"/>
              </w:rPr>
            </w:pPr>
          </w:p>
        </w:tc>
        <w:tc>
          <w:tcPr>
            <w:tcW w:w="1156" w:type="dxa"/>
          </w:tcPr>
          <w:p w:rsidR="004E32BC" w:rsidRDefault="004E32BC" w:rsidP="008E20BA">
            <w:pPr>
              <w:rPr>
                <w:rFonts w:ascii="AvantGarde-Book" w:hAnsi="AvantGarde-Book" w:cs="AvantGarde-Book"/>
                <w:color w:val="000000"/>
                <w:sz w:val="20"/>
                <w:szCs w:val="20"/>
              </w:rPr>
            </w:pPr>
          </w:p>
        </w:tc>
      </w:tr>
      <w:tr w:rsidR="004E32BC" w:rsidTr="008E20BA">
        <w:tc>
          <w:tcPr>
            <w:tcW w:w="2310" w:type="dxa"/>
          </w:tcPr>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tc>
        <w:tc>
          <w:tcPr>
            <w:tcW w:w="2310" w:type="dxa"/>
          </w:tcPr>
          <w:p w:rsidR="004E32BC" w:rsidRDefault="004E32BC" w:rsidP="008E20BA">
            <w:pPr>
              <w:rPr>
                <w:rFonts w:ascii="AvantGarde-Book" w:hAnsi="AvantGarde-Book" w:cs="AvantGarde-Book"/>
                <w:color w:val="000000"/>
                <w:sz w:val="20"/>
                <w:szCs w:val="20"/>
              </w:rPr>
            </w:pPr>
          </w:p>
        </w:tc>
        <w:tc>
          <w:tcPr>
            <w:tcW w:w="2311" w:type="dxa"/>
          </w:tcPr>
          <w:p w:rsidR="004E32BC" w:rsidRDefault="004E32BC" w:rsidP="008E20BA">
            <w:pPr>
              <w:rPr>
                <w:rFonts w:ascii="AvantGarde-Book" w:hAnsi="AvantGarde-Book" w:cs="AvantGarde-Book"/>
                <w:color w:val="000000"/>
                <w:sz w:val="20"/>
                <w:szCs w:val="20"/>
              </w:rPr>
            </w:pPr>
          </w:p>
        </w:tc>
        <w:tc>
          <w:tcPr>
            <w:tcW w:w="1155" w:type="dxa"/>
          </w:tcPr>
          <w:p w:rsidR="004E32BC" w:rsidRDefault="004E32BC" w:rsidP="008E20BA">
            <w:pPr>
              <w:rPr>
                <w:rFonts w:ascii="AvantGarde-Book" w:hAnsi="AvantGarde-Book" w:cs="AvantGarde-Book"/>
                <w:color w:val="000000"/>
                <w:sz w:val="20"/>
                <w:szCs w:val="20"/>
              </w:rPr>
            </w:pPr>
          </w:p>
        </w:tc>
        <w:tc>
          <w:tcPr>
            <w:tcW w:w="1156" w:type="dxa"/>
          </w:tcPr>
          <w:p w:rsidR="004E32BC" w:rsidRDefault="004E32BC" w:rsidP="008E20BA">
            <w:pPr>
              <w:rPr>
                <w:rFonts w:ascii="AvantGarde-Book" w:hAnsi="AvantGarde-Book" w:cs="AvantGarde-Book"/>
                <w:color w:val="000000"/>
                <w:sz w:val="20"/>
                <w:szCs w:val="20"/>
              </w:rPr>
            </w:pPr>
          </w:p>
        </w:tc>
      </w:tr>
      <w:tr w:rsidR="004E32BC" w:rsidTr="008E20BA">
        <w:tc>
          <w:tcPr>
            <w:tcW w:w="2310" w:type="dxa"/>
          </w:tcPr>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tc>
        <w:tc>
          <w:tcPr>
            <w:tcW w:w="2310" w:type="dxa"/>
          </w:tcPr>
          <w:p w:rsidR="004E32BC" w:rsidRDefault="004E32BC" w:rsidP="008E20BA">
            <w:pPr>
              <w:rPr>
                <w:rFonts w:ascii="AvantGarde-Book" w:hAnsi="AvantGarde-Book" w:cs="AvantGarde-Book"/>
                <w:color w:val="000000"/>
                <w:sz w:val="20"/>
                <w:szCs w:val="20"/>
              </w:rPr>
            </w:pPr>
          </w:p>
        </w:tc>
        <w:tc>
          <w:tcPr>
            <w:tcW w:w="2311" w:type="dxa"/>
          </w:tcPr>
          <w:p w:rsidR="004E32BC" w:rsidRDefault="004E32BC" w:rsidP="008E20BA">
            <w:pPr>
              <w:rPr>
                <w:rFonts w:ascii="AvantGarde-Book" w:hAnsi="AvantGarde-Book" w:cs="AvantGarde-Book"/>
                <w:color w:val="000000"/>
                <w:sz w:val="20"/>
                <w:szCs w:val="20"/>
              </w:rPr>
            </w:pPr>
          </w:p>
        </w:tc>
        <w:tc>
          <w:tcPr>
            <w:tcW w:w="1155" w:type="dxa"/>
          </w:tcPr>
          <w:p w:rsidR="004E32BC" w:rsidRDefault="004E32BC" w:rsidP="008E20BA">
            <w:pPr>
              <w:rPr>
                <w:rFonts w:ascii="AvantGarde-Book" w:hAnsi="AvantGarde-Book" w:cs="AvantGarde-Book"/>
                <w:color w:val="000000"/>
                <w:sz w:val="20"/>
                <w:szCs w:val="20"/>
              </w:rPr>
            </w:pPr>
          </w:p>
        </w:tc>
        <w:tc>
          <w:tcPr>
            <w:tcW w:w="1156" w:type="dxa"/>
          </w:tcPr>
          <w:p w:rsidR="004E32BC" w:rsidRDefault="004E32BC" w:rsidP="008E20BA">
            <w:pPr>
              <w:rPr>
                <w:rFonts w:ascii="AvantGarde-Book" w:hAnsi="AvantGarde-Book" w:cs="AvantGarde-Book"/>
                <w:color w:val="000000"/>
                <w:sz w:val="20"/>
                <w:szCs w:val="20"/>
              </w:rPr>
            </w:pPr>
          </w:p>
        </w:tc>
      </w:tr>
      <w:tr w:rsidR="004E32BC" w:rsidTr="008E20BA">
        <w:tc>
          <w:tcPr>
            <w:tcW w:w="2310" w:type="dxa"/>
          </w:tcPr>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p w:rsidR="004E32BC" w:rsidRDefault="004E32BC" w:rsidP="008E20BA">
            <w:pPr>
              <w:rPr>
                <w:rFonts w:ascii="AvantGarde-Book" w:hAnsi="AvantGarde-Book" w:cs="AvantGarde-Book"/>
                <w:color w:val="000000"/>
                <w:sz w:val="20"/>
                <w:szCs w:val="20"/>
              </w:rPr>
            </w:pPr>
          </w:p>
        </w:tc>
        <w:tc>
          <w:tcPr>
            <w:tcW w:w="2310" w:type="dxa"/>
          </w:tcPr>
          <w:p w:rsidR="004E32BC" w:rsidRDefault="004E32BC" w:rsidP="008E20BA">
            <w:pPr>
              <w:rPr>
                <w:rFonts w:ascii="AvantGarde-Book" w:hAnsi="AvantGarde-Book" w:cs="AvantGarde-Book"/>
                <w:color w:val="000000"/>
                <w:sz w:val="20"/>
                <w:szCs w:val="20"/>
              </w:rPr>
            </w:pPr>
          </w:p>
        </w:tc>
        <w:tc>
          <w:tcPr>
            <w:tcW w:w="2311" w:type="dxa"/>
          </w:tcPr>
          <w:p w:rsidR="004E32BC" w:rsidRDefault="004E32BC" w:rsidP="008E20BA">
            <w:pPr>
              <w:rPr>
                <w:rFonts w:ascii="AvantGarde-Book" w:hAnsi="AvantGarde-Book" w:cs="AvantGarde-Book"/>
                <w:color w:val="000000"/>
                <w:sz w:val="20"/>
                <w:szCs w:val="20"/>
              </w:rPr>
            </w:pPr>
          </w:p>
        </w:tc>
        <w:tc>
          <w:tcPr>
            <w:tcW w:w="1155" w:type="dxa"/>
          </w:tcPr>
          <w:p w:rsidR="004E32BC" w:rsidRDefault="004E32BC" w:rsidP="008E20BA">
            <w:pPr>
              <w:rPr>
                <w:rFonts w:ascii="AvantGarde-Book" w:hAnsi="AvantGarde-Book" w:cs="AvantGarde-Book"/>
                <w:color w:val="000000"/>
                <w:sz w:val="20"/>
                <w:szCs w:val="20"/>
              </w:rPr>
            </w:pPr>
          </w:p>
        </w:tc>
        <w:tc>
          <w:tcPr>
            <w:tcW w:w="1156" w:type="dxa"/>
          </w:tcPr>
          <w:p w:rsidR="004E32BC" w:rsidRDefault="004E32BC" w:rsidP="008E20BA">
            <w:pPr>
              <w:rPr>
                <w:rFonts w:ascii="AvantGarde-Book" w:hAnsi="AvantGarde-Book" w:cs="AvantGarde-Book"/>
                <w:color w:val="000000"/>
                <w:sz w:val="20"/>
                <w:szCs w:val="20"/>
              </w:rPr>
            </w:pPr>
          </w:p>
        </w:tc>
      </w:tr>
    </w:tbl>
    <w:p w:rsidR="004E32BC" w:rsidRDefault="004E32BC" w:rsidP="004E32BC">
      <w:pPr>
        <w:rPr>
          <w:rFonts w:ascii="AvantGarde-Book" w:hAnsi="AvantGarde-Book" w:cs="AvantGarde-Book"/>
          <w:sz w:val="20"/>
          <w:szCs w:val="20"/>
        </w:rPr>
      </w:pPr>
    </w:p>
    <w:p w:rsidR="004E32BC" w:rsidRDefault="004E32BC" w:rsidP="004E32BC">
      <w:pPr>
        <w:rPr>
          <w:rFonts w:ascii="AvantGarde-Book" w:hAnsi="AvantGarde-Book" w:cs="AvantGarde-Book"/>
          <w:sz w:val="20"/>
          <w:szCs w:val="20"/>
        </w:rPr>
      </w:pPr>
    </w:p>
    <w:p w:rsidR="004E32BC" w:rsidRDefault="004E32BC" w:rsidP="004E32BC">
      <w:pPr>
        <w:rPr>
          <w:rFonts w:ascii="AvantGarde-Book" w:hAnsi="AvantGarde-Book" w:cs="AvantGarde-Book"/>
          <w:sz w:val="20"/>
          <w:szCs w:val="20"/>
        </w:rPr>
      </w:pPr>
    </w:p>
    <w:p w:rsidR="004E32BC" w:rsidRPr="00F57E15" w:rsidRDefault="004E32BC" w:rsidP="004E32BC">
      <w:pPr>
        <w:autoSpaceDE w:val="0"/>
        <w:autoSpaceDN w:val="0"/>
        <w:adjustRightInd w:val="0"/>
        <w:spacing w:after="0" w:line="240" w:lineRule="auto"/>
        <w:rPr>
          <w:rFonts w:ascii="AvantGarde-Book" w:hAnsi="AvantGarde-Book" w:cs="AvantGarde-Book"/>
          <w:b/>
          <w:color w:val="000000"/>
          <w:sz w:val="20"/>
          <w:szCs w:val="20"/>
        </w:rPr>
      </w:pPr>
      <w:r w:rsidRPr="00F57E15">
        <w:rPr>
          <w:rFonts w:ascii="AvantGarde-Book" w:hAnsi="AvantGarde-Book" w:cs="AvantGarde-Book"/>
          <w:b/>
          <w:color w:val="000000"/>
          <w:sz w:val="20"/>
          <w:szCs w:val="20"/>
        </w:rPr>
        <w:t>Construction of storm and foul sewers (12m long) falling from a depth of 1.2m to</w:t>
      </w:r>
    </w:p>
    <w:p w:rsidR="004E32BC" w:rsidRDefault="004E32BC" w:rsidP="00F57E15">
      <w:pPr>
        <w:autoSpaceDE w:val="0"/>
        <w:autoSpaceDN w:val="0"/>
        <w:adjustRightInd w:val="0"/>
        <w:spacing w:after="0" w:line="240" w:lineRule="auto"/>
        <w:rPr>
          <w:rFonts w:ascii="AvantGarde-Book" w:hAnsi="AvantGarde-Book" w:cs="AvantGarde-Book"/>
          <w:b/>
          <w:color w:val="000000"/>
          <w:sz w:val="20"/>
          <w:szCs w:val="20"/>
        </w:rPr>
      </w:pPr>
      <w:r w:rsidRPr="00F57E15">
        <w:rPr>
          <w:rFonts w:ascii="AvantGarde-Book" w:hAnsi="AvantGarde-Book" w:cs="AvantGarde-Book"/>
          <w:b/>
          <w:color w:val="000000"/>
          <w:sz w:val="20"/>
          <w:szCs w:val="20"/>
        </w:rPr>
        <w:t>2.0m and connecting them into existing storm and foul manholes (information taken from working</w:t>
      </w:r>
      <w:r w:rsidR="00F57E15">
        <w:rPr>
          <w:rFonts w:ascii="AvantGarde-Book" w:hAnsi="AvantGarde-Book" w:cs="AvantGarde-Book"/>
          <w:b/>
          <w:color w:val="000000"/>
          <w:sz w:val="20"/>
          <w:szCs w:val="20"/>
        </w:rPr>
        <w:t xml:space="preserve"> </w:t>
      </w:r>
      <w:r w:rsidRPr="00F57E15">
        <w:rPr>
          <w:rFonts w:ascii="AvantGarde-Book" w:hAnsi="AvantGarde-Book" w:cs="AvantGarde-Book"/>
          <w:b/>
          <w:color w:val="000000"/>
          <w:sz w:val="20"/>
          <w:szCs w:val="20"/>
        </w:rPr>
        <w:t>drawings).</w:t>
      </w:r>
    </w:p>
    <w:p w:rsidR="00F57E15" w:rsidRDefault="00F57E15" w:rsidP="00F57E15">
      <w:pPr>
        <w:autoSpaceDE w:val="0"/>
        <w:autoSpaceDN w:val="0"/>
        <w:adjustRightInd w:val="0"/>
        <w:spacing w:after="0" w:line="240" w:lineRule="auto"/>
        <w:rPr>
          <w:rFonts w:ascii="AvantGarde-Book" w:hAnsi="AvantGarde-Book" w:cs="AvantGarde-Book"/>
          <w:b/>
          <w:color w:val="000000"/>
          <w:sz w:val="20"/>
          <w:szCs w:val="20"/>
        </w:rPr>
      </w:pPr>
    </w:p>
    <w:p w:rsidR="00F57E15" w:rsidRPr="00F57E15" w:rsidRDefault="00F57E15" w:rsidP="00F57E15">
      <w:pPr>
        <w:autoSpaceDE w:val="0"/>
        <w:autoSpaceDN w:val="0"/>
        <w:adjustRightInd w:val="0"/>
        <w:spacing w:after="0" w:line="240" w:lineRule="auto"/>
        <w:rPr>
          <w:rFonts w:ascii="AvantGarde-Book" w:hAnsi="AvantGarde-Book" w:cs="AvantGarde-Book"/>
          <w:b/>
          <w:color w:val="000000"/>
          <w:sz w:val="20"/>
          <w:szCs w:val="20"/>
        </w:rPr>
      </w:pPr>
    </w:p>
    <w:p w:rsidR="004E32BC" w:rsidRDefault="004E32BC" w:rsidP="004E32BC">
      <w:pPr>
        <w:rPr>
          <w:rFonts w:ascii="AvantGarde-Book" w:hAnsi="AvantGarde-Book" w:cs="AvantGarde-Book"/>
          <w:color w:val="000000"/>
          <w:sz w:val="20"/>
          <w:szCs w:val="20"/>
        </w:rPr>
      </w:pPr>
    </w:p>
    <w:p w:rsidR="004E32BC" w:rsidRDefault="004E32BC" w:rsidP="004E32BC">
      <w:pPr>
        <w:autoSpaceDE w:val="0"/>
        <w:autoSpaceDN w:val="0"/>
        <w:adjustRightInd w:val="0"/>
        <w:spacing w:after="0" w:line="240" w:lineRule="auto"/>
        <w:rPr>
          <w:rFonts w:ascii="AvantGarde-Demi" w:hAnsi="AvantGarde-Demi" w:cs="AvantGarde-Demi"/>
          <w:sz w:val="20"/>
          <w:szCs w:val="20"/>
        </w:rPr>
      </w:pPr>
      <w:r>
        <w:rPr>
          <w:rFonts w:ascii="AvantGarde-Demi" w:hAnsi="AvantGarde-Demi" w:cs="AvantGarde-Demi"/>
          <w:sz w:val="20"/>
          <w:szCs w:val="20"/>
        </w:rPr>
        <w:lastRenderedPageBreak/>
        <w:t>Sequence of work for excavations to lay storm and foul sewers and to connect into</w:t>
      </w:r>
    </w:p>
    <w:p w:rsidR="004E32BC" w:rsidRDefault="004E32BC" w:rsidP="004E32BC">
      <w:pPr>
        <w:autoSpaceDE w:val="0"/>
        <w:autoSpaceDN w:val="0"/>
        <w:adjustRightInd w:val="0"/>
        <w:spacing w:after="0" w:line="240" w:lineRule="auto"/>
        <w:rPr>
          <w:rFonts w:ascii="AvantGarde-Demi" w:hAnsi="AvantGarde-Demi" w:cs="AvantGarde-Demi"/>
          <w:sz w:val="20"/>
          <w:szCs w:val="20"/>
        </w:rPr>
      </w:pPr>
      <w:r>
        <w:rPr>
          <w:rFonts w:ascii="AvantGarde-Demi" w:hAnsi="AvantGarde-Demi" w:cs="AvantGarde-Demi"/>
          <w:sz w:val="20"/>
          <w:szCs w:val="20"/>
        </w:rPr>
        <w:t>existing manholes:</w:t>
      </w:r>
    </w:p>
    <w:p w:rsidR="00F57E15" w:rsidRDefault="00F57E15" w:rsidP="004E32BC">
      <w:pPr>
        <w:autoSpaceDE w:val="0"/>
        <w:autoSpaceDN w:val="0"/>
        <w:adjustRightInd w:val="0"/>
        <w:spacing w:after="0" w:line="240" w:lineRule="auto"/>
        <w:rPr>
          <w:rFonts w:ascii="AvantGarde-Demi" w:hAnsi="AvantGarde-Demi" w:cs="AvantGarde-Demi"/>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A drag box (size 4.0m long by 2.0m high) will be selected to provide support to the sides</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of the excavation as battering back the excavation is not an option on this site. A 360</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spellStart"/>
      <w:r>
        <w:rPr>
          <w:rFonts w:ascii="AvantGarde-Book" w:hAnsi="AvantGarde-Book" w:cs="AvantGarde-Book"/>
          <w:sz w:val="20"/>
          <w:szCs w:val="20"/>
        </w:rPr>
        <w:t>deg</w:t>
      </w:r>
      <w:proofErr w:type="spellEnd"/>
      <w:r>
        <w:rPr>
          <w:rFonts w:ascii="AvantGarde-Book" w:hAnsi="AvantGarde-Book" w:cs="AvantGarde-Book"/>
          <w:sz w:val="20"/>
          <w:szCs w:val="20"/>
        </w:rPr>
        <w:t xml:space="preserve"> 15tonne excavator is to be used in conjunction with the drag box.</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There are no significant groundwater problems anticipated on this site but if ingress of</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water occurs during any time the excavation is open, it will be removed by a pump.</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A banksman is to be used to assist in the safe operation of the plant and to observe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area being excavated to ensure there are no undiscovered services.</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 Work will commence at the 1.2m deep end. A 360 </w:t>
      </w:r>
      <w:proofErr w:type="spellStart"/>
      <w:r>
        <w:rPr>
          <w:rFonts w:ascii="AvantGarde-Book" w:hAnsi="AvantGarde-Book" w:cs="AvantGarde-Book"/>
          <w:sz w:val="20"/>
          <w:szCs w:val="20"/>
        </w:rPr>
        <w:t>deg</w:t>
      </w:r>
      <w:proofErr w:type="spellEnd"/>
      <w:r>
        <w:rPr>
          <w:rFonts w:ascii="AvantGarde-Book" w:hAnsi="AvantGarde-Book" w:cs="AvantGarde-Book"/>
          <w:sz w:val="20"/>
          <w:szCs w:val="20"/>
        </w:rPr>
        <w:t xml:space="preserve"> excavator will be used to</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excavate the trench to the recommended width (1.2m), pipe alignment and invert.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drag box will be lowered into the pre-dug trench using the excavator.</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Excavated material will be stock piled away from the excavation using a dumper.</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Edge protection will be either connected to the drag box or free standing.</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 </w:t>
      </w:r>
      <w:r>
        <w:rPr>
          <w:rFonts w:ascii="AvantGarde-Demi" w:hAnsi="AvantGarde-Demi" w:cs="AvantGarde-Demi"/>
          <w:sz w:val="20"/>
          <w:szCs w:val="20"/>
        </w:rPr>
        <w:t xml:space="preserve">Operatives must never use an unsupported section of the trench to gain access. </w:t>
      </w:r>
      <w:r>
        <w:rPr>
          <w:rFonts w:ascii="AvantGarde-Book" w:hAnsi="AvantGarde-Book" w:cs="AvantGarde-Book"/>
          <w:sz w:val="20"/>
          <w:szCs w:val="20"/>
        </w:rPr>
        <w:t>Access</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to</w:t>
      </w:r>
      <w:proofErr w:type="gramEnd"/>
      <w:r>
        <w:rPr>
          <w:rFonts w:ascii="AvantGarde-Book" w:hAnsi="AvantGarde-Book" w:cs="AvantGarde-Book"/>
          <w:sz w:val="20"/>
          <w:szCs w:val="20"/>
        </w:rPr>
        <w:t xml:space="preserve"> the excavation will be by means for a secured ladder which extends 1m above the</w:t>
      </w:r>
    </w:p>
    <w:p w:rsidR="004E32BC" w:rsidRDefault="004E32BC" w:rsidP="004E32BC">
      <w:pPr>
        <w:rPr>
          <w:rFonts w:ascii="AvantGarde-Book" w:hAnsi="AvantGarde-Book" w:cs="AvantGarde-Book"/>
          <w:color w:val="000000"/>
          <w:sz w:val="20"/>
          <w:szCs w:val="20"/>
        </w:rPr>
      </w:pPr>
      <w:proofErr w:type="gramStart"/>
      <w:r>
        <w:rPr>
          <w:rFonts w:ascii="AvantGarde-Book" w:hAnsi="AvantGarde-Book" w:cs="AvantGarde-Book"/>
          <w:sz w:val="20"/>
          <w:szCs w:val="20"/>
        </w:rPr>
        <w:t>step</w:t>
      </w:r>
      <w:proofErr w:type="gramEnd"/>
      <w:r>
        <w:rPr>
          <w:rFonts w:ascii="AvantGarde-Book" w:hAnsi="AvantGarde-Book" w:cs="AvantGarde-Book"/>
          <w:sz w:val="20"/>
          <w:szCs w:val="20"/>
        </w:rPr>
        <w:t xml:space="preserve"> off level.</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The sewer pipes are to be bedded on pea gravel (granular material), minimum depth</w:t>
      </w: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150mm.</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 trench will be progressed by digging ahead of the drag box and the excavator</w:t>
      </w:r>
    </w:p>
    <w:p w:rsidR="004E32BC" w:rsidRDefault="004E32BC" w:rsidP="004E32BC">
      <w:pPr>
        <w:autoSpaceDE w:val="0"/>
        <w:autoSpaceDN w:val="0"/>
        <w:adjustRightInd w:val="0"/>
        <w:spacing w:after="0" w:line="240" w:lineRule="auto"/>
        <w:rPr>
          <w:rFonts w:ascii="AvantGarde-DemiOblique" w:hAnsi="AvantGarde-DemiOblique" w:cs="AvantGarde-DemiOblique"/>
          <w:i/>
          <w:iCs/>
          <w:sz w:val="20"/>
          <w:szCs w:val="20"/>
        </w:rPr>
      </w:pPr>
      <w:proofErr w:type="gramStart"/>
      <w:r>
        <w:rPr>
          <w:rFonts w:ascii="AvantGarde-Book" w:hAnsi="AvantGarde-Book" w:cs="AvantGarde-Book"/>
          <w:sz w:val="20"/>
          <w:szCs w:val="20"/>
        </w:rPr>
        <w:t>dragging</w:t>
      </w:r>
      <w:proofErr w:type="gramEnd"/>
      <w:r>
        <w:rPr>
          <w:rFonts w:ascii="AvantGarde-Book" w:hAnsi="AvantGarde-Book" w:cs="AvantGarde-Book"/>
          <w:sz w:val="20"/>
          <w:szCs w:val="20"/>
        </w:rPr>
        <w:t xml:space="preserve"> the box forward by pulling on the leading strut. </w:t>
      </w:r>
      <w:r>
        <w:rPr>
          <w:rFonts w:ascii="AvantGarde-DemiOblique" w:hAnsi="AvantGarde-DemiOblique" w:cs="AvantGarde-DemiOblique"/>
          <w:i/>
          <w:iCs/>
          <w:sz w:val="20"/>
          <w:szCs w:val="20"/>
        </w:rPr>
        <w:t>Workers must work from within</w:t>
      </w:r>
    </w:p>
    <w:p w:rsidR="004E32BC" w:rsidRDefault="004E32BC" w:rsidP="004E32BC">
      <w:pPr>
        <w:autoSpaceDE w:val="0"/>
        <w:autoSpaceDN w:val="0"/>
        <w:adjustRightInd w:val="0"/>
        <w:spacing w:after="0" w:line="240" w:lineRule="auto"/>
        <w:rPr>
          <w:rFonts w:ascii="AvantGarde-DemiOblique" w:hAnsi="AvantGarde-DemiOblique" w:cs="AvantGarde-DemiOblique"/>
          <w:i/>
          <w:iCs/>
          <w:sz w:val="20"/>
          <w:szCs w:val="20"/>
        </w:rPr>
      </w:pPr>
      <w:proofErr w:type="gramStart"/>
      <w:r>
        <w:rPr>
          <w:rFonts w:ascii="AvantGarde-DemiOblique" w:hAnsi="AvantGarde-DemiOblique" w:cs="AvantGarde-DemiOblique"/>
          <w:i/>
          <w:iCs/>
          <w:sz w:val="20"/>
          <w:szCs w:val="20"/>
        </w:rPr>
        <w:t>the</w:t>
      </w:r>
      <w:proofErr w:type="gramEnd"/>
      <w:r>
        <w:rPr>
          <w:rFonts w:ascii="AvantGarde-DemiOblique" w:hAnsi="AvantGarde-DemiOblique" w:cs="AvantGarde-DemiOblique"/>
          <w:i/>
          <w:iCs/>
          <w:sz w:val="20"/>
          <w:szCs w:val="20"/>
        </w:rPr>
        <w:t xml:space="preserve"> confines of the protected area i.e. inside the drag box to lay the sewers.</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 Before operatives enter the foul manhole to connect incoming pipe, they must use a gas</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tester</w:t>
      </w:r>
      <w:proofErr w:type="gramEnd"/>
      <w:r>
        <w:rPr>
          <w:rFonts w:ascii="AvantGarde-Book" w:hAnsi="AvantGarde-Book" w:cs="AvantGarde-Book"/>
          <w:sz w:val="20"/>
          <w:szCs w:val="20"/>
        </w:rPr>
        <w:t xml:space="preserve"> to check the atmosphere to identity whether there is a risk of oxygen deficiency,</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toxic</w:t>
      </w:r>
      <w:proofErr w:type="gramEnd"/>
      <w:r>
        <w:rPr>
          <w:rFonts w:ascii="AvantGarde-Book" w:hAnsi="AvantGarde-Book" w:cs="AvantGarde-Book"/>
          <w:sz w:val="20"/>
          <w:szCs w:val="20"/>
        </w:rPr>
        <w:t xml:space="preserve"> gas, fire or explosion.</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If flammable or toxic gases are present they need to be purged from the manhole and</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the</w:t>
      </w:r>
      <w:proofErr w:type="gramEnd"/>
      <w:r>
        <w:rPr>
          <w:rFonts w:ascii="AvantGarde-Book" w:hAnsi="AvantGarde-Book" w:cs="AvantGarde-Book"/>
          <w:sz w:val="20"/>
          <w:szCs w:val="20"/>
        </w:rPr>
        <w:t xml:space="preserve"> atmosphere checked to ensure that purging has been effective.</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 drag box will be carefully removed by lifting and dragging the front strut when</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operatives</w:t>
      </w:r>
      <w:proofErr w:type="gramEnd"/>
      <w:r>
        <w:rPr>
          <w:rFonts w:ascii="AvantGarde-Book" w:hAnsi="AvantGarde-Book" w:cs="AvantGarde-Book"/>
          <w:sz w:val="20"/>
          <w:szCs w:val="20"/>
        </w:rPr>
        <w:t xml:space="preserve"> are well clear.</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The pipe surround (pea gravel over the pipe to a depth of 150mm) will be placed as</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soon</w:t>
      </w:r>
      <w:proofErr w:type="gramEnd"/>
      <w:r>
        <w:rPr>
          <w:rFonts w:ascii="AvantGarde-Book" w:hAnsi="AvantGarde-Book" w:cs="AvantGarde-Book"/>
          <w:sz w:val="20"/>
          <w:szCs w:val="20"/>
        </w:rPr>
        <w:t xml:space="preserve"> as the pipes have been laid, jointed and inspected. Selected backfill from the</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trench</w:t>
      </w:r>
      <w:proofErr w:type="gramEnd"/>
      <w:r>
        <w:rPr>
          <w:rFonts w:ascii="AvantGarde-Book" w:hAnsi="AvantGarde-Book" w:cs="AvantGarde-Book"/>
          <w:sz w:val="20"/>
          <w:szCs w:val="20"/>
        </w:rPr>
        <w:t xml:space="preserve"> excavation which is free from stones larger than 40mm and vegetable matter</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will</w:t>
      </w:r>
      <w:proofErr w:type="gramEnd"/>
      <w:r>
        <w:rPr>
          <w:rFonts w:ascii="AvantGarde-Book" w:hAnsi="AvantGarde-Book" w:cs="AvantGarde-Book"/>
          <w:sz w:val="20"/>
          <w:szCs w:val="20"/>
        </w:rPr>
        <w:t xml:space="preserve"> be used to complete the backfilling of the trench. Mechanical compaction is to be</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avoided</w:t>
      </w:r>
      <w:proofErr w:type="gramEnd"/>
      <w:r>
        <w:rPr>
          <w:rFonts w:ascii="AvantGarde-Book" w:hAnsi="AvantGarde-Book" w:cs="AvantGarde-Book"/>
          <w:sz w:val="20"/>
          <w:szCs w:val="20"/>
        </w:rPr>
        <w:t xml:space="preserve"> until the fill is at least 450mm above the pipe-work.</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lastRenderedPageBreak/>
        <w:t>• It is the responsibility of the groundworks foreman to check the safety of the excavation:</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1. at the start of the shift;</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2. </w:t>
      </w:r>
      <w:proofErr w:type="gramStart"/>
      <w:r>
        <w:rPr>
          <w:rFonts w:ascii="AvantGarde-Book" w:hAnsi="AvantGarde-Book" w:cs="AvantGarde-Book"/>
          <w:sz w:val="20"/>
          <w:szCs w:val="20"/>
        </w:rPr>
        <w:t>after</w:t>
      </w:r>
      <w:proofErr w:type="gramEnd"/>
      <w:r>
        <w:rPr>
          <w:rFonts w:ascii="AvantGarde-Book" w:hAnsi="AvantGarde-Book" w:cs="AvantGarde-Book"/>
          <w:sz w:val="20"/>
          <w:szCs w:val="20"/>
        </w:rPr>
        <w:t xml:space="preserve"> any event likely to have affected the strength or stability of the excavation; and</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xml:space="preserve">3. </w:t>
      </w:r>
      <w:proofErr w:type="gramStart"/>
      <w:r>
        <w:rPr>
          <w:rFonts w:ascii="AvantGarde-Book" w:hAnsi="AvantGarde-Book" w:cs="AvantGarde-Book"/>
          <w:sz w:val="20"/>
          <w:szCs w:val="20"/>
        </w:rPr>
        <w:t>after</w:t>
      </w:r>
      <w:proofErr w:type="gramEnd"/>
      <w:r>
        <w:rPr>
          <w:rFonts w:ascii="AvantGarde-Book" w:hAnsi="AvantGarde-Book" w:cs="AvantGarde-Book"/>
          <w:sz w:val="20"/>
          <w:szCs w:val="20"/>
        </w:rPr>
        <w:t xml:space="preserve"> any material unintentionally falls or is dislodged.</w:t>
      </w:r>
    </w:p>
    <w:p w:rsidR="004E32BC" w:rsidRDefault="004E32BC" w:rsidP="004E32BC">
      <w:pPr>
        <w:autoSpaceDE w:val="0"/>
        <w:autoSpaceDN w:val="0"/>
        <w:adjustRightInd w:val="0"/>
        <w:spacing w:after="0" w:line="240" w:lineRule="auto"/>
        <w:rPr>
          <w:rFonts w:ascii="AvantGarde-Book" w:hAnsi="AvantGarde-Book" w:cs="AvantGarde-Book"/>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Pr>
          <w:rFonts w:ascii="AvantGarde-Book" w:hAnsi="AvantGarde-Book" w:cs="AvantGarde-Book"/>
          <w:sz w:val="20"/>
          <w:szCs w:val="20"/>
        </w:rPr>
        <w:t>• If excavation work lasts longer than seven days an inspection record is to be completed</w:t>
      </w:r>
    </w:p>
    <w:p w:rsidR="004E32BC" w:rsidRDefault="004E32BC" w:rsidP="004E32BC">
      <w:pPr>
        <w:autoSpaceDE w:val="0"/>
        <w:autoSpaceDN w:val="0"/>
        <w:adjustRightInd w:val="0"/>
        <w:spacing w:after="0" w:line="240" w:lineRule="auto"/>
        <w:rPr>
          <w:rFonts w:ascii="AvantGarde-Book" w:hAnsi="AvantGarde-Book" w:cs="AvantGarde-Book"/>
          <w:sz w:val="20"/>
          <w:szCs w:val="20"/>
        </w:rPr>
      </w:pPr>
      <w:proofErr w:type="gramStart"/>
      <w:r>
        <w:rPr>
          <w:rFonts w:ascii="AvantGarde-Book" w:hAnsi="AvantGarde-Book" w:cs="AvantGarde-Book"/>
          <w:sz w:val="20"/>
          <w:szCs w:val="20"/>
        </w:rPr>
        <w:t>by</w:t>
      </w:r>
      <w:proofErr w:type="gramEnd"/>
      <w:r>
        <w:rPr>
          <w:rFonts w:ascii="AvantGarde-Book" w:hAnsi="AvantGarde-Book" w:cs="AvantGarde-Book"/>
          <w:sz w:val="20"/>
          <w:szCs w:val="20"/>
        </w:rPr>
        <w:t xml:space="preserve"> the foreman.</w:t>
      </w:r>
    </w:p>
    <w:p w:rsidR="004E32BC" w:rsidRDefault="004E32BC" w:rsidP="004E32BC">
      <w:pPr>
        <w:autoSpaceDE w:val="0"/>
        <w:autoSpaceDN w:val="0"/>
        <w:adjustRightInd w:val="0"/>
        <w:spacing w:after="0" w:line="240" w:lineRule="auto"/>
        <w:rPr>
          <w:rFonts w:ascii="AvantGarde-Demi" w:hAnsi="AvantGarde-Demi" w:cs="AvantGarde-Demi"/>
          <w:sz w:val="20"/>
          <w:szCs w:val="20"/>
        </w:rPr>
      </w:pPr>
    </w:p>
    <w:p w:rsidR="004E32BC" w:rsidRDefault="004E32BC" w:rsidP="004E32BC">
      <w:pPr>
        <w:autoSpaceDE w:val="0"/>
        <w:autoSpaceDN w:val="0"/>
        <w:adjustRightInd w:val="0"/>
        <w:spacing w:after="0" w:line="240" w:lineRule="auto"/>
        <w:rPr>
          <w:rFonts w:ascii="AvantGarde-Demi" w:hAnsi="AvantGarde-Demi" w:cs="AvantGarde-Demi"/>
          <w:sz w:val="20"/>
          <w:szCs w:val="20"/>
        </w:rPr>
      </w:pPr>
    </w:p>
    <w:p w:rsidR="004E32BC" w:rsidRDefault="004E32BC" w:rsidP="004E32BC">
      <w:pPr>
        <w:autoSpaceDE w:val="0"/>
        <w:autoSpaceDN w:val="0"/>
        <w:adjustRightInd w:val="0"/>
        <w:spacing w:after="0" w:line="240" w:lineRule="auto"/>
        <w:rPr>
          <w:rFonts w:ascii="AvantGarde-Book" w:hAnsi="AvantGarde-Book" w:cs="AvantGarde-Book"/>
          <w:sz w:val="20"/>
          <w:szCs w:val="20"/>
        </w:rPr>
      </w:pPr>
      <w:r w:rsidRPr="004E32BC">
        <w:rPr>
          <w:rFonts w:ascii="AvantGarde-Demi" w:hAnsi="AvantGarde-Demi" w:cs="AvantGarde-Demi"/>
          <w:b/>
          <w:sz w:val="20"/>
          <w:szCs w:val="20"/>
          <w:u w:val="single"/>
        </w:rPr>
        <w:t>Plant details:</w:t>
      </w:r>
      <w:r>
        <w:rPr>
          <w:rFonts w:ascii="AvantGarde-Demi" w:hAnsi="AvantGarde-Demi" w:cs="AvantGarde-Demi"/>
          <w:sz w:val="20"/>
          <w:szCs w:val="20"/>
        </w:rPr>
        <w:t xml:space="preserve"> </w:t>
      </w:r>
      <w:r>
        <w:rPr>
          <w:rFonts w:ascii="AvantGarde-Book" w:hAnsi="AvantGarde-Book" w:cs="AvantGarde-Book"/>
          <w:sz w:val="20"/>
          <w:szCs w:val="20"/>
        </w:rPr>
        <w:t xml:space="preserve">The foreman will inspect the </w:t>
      </w:r>
      <w:proofErr w:type="spellStart"/>
      <w:r>
        <w:rPr>
          <w:rFonts w:ascii="AvantGarde-Book" w:hAnsi="AvantGarde-Book" w:cs="AvantGarde-Book"/>
          <w:sz w:val="20"/>
          <w:szCs w:val="20"/>
        </w:rPr>
        <w:t>through</w:t>
      </w:r>
      <w:proofErr w:type="spellEnd"/>
      <w:r>
        <w:rPr>
          <w:rFonts w:ascii="AvantGarde-Book" w:hAnsi="AvantGarde-Book" w:cs="AvantGarde-Book"/>
          <w:sz w:val="20"/>
          <w:szCs w:val="20"/>
        </w:rPr>
        <w:t xml:space="preserve"> examination certificate for the excavator</w:t>
      </w:r>
    </w:p>
    <w:p w:rsidR="004E32BC" w:rsidRDefault="004E32BC" w:rsidP="004E32BC">
      <w:pPr>
        <w:rPr>
          <w:rFonts w:ascii="AvantGarde-Book" w:hAnsi="AvantGarde-Book" w:cs="AvantGarde-Book"/>
          <w:color w:val="000000"/>
          <w:sz w:val="20"/>
          <w:szCs w:val="20"/>
        </w:rPr>
      </w:pPr>
      <w:proofErr w:type="gramStart"/>
      <w:r>
        <w:rPr>
          <w:rFonts w:ascii="AvantGarde-Book" w:hAnsi="AvantGarde-Book" w:cs="AvantGarde-Book"/>
          <w:sz w:val="20"/>
          <w:szCs w:val="20"/>
        </w:rPr>
        <w:t>and</w:t>
      </w:r>
      <w:proofErr w:type="gramEnd"/>
      <w:r>
        <w:rPr>
          <w:rFonts w:ascii="AvantGarde-Book" w:hAnsi="AvantGarde-Book" w:cs="AvantGarde-Book"/>
          <w:sz w:val="20"/>
          <w:szCs w:val="20"/>
        </w:rPr>
        <w:t xml:space="preserve"> the inspection report on the dumper.</w:t>
      </w:r>
    </w:p>
    <w:tbl>
      <w:tblPr>
        <w:tblStyle w:val="TableGrid"/>
        <w:tblW w:w="0" w:type="auto"/>
        <w:tblLook w:val="04A0" w:firstRow="1" w:lastRow="0" w:firstColumn="1" w:lastColumn="0" w:noHBand="0" w:noVBand="1"/>
      </w:tblPr>
      <w:tblGrid>
        <w:gridCol w:w="2237"/>
        <w:gridCol w:w="2264"/>
        <w:gridCol w:w="2241"/>
        <w:gridCol w:w="1142"/>
        <w:gridCol w:w="1132"/>
      </w:tblGrid>
      <w:tr w:rsidR="00F57E15" w:rsidTr="008E20BA">
        <w:tc>
          <w:tcPr>
            <w:tcW w:w="2310" w:type="dxa"/>
          </w:tcPr>
          <w:p w:rsidR="00F57E15" w:rsidRDefault="00F57E15" w:rsidP="008E20BA">
            <w:pPr>
              <w:rPr>
                <w:rFonts w:ascii="AvantGarde-Book" w:hAnsi="AvantGarde-Book" w:cs="AvantGarde-Book"/>
                <w:color w:val="000000"/>
                <w:sz w:val="20"/>
                <w:szCs w:val="20"/>
              </w:rPr>
            </w:pPr>
            <w:r>
              <w:rPr>
                <w:rFonts w:ascii="AvantGarde-Book" w:hAnsi="AvantGarde-Book" w:cs="AvantGarde-Book"/>
                <w:color w:val="000000"/>
                <w:sz w:val="20"/>
                <w:szCs w:val="20"/>
              </w:rPr>
              <w:t>Title</w:t>
            </w:r>
          </w:p>
        </w:tc>
        <w:tc>
          <w:tcPr>
            <w:tcW w:w="2310" w:type="dxa"/>
          </w:tcPr>
          <w:p w:rsidR="00F57E15" w:rsidRDefault="00F57E15" w:rsidP="008E20BA">
            <w:pPr>
              <w:rPr>
                <w:rFonts w:ascii="AvantGarde-Book" w:hAnsi="AvantGarde-Book" w:cs="AvantGarde-Book"/>
                <w:color w:val="000000"/>
                <w:sz w:val="20"/>
                <w:szCs w:val="20"/>
              </w:rPr>
            </w:pPr>
            <w:r>
              <w:rPr>
                <w:rFonts w:ascii="AvantGarde-Book" w:hAnsi="AvantGarde-Book" w:cs="AvantGarde-Book"/>
                <w:color w:val="000000"/>
                <w:sz w:val="20"/>
                <w:szCs w:val="20"/>
              </w:rPr>
              <w:t>Description</w:t>
            </w:r>
          </w:p>
        </w:tc>
        <w:tc>
          <w:tcPr>
            <w:tcW w:w="2311" w:type="dxa"/>
          </w:tcPr>
          <w:p w:rsidR="00F57E15" w:rsidRDefault="00F57E15" w:rsidP="008E20BA">
            <w:pPr>
              <w:rPr>
                <w:rFonts w:ascii="AvantGarde-Book" w:hAnsi="AvantGarde-Book" w:cs="AvantGarde-Book"/>
                <w:color w:val="000000"/>
                <w:sz w:val="20"/>
                <w:szCs w:val="20"/>
              </w:rPr>
            </w:pPr>
            <w:r>
              <w:rPr>
                <w:rFonts w:ascii="AvantGarde-Book" w:hAnsi="AvantGarde-Book" w:cs="AvantGarde-Book"/>
                <w:color w:val="000000"/>
                <w:sz w:val="20"/>
                <w:szCs w:val="20"/>
              </w:rPr>
              <w:t>Plant</w:t>
            </w:r>
          </w:p>
        </w:tc>
        <w:tc>
          <w:tcPr>
            <w:tcW w:w="1155" w:type="dxa"/>
          </w:tcPr>
          <w:p w:rsidR="00F57E15" w:rsidRDefault="00F57E15" w:rsidP="008E20BA">
            <w:pPr>
              <w:rPr>
                <w:rFonts w:ascii="AvantGarde-Book" w:hAnsi="AvantGarde-Book" w:cs="AvantGarde-Book"/>
                <w:color w:val="000000"/>
                <w:sz w:val="20"/>
                <w:szCs w:val="20"/>
              </w:rPr>
            </w:pPr>
            <w:r>
              <w:rPr>
                <w:rFonts w:ascii="AvantGarde-Book" w:hAnsi="AvantGarde-Book" w:cs="AvantGarde-Book"/>
                <w:color w:val="000000"/>
                <w:sz w:val="20"/>
                <w:szCs w:val="20"/>
              </w:rPr>
              <w:t xml:space="preserve">Labour </w:t>
            </w:r>
          </w:p>
        </w:tc>
        <w:tc>
          <w:tcPr>
            <w:tcW w:w="1156" w:type="dxa"/>
          </w:tcPr>
          <w:p w:rsidR="00F57E15" w:rsidRDefault="00F57E15" w:rsidP="008E20BA">
            <w:pPr>
              <w:rPr>
                <w:rFonts w:ascii="AvantGarde-Book" w:hAnsi="AvantGarde-Book" w:cs="AvantGarde-Book"/>
                <w:color w:val="000000"/>
                <w:sz w:val="20"/>
                <w:szCs w:val="20"/>
              </w:rPr>
            </w:pPr>
            <w:proofErr w:type="spellStart"/>
            <w:r>
              <w:rPr>
                <w:rFonts w:ascii="AvantGarde-Book" w:hAnsi="AvantGarde-Book" w:cs="AvantGarde-Book"/>
                <w:color w:val="000000"/>
                <w:sz w:val="20"/>
                <w:szCs w:val="20"/>
              </w:rPr>
              <w:t>Matl</w:t>
            </w:r>
            <w:proofErr w:type="spellEnd"/>
          </w:p>
        </w:tc>
      </w:tr>
      <w:tr w:rsidR="00F57E15" w:rsidTr="008E20BA">
        <w:tc>
          <w:tcPr>
            <w:tcW w:w="2310" w:type="dxa"/>
          </w:tcPr>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tc>
        <w:tc>
          <w:tcPr>
            <w:tcW w:w="2310" w:type="dxa"/>
          </w:tcPr>
          <w:p w:rsidR="00F57E15" w:rsidRDefault="00F57E15" w:rsidP="008E20BA">
            <w:pPr>
              <w:rPr>
                <w:rFonts w:ascii="AvantGarde-Book" w:hAnsi="AvantGarde-Book" w:cs="AvantGarde-Book"/>
                <w:color w:val="000000"/>
                <w:sz w:val="20"/>
                <w:szCs w:val="20"/>
              </w:rPr>
            </w:pPr>
          </w:p>
        </w:tc>
        <w:tc>
          <w:tcPr>
            <w:tcW w:w="2311" w:type="dxa"/>
          </w:tcPr>
          <w:p w:rsidR="00F57E15" w:rsidRDefault="00F57E15" w:rsidP="008E20BA">
            <w:pPr>
              <w:rPr>
                <w:rFonts w:ascii="AvantGarde-Book" w:hAnsi="AvantGarde-Book" w:cs="AvantGarde-Book"/>
                <w:color w:val="000000"/>
                <w:sz w:val="20"/>
                <w:szCs w:val="20"/>
              </w:rPr>
            </w:pPr>
          </w:p>
        </w:tc>
        <w:tc>
          <w:tcPr>
            <w:tcW w:w="1155" w:type="dxa"/>
          </w:tcPr>
          <w:p w:rsidR="00F57E15" w:rsidRDefault="00F57E15" w:rsidP="008E20BA">
            <w:pPr>
              <w:rPr>
                <w:rFonts w:ascii="AvantGarde-Book" w:hAnsi="AvantGarde-Book" w:cs="AvantGarde-Book"/>
                <w:color w:val="000000"/>
                <w:sz w:val="20"/>
                <w:szCs w:val="20"/>
              </w:rPr>
            </w:pPr>
          </w:p>
        </w:tc>
        <w:tc>
          <w:tcPr>
            <w:tcW w:w="1156" w:type="dxa"/>
          </w:tcPr>
          <w:p w:rsidR="00F57E15" w:rsidRDefault="00F57E15" w:rsidP="008E20BA">
            <w:pPr>
              <w:rPr>
                <w:rFonts w:ascii="AvantGarde-Book" w:hAnsi="AvantGarde-Book" w:cs="AvantGarde-Book"/>
                <w:color w:val="000000"/>
                <w:sz w:val="20"/>
                <w:szCs w:val="20"/>
              </w:rPr>
            </w:pPr>
          </w:p>
        </w:tc>
      </w:tr>
      <w:tr w:rsidR="00F57E15" w:rsidTr="008E20BA">
        <w:tc>
          <w:tcPr>
            <w:tcW w:w="2310" w:type="dxa"/>
          </w:tcPr>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tc>
        <w:tc>
          <w:tcPr>
            <w:tcW w:w="2310" w:type="dxa"/>
          </w:tcPr>
          <w:p w:rsidR="00F57E15" w:rsidRDefault="00F57E15" w:rsidP="008E20BA">
            <w:pPr>
              <w:rPr>
                <w:rFonts w:ascii="AvantGarde-Book" w:hAnsi="AvantGarde-Book" w:cs="AvantGarde-Book"/>
                <w:color w:val="000000"/>
                <w:sz w:val="20"/>
                <w:szCs w:val="20"/>
              </w:rPr>
            </w:pPr>
          </w:p>
        </w:tc>
        <w:tc>
          <w:tcPr>
            <w:tcW w:w="2311" w:type="dxa"/>
          </w:tcPr>
          <w:p w:rsidR="00F57E15" w:rsidRDefault="00F57E15" w:rsidP="008E20BA">
            <w:pPr>
              <w:rPr>
                <w:rFonts w:ascii="AvantGarde-Book" w:hAnsi="AvantGarde-Book" w:cs="AvantGarde-Book"/>
                <w:color w:val="000000"/>
                <w:sz w:val="20"/>
                <w:szCs w:val="20"/>
              </w:rPr>
            </w:pPr>
          </w:p>
        </w:tc>
        <w:tc>
          <w:tcPr>
            <w:tcW w:w="1155" w:type="dxa"/>
          </w:tcPr>
          <w:p w:rsidR="00F57E15" w:rsidRDefault="00F57E15" w:rsidP="008E20BA">
            <w:pPr>
              <w:rPr>
                <w:rFonts w:ascii="AvantGarde-Book" w:hAnsi="AvantGarde-Book" w:cs="AvantGarde-Book"/>
                <w:color w:val="000000"/>
                <w:sz w:val="20"/>
                <w:szCs w:val="20"/>
              </w:rPr>
            </w:pPr>
          </w:p>
        </w:tc>
        <w:tc>
          <w:tcPr>
            <w:tcW w:w="1156" w:type="dxa"/>
          </w:tcPr>
          <w:p w:rsidR="00F57E15" w:rsidRDefault="00F57E15" w:rsidP="008E20BA">
            <w:pPr>
              <w:rPr>
                <w:rFonts w:ascii="AvantGarde-Book" w:hAnsi="AvantGarde-Book" w:cs="AvantGarde-Book"/>
                <w:color w:val="000000"/>
                <w:sz w:val="20"/>
                <w:szCs w:val="20"/>
              </w:rPr>
            </w:pPr>
          </w:p>
        </w:tc>
      </w:tr>
      <w:tr w:rsidR="00F57E15" w:rsidTr="008E20BA">
        <w:tc>
          <w:tcPr>
            <w:tcW w:w="2310" w:type="dxa"/>
          </w:tcPr>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tc>
        <w:tc>
          <w:tcPr>
            <w:tcW w:w="2310" w:type="dxa"/>
          </w:tcPr>
          <w:p w:rsidR="00F57E15" w:rsidRDefault="00F57E15" w:rsidP="008E20BA">
            <w:pPr>
              <w:rPr>
                <w:rFonts w:ascii="AvantGarde-Book" w:hAnsi="AvantGarde-Book" w:cs="AvantGarde-Book"/>
                <w:color w:val="000000"/>
                <w:sz w:val="20"/>
                <w:szCs w:val="20"/>
              </w:rPr>
            </w:pPr>
          </w:p>
        </w:tc>
        <w:tc>
          <w:tcPr>
            <w:tcW w:w="2311" w:type="dxa"/>
          </w:tcPr>
          <w:p w:rsidR="00F57E15" w:rsidRDefault="00F57E15" w:rsidP="008E20BA">
            <w:pPr>
              <w:rPr>
                <w:rFonts w:ascii="AvantGarde-Book" w:hAnsi="AvantGarde-Book" w:cs="AvantGarde-Book"/>
                <w:color w:val="000000"/>
                <w:sz w:val="20"/>
                <w:szCs w:val="20"/>
              </w:rPr>
            </w:pPr>
          </w:p>
        </w:tc>
        <w:tc>
          <w:tcPr>
            <w:tcW w:w="1155" w:type="dxa"/>
          </w:tcPr>
          <w:p w:rsidR="00F57E15" w:rsidRDefault="00F57E15" w:rsidP="008E20BA">
            <w:pPr>
              <w:rPr>
                <w:rFonts w:ascii="AvantGarde-Book" w:hAnsi="AvantGarde-Book" w:cs="AvantGarde-Book"/>
                <w:color w:val="000000"/>
                <w:sz w:val="20"/>
                <w:szCs w:val="20"/>
              </w:rPr>
            </w:pPr>
          </w:p>
        </w:tc>
        <w:tc>
          <w:tcPr>
            <w:tcW w:w="1156" w:type="dxa"/>
          </w:tcPr>
          <w:p w:rsidR="00F57E15" w:rsidRDefault="00F57E15" w:rsidP="008E20BA">
            <w:pPr>
              <w:rPr>
                <w:rFonts w:ascii="AvantGarde-Book" w:hAnsi="AvantGarde-Book" w:cs="AvantGarde-Book"/>
                <w:color w:val="000000"/>
                <w:sz w:val="20"/>
                <w:szCs w:val="20"/>
              </w:rPr>
            </w:pPr>
          </w:p>
        </w:tc>
      </w:tr>
      <w:tr w:rsidR="00F57E15" w:rsidTr="008E20BA">
        <w:tc>
          <w:tcPr>
            <w:tcW w:w="2310" w:type="dxa"/>
          </w:tcPr>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p w:rsidR="00F57E15" w:rsidRDefault="00F57E15" w:rsidP="008E20BA">
            <w:pPr>
              <w:rPr>
                <w:rFonts w:ascii="AvantGarde-Book" w:hAnsi="AvantGarde-Book" w:cs="AvantGarde-Book"/>
                <w:color w:val="000000"/>
                <w:sz w:val="20"/>
                <w:szCs w:val="20"/>
              </w:rPr>
            </w:pPr>
          </w:p>
        </w:tc>
        <w:tc>
          <w:tcPr>
            <w:tcW w:w="2310" w:type="dxa"/>
          </w:tcPr>
          <w:p w:rsidR="00F57E15" w:rsidRDefault="00F57E15" w:rsidP="008E20BA">
            <w:pPr>
              <w:rPr>
                <w:rFonts w:ascii="AvantGarde-Book" w:hAnsi="AvantGarde-Book" w:cs="AvantGarde-Book"/>
                <w:color w:val="000000"/>
                <w:sz w:val="20"/>
                <w:szCs w:val="20"/>
              </w:rPr>
            </w:pPr>
          </w:p>
        </w:tc>
        <w:tc>
          <w:tcPr>
            <w:tcW w:w="2311" w:type="dxa"/>
          </w:tcPr>
          <w:p w:rsidR="00F57E15" w:rsidRDefault="00F57E15" w:rsidP="008E20BA">
            <w:pPr>
              <w:rPr>
                <w:rFonts w:ascii="AvantGarde-Book" w:hAnsi="AvantGarde-Book" w:cs="AvantGarde-Book"/>
                <w:color w:val="000000"/>
                <w:sz w:val="20"/>
                <w:szCs w:val="20"/>
              </w:rPr>
            </w:pPr>
          </w:p>
        </w:tc>
        <w:tc>
          <w:tcPr>
            <w:tcW w:w="1155" w:type="dxa"/>
          </w:tcPr>
          <w:p w:rsidR="00F57E15" w:rsidRDefault="00F57E15" w:rsidP="008E20BA">
            <w:pPr>
              <w:rPr>
                <w:rFonts w:ascii="AvantGarde-Book" w:hAnsi="AvantGarde-Book" w:cs="AvantGarde-Book"/>
                <w:color w:val="000000"/>
                <w:sz w:val="20"/>
                <w:szCs w:val="20"/>
              </w:rPr>
            </w:pPr>
          </w:p>
        </w:tc>
        <w:tc>
          <w:tcPr>
            <w:tcW w:w="1156" w:type="dxa"/>
          </w:tcPr>
          <w:p w:rsidR="00F57E15" w:rsidRDefault="00F57E15" w:rsidP="008E20BA">
            <w:pPr>
              <w:rPr>
                <w:rFonts w:ascii="AvantGarde-Book" w:hAnsi="AvantGarde-Book" w:cs="AvantGarde-Book"/>
                <w:color w:val="000000"/>
                <w:sz w:val="20"/>
                <w:szCs w:val="20"/>
              </w:rPr>
            </w:pPr>
          </w:p>
        </w:tc>
      </w:tr>
    </w:tbl>
    <w:p w:rsidR="004E32BC" w:rsidRDefault="004E32BC" w:rsidP="004E32BC">
      <w:pPr>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DemiOblique" w:hAnsi="AvantGarde-DemiOblique" w:cs="AvantGarde-DemiOblique"/>
          <w:b/>
          <w:i/>
          <w:iCs/>
          <w:color w:val="C00000"/>
          <w:sz w:val="24"/>
          <w:szCs w:val="24"/>
        </w:rPr>
      </w:pPr>
    </w:p>
    <w:p w:rsidR="00F57E15" w:rsidRDefault="00F57E15" w:rsidP="00F57E15">
      <w:pPr>
        <w:autoSpaceDE w:val="0"/>
        <w:autoSpaceDN w:val="0"/>
        <w:adjustRightInd w:val="0"/>
        <w:spacing w:after="0" w:line="240" w:lineRule="auto"/>
        <w:rPr>
          <w:rFonts w:ascii="AvantGarde-DemiOblique" w:hAnsi="AvantGarde-DemiOblique" w:cs="AvantGarde-DemiOblique"/>
          <w:b/>
          <w:i/>
          <w:iCs/>
          <w:color w:val="C00000"/>
          <w:sz w:val="24"/>
          <w:szCs w:val="24"/>
        </w:rPr>
      </w:pPr>
    </w:p>
    <w:p w:rsidR="002A5DFF" w:rsidRDefault="002A5DFF" w:rsidP="00F57E15">
      <w:pPr>
        <w:autoSpaceDE w:val="0"/>
        <w:autoSpaceDN w:val="0"/>
        <w:adjustRightInd w:val="0"/>
        <w:spacing w:after="0" w:line="240" w:lineRule="auto"/>
        <w:rPr>
          <w:rFonts w:ascii="AvantGarde-DemiOblique" w:hAnsi="AvantGarde-DemiOblique" w:cs="AvantGarde-DemiOblique"/>
          <w:b/>
          <w:i/>
          <w:iCs/>
          <w:color w:val="C00000"/>
          <w:sz w:val="24"/>
          <w:szCs w:val="24"/>
        </w:rPr>
      </w:pPr>
    </w:p>
    <w:p w:rsidR="002A5DFF" w:rsidRDefault="002A5DFF" w:rsidP="00F57E15">
      <w:pPr>
        <w:autoSpaceDE w:val="0"/>
        <w:autoSpaceDN w:val="0"/>
        <w:adjustRightInd w:val="0"/>
        <w:spacing w:after="0" w:line="240" w:lineRule="auto"/>
        <w:rPr>
          <w:rFonts w:ascii="AvantGarde-DemiOblique" w:hAnsi="AvantGarde-DemiOblique" w:cs="AvantGarde-DemiOblique"/>
          <w:b/>
          <w:i/>
          <w:iCs/>
          <w:color w:val="C00000"/>
          <w:sz w:val="24"/>
          <w:szCs w:val="24"/>
        </w:rPr>
      </w:pPr>
    </w:p>
    <w:p w:rsidR="00F57E15" w:rsidRPr="00F57E15" w:rsidRDefault="00F57E15" w:rsidP="00F57E15">
      <w:pPr>
        <w:autoSpaceDE w:val="0"/>
        <w:autoSpaceDN w:val="0"/>
        <w:adjustRightInd w:val="0"/>
        <w:spacing w:after="0" w:line="240" w:lineRule="auto"/>
        <w:rPr>
          <w:rFonts w:ascii="AvantGarde-DemiOblique" w:hAnsi="AvantGarde-DemiOblique" w:cs="AvantGarde-DemiOblique"/>
          <w:b/>
          <w:i/>
          <w:iCs/>
          <w:color w:val="C00000"/>
          <w:sz w:val="24"/>
          <w:szCs w:val="24"/>
        </w:rPr>
      </w:pPr>
      <w:r w:rsidRPr="00F57E15">
        <w:rPr>
          <w:rFonts w:ascii="AvantGarde-DemiOblique" w:hAnsi="AvantGarde-DemiOblique" w:cs="AvantGarde-DemiOblique"/>
          <w:b/>
          <w:i/>
          <w:iCs/>
          <w:color w:val="C00000"/>
          <w:sz w:val="24"/>
          <w:szCs w:val="24"/>
        </w:rPr>
        <w:t>Personnel</w:t>
      </w: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Foreman:</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The foreman, (Name of Foreman) will identify himself to the site management on arrival</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at</w:t>
      </w:r>
      <w:proofErr w:type="gramEnd"/>
      <w:r>
        <w:rPr>
          <w:rFonts w:ascii="AvantGarde-Book" w:hAnsi="AvantGarde-Book" w:cs="AvantGarde-Book"/>
          <w:color w:val="000000"/>
          <w:sz w:val="20"/>
          <w:szCs w:val="20"/>
        </w:rPr>
        <w:t xml:space="preserve"> site.</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tbl>
      <w:tblPr>
        <w:tblStyle w:val="TableGrid"/>
        <w:tblW w:w="0" w:type="auto"/>
        <w:tblLook w:val="04A0" w:firstRow="1" w:lastRow="0" w:firstColumn="1" w:lastColumn="0" w:noHBand="0" w:noVBand="1"/>
      </w:tblPr>
      <w:tblGrid>
        <w:gridCol w:w="9016"/>
      </w:tblGrid>
      <w:tr w:rsidR="00F57E15" w:rsidTr="00F57E15">
        <w:tc>
          <w:tcPr>
            <w:tcW w:w="9242" w:type="dxa"/>
          </w:tcPr>
          <w:p w:rsidR="00F57E15" w:rsidRDefault="00F57E15" w:rsidP="00F57E15">
            <w:pPr>
              <w:autoSpaceDE w:val="0"/>
              <w:autoSpaceDN w:val="0"/>
              <w:adjustRightInd w:val="0"/>
              <w:rPr>
                <w:rFonts w:ascii="AvantGarde-Book" w:hAnsi="AvantGarde-Book" w:cs="AvantGarde-Book"/>
                <w:color w:val="000000"/>
                <w:sz w:val="20"/>
                <w:szCs w:val="20"/>
              </w:rPr>
            </w:pPr>
          </w:p>
          <w:p w:rsidR="00F57E15" w:rsidRDefault="00F57E15" w:rsidP="00F57E15">
            <w:pPr>
              <w:autoSpaceDE w:val="0"/>
              <w:autoSpaceDN w:val="0"/>
              <w:adjustRightInd w:val="0"/>
              <w:rPr>
                <w:rFonts w:ascii="AvantGarde-Book" w:hAnsi="AvantGarde-Book" w:cs="AvantGarde-Book"/>
                <w:color w:val="000000"/>
                <w:sz w:val="20"/>
                <w:szCs w:val="20"/>
              </w:rPr>
            </w:pPr>
          </w:p>
          <w:p w:rsidR="00F57E15" w:rsidRDefault="00F57E15" w:rsidP="00F57E15">
            <w:pPr>
              <w:autoSpaceDE w:val="0"/>
              <w:autoSpaceDN w:val="0"/>
              <w:adjustRightInd w:val="0"/>
              <w:rPr>
                <w:rFonts w:ascii="AvantGarde-Book" w:hAnsi="AvantGarde-Book" w:cs="AvantGarde-Book"/>
                <w:color w:val="000000"/>
                <w:sz w:val="20"/>
                <w:szCs w:val="20"/>
              </w:rPr>
            </w:pPr>
          </w:p>
        </w:tc>
      </w:tr>
    </w:tbl>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Demi" w:hAnsi="AvantGarde-Demi" w:cs="AvantGarde-Demi"/>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Banksman, excavator driver and dumper driver:</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The banksman and driver’s names are:</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tbl>
      <w:tblPr>
        <w:tblStyle w:val="TableGrid"/>
        <w:tblW w:w="0" w:type="auto"/>
        <w:tblLook w:val="04A0" w:firstRow="1" w:lastRow="0" w:firstColumn="1" w:lastColumn="0" w:noHBand="0" w:noVBand="1"/>
      </w:tblPr>
      <w:tblGrid>
        <w:gridCol w:w="9016"/>
      </w:tblGrid>
      <w:tr w:rsidR="00F57E15" w:rsidTr="00F57E15">
        <w:tc>
          <w:tcPr>
            <w:tcW w:w="9242" w:type="dxa"/>
          </w:tcPr>
          <w:p w:rsidR="00F57E15" w:rsidRDefault="00F57E15" w:rsidP="00F57E15">
            <w:pPr>
              <w:autoSpaceDE w:val="0"/>
              <w:autoSpaceDN w:val="0"/>
              <w:adjustRightInd w:val="0"/>
              <w:rPr>
                <w:rFonts w:ascii="AvantGarde-Book" w:hAnsi="AvantGarde-Book" w:cs="AvantGarde-Book"/>
                <w:color w:val="000000"/>
                <w:sz w:val="20"/>
                <w:szCs w:val="20"/>
              </w:rPr>
            </w:pPr>
          </w:p>
          <w:p w:rsidR="00F57E15" w:rsidRDefault="00F57E15" w:rsidP="00F57E15">
            <w:pPr>
              <w:autoSpaceDE w:val="0"/>
              <w:autoSpaceDN w:val="0"/>
              <w:adjustRightInd w:val="0"/>
              <w:rPr>
                <w:rFonts w:ascii="AvantGarde-Book" w:hAnsi="AvantGarde-Book" w:cs="AvantGarde-Book"/>
                <w:color w:val="000000"/>
                <w:sz w:val="20"/>
                <w:szCs w:val="20"/>
              </w:rPr>
            </w:pPr>
          </w:p>
          <w:p w:rsidR="00F57E15" w:rsidRDefault="00F57E15" w:rsidP="00F57E15">
            <w:pPr>
              <w:autoSpaceDE w:val="0"/>
              <w:autoSpaceDN w:val="0"/>
              <w:adjustRightInd w:val="0"/>
              <w:rPr>
                <w:rFonts w:ascii="AvantGarde-Book" w:hAnsi="AvantGarde-Book" w:cs="AvantGarde-Book"/>
                <w:color w:val="000000"/>
                <w:sz w:val="20"/>
                <w:szCs w:val="20"/>
              </w:rPr>
            </w:pPr>
          </w:p>
        </w:tc>
      </w:tr>
    </w:tbl>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Training:</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All operatives will be fully trained and copies of training certificates for the following</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will</w:t>
      </w:r>
      <w:proofErr w:type="gramEnd"/>
      <w:r>
        <w:rPr>
          <w:rFonts w:ascii="AvantGarde-Book" w:hAnsi="AvantGarde-Book" w:cs="AvantGarde-Book"/>
          <w:color w:val="000000"/>
          <w:sz w:val="20"/>
          <w:szCs w:val="20"/>
        </w:rPr>
        <w:t xml:space="preserve"> be available for inspection: slinger/signaller/banksmen; first aider; excavator driver; dumper</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spellStart"/>
      <w:proofErr w:type="gramStart"/>
      <w:r>
        <w:rPr>
          <w:rFonts w:ascii="AvantGarde-Book" w:hAnsi="AvantGarde-Book" w:cs="AvantGarde-Book"/>
          <w:color w:val="000000"/>
          <w:sz w:val="20"/>
          <w:szCs w:val="20"/>
        </w:rPr>
        <w:lastRenderedPageBreak/>
        <w:t>driveruse</w:t>
      </w:r>
      <w:proofErr w:type="spellEnd"/>
      <w:proofErr w:type="gramEnd"/>
      <w:r>
        <w:rPr>
          <w:rFonts w:ascii="AvantGarde-Book" w:hAnsi="AvantGarde-Book" w:cs="AvantGarde-Book"/>
          <w:color w:val="000000"/>
          <w:sz w:val="20"/>
          <w:szCs w:val="20"/>
        </w:rPr>
        <w:t xml:space="preserve"> of gas monitoring equipment and use of cable locating equipment. Operatives /</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supervisors</w:t>
      </w:r>
      <w:proofErr w:type="gramEnd"/>
      <w:r>
        <w:rPr>
          <w:rFonts w:ascii="AvantGarde-Book" w:hAnsi="AvantGarde-Book" w:cs="AvantGarde-Book"/>
          <w:color w:val="000000"/>
          <w:sz w:val="20"/>
          <w:szCs w:val="20"/>
        </w:rPr>
        <w:t xml:space="preserve"> who require access to sewers must complete confined space </w:t>
      </w:r>
      <w:proofErr w:type="spellStart"/>
      <w:r>
        <w:rPr>
          <w:rFonts w:ascii="AvantGarde-Book" w:hAnsi="AvantGarde-Book" w:cs="AvantGarde-Book"/>
          <w:color w:val="000000"/>
          <w:sz w:val="20"/>
          <w:szCs w:val="20"/>
        </w:rPr>
        <w:t>traning</w:t>
      </w:r>
      <w:proofErr w:type="spellEnd"/>
      <w:r>
        <w:rPr>
          <w:rFonts w:ascii="AvantGarde-Book" w:hAnsi="AvantGarde-Book" w:cs="AvantGarde-Book"/>
          <w:color w:val="000000"/>
          <w:sz w:val="20"/>
          <w:szCs w:val="20"/>
        </w:rPr>
        <w:t>.</w:t>
      </w:r>
    </w:p>
    <w:p w:rsidR="00F57E15" w:rsidRDefault="00F57E15" w:rsidP="00F57E15">
      <w:pPr>
        <w:autoSpaceDE w:val="0"/>
        <w:autoSpaceDN w:val="0"/>
        <w:adjustRightInd w:val="0"/>
        <w:spacing w:after="0" w:line="240" w:lineRule="auto"/>
        <w:rPr>
          <w:rFonts w:ascii="AvantGarde-Demi" w:hAnsi="AvantGarde-Demi" w:cs="AvantGarde-Demi"/>
          <w:b/>
          <w:color w:val="000000"/>
          <w:sz w:val="20"/>
          <w:szCs w:val="20"/>
        </w:rPr>
      </w:pPr>
    </w:p>
    <w:p w:rsidR="00F57E15" w:rsidRDefault="00F57E15" w:rsidP="00F57E15">
      <w:pPr>
        <w:autoSpaceDE w:val="0"/>
        <w:autoSpaceDN w:val="0"/>
        <w:adjustRightInd w:val="0"/>
        <w:spacing w:after="0" w:line="240" w:lineRule="auto"/>
        <w:rPr>
          <w:rFonts w:ascii="AvantGarde-Demi" w:hAnsi="AvantGarde-Demi" w:cs="AvantGarde-Demi"/>
          <w:b/>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Other site operations / third parties:</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where co-operation and co-ordination with other site</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operations</w:t>
      </w:r>
      <w:proofErr w:type="gramEnd"/>
      <w:r>
        <w:rPr>
          <w:rFonts w:ascii="AvantGarde-Book" w:hAnsi="AvantGarde-Book" w:cs="AvantGarde-Book"/>
          <w:color w:val="000000"/>
          <w:sz w:val="20"/>
          <w:szCs w:val="20"/>
        </w:rPr>
        <w:t xml:space="preserve"> / third parties is required this must be stated.</w:t>
      </w: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Pr="00F57E15" w:rsidRDefault="00F57E15" w:rsidP="00F57E15">
      <w:pPr>
        <w:autoSpaceDE w:val="0"/>
        <w:autoSpaceDN w:val="0"/>
        <w:adjustRightInd w:val="0"/>
        <w:spacing w:after="0" w:line="240" w:lineRule="auto"/>
        <w:rPr>
          <w:rFonts w:ascii="AvantGarde-DemiOblique" w:hAnsi="AvantGarde-DemiOblique" w:cs="AvantGarde-DemiOblique"/>
          <w:b/>
          <w:i/>
          <w:iCs/>
          <w:color w:val="C00000"/>
          <w:sz w:val="24"/>
          <w:szCs w:val="24"/>
        </w:rPr>
      </w:pPr>
      <w:r w:rsidRPr="00F57E15">
        <w:rPr>
          <w:rFonts w:ascii="AvantGarde-DemiOblique" w:hAnsi="AvantGarde-DemiOblique" w:cs="AvantGarde-DemiOblique"/>
          <w:b/>
          <w:i/>
          <w:iCs/>
          <w:color w:val="C00000"/>
          <w:sz w:val="24"/>
          <w:szCs w:val="24"/>
        </w:rPr>
        <w:t>Health and safety management and control measures</w:t>
      </w:r>
    </w:p>
    <w:p w:rsidR="00F57E15" w:rsidRPr="00F57E15" w:rsidRDefault="00F57E15" w:rsidP="00F57E15">
      <w:pPr>
        <w:autoSpaceDE w:val="0"/>
        <w:autoSpaceDN w:val="0"/>
        <w:adjustRightInd w:val="0"/>
        <w:spacing w:after="0" w:line="240" w:lineRule="auto"/>
        <w:rPr>
          <w:rFonts w:ascii="AvantGarde-Demi" w:hAnsi="AvantGarde-Demi" w:cs="AvantGarde-Demi"/>
          <w:b/>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Personal protective equipment:</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All operatives will wear the following: safety wellington boots whilst</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working</w:t>
      </w:r>
      <w:proofErr w:type="gramEnd"/>
      <w:r>
        <w:rPr>
          <w:rFonts w:ascii="AvantGarde-Book" w:hAnsi="AvantGarde-Book" w:cs="AvantGarde-Book"/>
          <w:color w:val="000000"/>
          <w:sz w:val="20"/>
          <w:szCs w:val="20"/>
        </w:rPr>
        <w:t xml:space="preserve"> with concrete, safety helmet, high visibility vest and gloves.</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Site rules</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All operatives will be informed (via a site induction / toolbox talk) of and expected to</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comply</w:t>
      </w:r>
      <w:proofErr w:type="gramEnd"/>
      <w:r>
        <w:rPr>
          <w:rFonts w:ascii="AvantGarde-Book" w:hAnsi="AvantGarde-Book" w:cs="AvantGarde-Book"/>
          <w:color w:val="000000"/>
          <w:sz w:val="20"/>
          <w:szCs w:val="20"/>
        </w:rPr>
        <w:t xml:space="preserve"> with the contractor’s site rules.</w:t>
      </w:r>
    </w:p>
    <w:p w:rsidR="00F57E15" w:rsidRDefault="00F57E15" w:rsidP="00F57E15">
      <w:pPr>
        <w:autoSpaceDE w:val="0"/>
        <w:autoSpaceDN w:val="0"/>
        <w:adjustRightInd w:val="0"/>
        <w:spacing w:after="0" w:line="240" w:lineRule="auto"/>
        <w:rPr>
          <w:rFonts w:ascii="AvantGarde-Demi" w:hAnsi="AvantGarde-Demi" w:cs="AvantGarde-Demi"/>
          <w:b/>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Specific site hazards</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Any specific site hazards will be identified and dealt with prior to any</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excavation</w:t>
      </w:r>
      <w:proofErr w:type="gramEnd"/>
      <w:r>
        <w:rPr>
          <w:rFonts w:ascii="AvantGarde-Book" w:hAnsi="AvantGarde-Book" w:cs="AvantGarde-Book"/>
          <w:color w:val="000000"/>
          <w:sz w:val="20"/>
          <w:szCs w:val="20"/>
        </w:rPr>
        <w:t xml:space="preserve"> work.</w:t>
      </w:r>
    </w:p>
    <w:p w:rsidR="00F57E15" w:rsidRDefault="00F57E15" w:rsidP="00F57E15">
      <w:pPr>
        <w:autoSpaceDE w:val="0"/>
        <w:autoSpaceDN w:val="0"/>
        <w:adjustRightInd w:val="0"/>
        <w:spacing w:after="0" w:line="240" w:lineRule="auto"/>
        <w:rPr>
          <w:rFonts w:ascii="AvantGarde-Demi" w:hAnsi="AvantGarde-Demi" w:cs="AvantGarde-Demi"/>
          <w:b/>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Access to the work area:</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The provision of a safe means of access to the work area is the</w:t>
      </w:r>
    </w:p>
    <w:p w:rsidR="004E32BC" w:rsidRDefault="00F57E15" w:rsidP="00F57E15">
      <w:pPr>
        <w:rPr>
          <w:rFonts w:ascii="AvantGarde-Book" w:hAnsi="AvantGarde-Book" w:cs="AvantGarde-Book"/>
          <w:color w:val="000000"/>
          <w:sz w:val="20"/>
          <w:szCs w:val="20"/>
        </w:rPr>
      </w:pPr>
      <w:proofErr w:type="gramStart"/>
      <w:r>
        <w:rPr>
          <w:rFonts w:ascii="AvantGarde-Book" w:hAnsi="AvantGarde-Book" w:cs="AvantGarde-Book"/>
          <w:color w:val="000000"/>
          <w:sz w:val="20"/>
          <w:szCs w:val="20"/>
        </w:rPr>
        <w:t>responsibility</w:t>
      </w:r>
      <w:proofErr w:type="gramEnd"/>
      <w:r>
        <w:rPr>
          <w:rFonts w:ascii="AvantGarde-Book" w:hAnsi="AvantGarde-Book" w:cs="AvantGarde-Book"/>
          <w:color w:val="000000"/>
          <w:sz w:val="20"/>
          <w:szCs w:val="20"/>
        </w:rPr>
        <w:t xml:space="preserve"> of the contractor / client.</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Pr>
          <w:rFonts w:ascii="AvantGarde-Demi" w:hAnsi="AvantGarde-Demi" w:cs="AvantGarde-Demi"/>
          <w:color w:val="000000"/>
          <w:sz w:val="20"/>
          <w:szCs w:val="20"/>
        </w:rPr>
        <w:t xml:space="preserve">Falls into excavation: </w:t>
      </w:r>
      <w:r>
        <w:rPr>
          <w:rFonts w:ascii="AvantGarde-Book" w:hAnsi="AvantGarde-Book" w:cs="AvantGarde-Book"/>
          <w:color w:val="000000"/>
          <w:sz w:val="20"/>
          <w:szCs w:val="20"/>
        </w:rPr>
        <w:t>The groundworks sub-contractor must provide and maintain fencing to</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prevent</w:t>
      </w:r>
      <w:proofErr w:type="gramEnd"/>
      <w:r>
        <w:rPr>
          <w:rFonts w:ascii="AvantGarde-Book" w:hAnsi="AvantGarde-Book" w:cs="AvantGarde-Book"/>
          <w:color w:val="000000"/>
          <w:sz w:val="20"/>
          <w:szCs w:val="20"/>
        </w:rPr>
        <w:t xml:space="preserve"> operatives from falling into the excavation where required.</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Pr>
          <w:rFonts w:ascii="AvantGarde-Demi" w:hAnsi="AvantGarde-Demi" w:cs="AvantGarde-Demi"/>
          <w:color w:val="000000"/>
          <w:sz w:val="20"/>
          <w:szCs w:val="20"/>
        </w:rPr>
        <w:t xml:space="preserve">Welfare facilities: </w:t>
      </w:r>
      <w:r>
        <w:rPr>
          <w:rFonts w:ascii="AvantGarde-Book" w:hAnsi="AvantGarde-Book" w:cs="AvantGarde-Book"/>
          <w:color w:val="000000"/>
          <w:sz w:val="20"/>
          <w:szCs w:val="20"/>
        </w:rPr>
        <w:t>The contractor / client must provide access to the welfare facilities.</w:t>
      </w: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Pr="00F57E15" w:rsidRDefault="00F57E15" w:rsidP="00F57E15">
      <w:pPr>
        <w:autoSpaceDE w:val="0"/>
        <w:autoSpaceDN w:val="0"/>
        <w:adjustRightInd w:val="0"/>
        <w:spacing w:after="0" w:line="240" w:lineRule="auto"/>
        <w:rPr>
          <w:rFonts w:ascii="AvantGarde-DemiOblique" w:hAnsi="AvantGarde-DemiOblique" w:cs="AvantGarde-DemiOblique"/>
          <w:b/>
          <w:i/>
          <w:iCs/>
          <w:color w:val="C00000"/>
          <w:sz w:val="24"/>
          <w:szCs w:val="24"/>
        </w:rPr>
      </w:pPr>
      <w:r w:rsidRPr="00F57E15">
        <w:rPr>
          <w:rFonts w:ascii="AvantGarde-DemiOblique" w:hAnsi="AvantGarde-DemiOblique" w:cs="AvantGarde-DemiOblique"/>
          <w:b/>
          <w:i/>
          <w:iCs/>
          <w:color w:val="C00000"/>
          <w:sz w:val="24"/>
          <w:szCs w:val="24"/>
        </w:rPr>
        <w:t xml:space="preserve">Amendments and additional </w:t>
      </w:r>
      <w:proofErr w:type="gramStart"/>
      <w:r w:rsidRPr="00F57E15">
        <w:rPr>
          <w:rFonts w:ascii="AvantGarde-DemiOblique" w:hAnsi="AvantGarde-DemiOblique" w:cs="AvantGarde-DemiOblique"/>
          <w:b/>
          <w:i/>
          <w:iCs/>
          <w:color w:val="C00000"/>
          <w:sz w:val="24"/>
          <w:szCs w:val="24"/>
        </w:rPr>
        <w:t>information(</w:t>
      </w:r>
      <w:proofErr w:type="gramEnd"/>
      <w:r w:rsidRPr="00F57E15">
        <w:rPr>
          <w:rFonts w:ascii="AvantGarde-DemiOblique" w:hAnsi="AvantGarde-DemiOblique" w:cs="AvantGarde-DemiOblique"/>
          <w:b/>
          <w:i/>
          <w:iCs/>
          <w:color w:val="C00000"/>
          <w:sz w:val="24"/>
          <w:szCs w:val="24"/>
        </w:rPr>
        <w:t>reviews)</w:t>
      </w: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Default="00F57E15" w:rsidP="00F57E15">
      <w:pPr>
        <w:autoSpaceDE w:val="0"/>
        <w:autoSpaceDN w:val="0"/>
        <w:adjustRightInd w:val="0"/>
        <w:spacing w:after="0" w:line="240" w:lineRule="auto"/>
        <w:rPr>
          <w:rFonts w:ascii="AvantGarde-DemiOblique" w:hAnsi="AvantGarde-DemiOblique" w:cs="AvantGarde-DemiOblique"/>
          <w:i/>
          <w:iCs/>
          <w:color w:val="00A4C9"/>
          <w:sz w:val="24"/>
          <w:szCs w:val="24"/>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Amendments to the method statement:</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Should any part of this method statement require</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amendment</w:t>
      </w:r>
      <w:proofErr w:type="gramEnd"/>
      <w:r>
        <w:rPr>
          <w:rFonts w:ascii="AvantGarde-Book" w:hAnsi="AvantGarde-Book" w:cs="AvantGarde-Book"/>
          <w:color w:val="000000"/>
          <w:sz w:val="20"/>
          <w:szCs w:val="20"/>
        </w:rPr>
        <w:t xml:space="preserve"> or alteration, this must be notified for agreement by all relevant parties prior to it</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roofErr w:type="gramStart"/>
      <w:r>
        <w:rPr>
          <w:rFonts w:ascii="AvantGarde-Book" w:hAnsi="AvantGarde-Book" w:cs="AvantGarde-Book"/>
          <w:color w:val="000000"/>
          <w:sz w:val="20"/>
          <w:szCs w:val="20"/>
        </w:rPr>
        <w:t>being</w:t>
      </w:r>
      <w:proofErr w:type="gramEnd"/>
      <w:r>
        <w:rPr>
          <w:rFonts w:ascii="AvantGarde-Book" w:hAnsi="AvantGarde-Book" w:cs="AvantGarde-Book"/>
          <w:color w:val="000000"/>
          <w:sz w:val="20"/>
          <w:szCs w:val="20"/>
        </w:rPr>
        <w:t xml:space="preserve"> enforced.</w:t>
      </w: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p>
    <w:p w:rsidR="00F57E15" w:rsidRDefault="00F57E15" w:rsidP="00F57E15">
      <w:pPr>
        <w:autoSpaceDE w:val="0"/>
        <w:autoSpaceDN w:val="0"/>
        <w:adjustRightInd w:val="0"/>
        <w:spacing w:after="0" w:line="240" w:lineRule="auto"/>
        <w:rPr>
          <w:rFonts w:ascii="AvantGarde-Book" w:hAnsi="AvantGarde-Book" w:cs="AvantGarde-Book"/>
          <w:color w:val="000000"/>
          <w:sz w:val="20"/>
          <w:szCs w:val="20"/>
        </w:rPr>
      </w:pPr>
      <w:r w:rsidRPr="00F57E15">
        <w:rPr>
          <w:rFonts w:ascii="AvantGarde-Demi" w:hAnsi="AvantGarde-Demi" w:cs="AvantGarde-Demi"/>
          <w:b/>
          <w:color w:val="000000"/>
          <w:sz w:val="20"/>
          <w:szCs w:val="20"/>
        </w:rPr>
        <w:t>Communicate method statement:</w:t>
      </w:r>
      <w:r>
        <w:rPr>
          <w:rFonts w:ascii="AvantGarde-Demi" w:hAnsi="AvantGarde-Demi" w:cs="AvantGarde-Demi"/>
          <w:color w:val="000000"/>
          <w:sz w:val="20"/>
          <w:szCs w:val="20"/>
        </w:rPr>
        <w:t xml:space="preserve"> </w:t>
      </w:r>
      <w:r>
        <w:rPr>
          <w:rFonts w:ascii="AvantGarde-Book" w:hAnsi="AvantGarde-Book" w:cs="AvantGarde-Book"/>
          <w:color w:val="000000"/>
          <w:sz w:val="20"/>
          <w:szCs w:val="20"/>
        </w:rPr>
        <w:t>Communicate to all relevant parties (via toolbox talk) and</w:t>
      </w:r>
    </w:p>
    <w:p w:rsidR="00F57E15" w:rsidRDefault="00F57E15" w:rsidP="00F57E15">
      <w:pPr>
        <w:rPr>
          <w:rFonts w:ascii="AvantGarde-Book" w:hAnsi="AvantGarde-Book" w:cs="AvantGarde-Book"/>
          <w:color w:val="000000"/>
          <w:sz w:val="20"/>
          <w:szCs w:val="20"/>
        </w:rPr>
      </w:pPr>
      <w:proofErr w:type="gramStart"/>
      <w:r>
        <w:rPr>
          <w:rFonts w:ascii="AvantGarde-Book" w:hAnsi="AvantGarde-Book" w:cs="AvantGarde-Book"/>
          <w:color w:val="000000"/>
          <w:sz w:val="20"/>
          <w:szCs w:val="20"/>
        </w:rPr>
        <w:t>ensure</w:t>
      </w:r>
      <w:proofErr w:type="gramEnd"/>
      <w:r>
        <w:rPr>
          <w:rFonts w:ascii="AvantGarde-Book" w:hAnsi="AvantGarde-Book" w:cs="AvantGarde-Book"/>
          <w:color w:val="000000"/>
          <w:sz w:val="20"/>
          <w:szCs w:val="20"/>
        </w:rPr>
        <w:t xml:space="preserve"> it is signed by all personnel.</w:t>
      </w:r>
    </w:p>
    <w:p w:rsidR="004E32BC" w:rsidRDefault="004E32BC" w:rsidP="004E32BC">
      <w:pPr>
        <w:rPr>
          <w:rFonts w:ascii="AvantGarde-Book" w:hAnsi="AvantGarde-Book" w:cs="AvantGarde-Book"/>
          <w:color w:val="000000"/>
          <w:sz w:val="20"/>
          <w:szCs w:val="20"/>
        </w:rPr>
      </w:pPr>
    </w:p>
    <w:p w:rsidR="00F57E15" w:rsidRPr="00F57E15" w:rsidRDefault="00F57E15" w:rsidP="00F57E15">
      <w:pPr>
        <w:autoSpaceDE w:val="0"/>
        <w:autoSpaceDN w:val="0"/>
        <w:adjustRightInd w:val="0"/>
        <w:spacing w:after="0" w:line="240" w:lineRule="auto"/>
        <w:rPr>
          <w:rFonts w:ascii="AvantGarde-Demi" w:hAnsi="AvantGarde-Demi" w:cs="AvantGarde-Demi"/>
          <w:b/>
          <w:i/>
          <w:color w:val="C00000"/>
          <w:sz w:val="24"/>
          <w:szCs w:val="24"/>
        </w:rPr>
      </w:pPr>
      <w:r w:rsidRPr="00F57E15">
        <w:rPr>
          <w:rFonts w:ascii="AvantGarde-Demi" w:hAnsi="AvantGarde-Demi" w:cs="AvantGarde-Demi"/>
          <w:b/>
          <w:i/>
          <w:color w:val="C00000"/>
          <w:sz w:val="24"/>
          <w:szCs w:val="24"/>
        </w:rPr>
        <w:t>Method statement record:</w:t>
      </w:r>
    </w:p>
    <w:p w:rsidR="00F57E15" w:rsidRPr="00F57E15" w:rsidRDefault="00F57E15" w:rsidP="00F57E15">
      <w:pPr>
        <w:autoSpaceDE w:val="0"/>
        <w:autoSpaceDN w:val="0"/>
        <w:adjustRightInd w:val="0"/>
        <w:spacing w:after="0" w:line="240" w:lineRule="auto"/>
        <w:rPr>
          <w:rFonts w:ascii="AvantGarde-Demi" w:hAnsi="AvantGarde-Demi" w:cs="AvantGarde-Demi"/>
          <w:sz w:val="24"/>
          <w:szCs w:val="24"/>
        </w:rPr>
      </w:pPr>
    </w:p>
    <w:p w:rsidR="00F57E15" w:rsidRDefault="00F57E15" w:rsidP="00F57E15">
      <w:pPr>
        <w:autoSpaceDE w:val="0"/>
        <w:autoSpaceDN w:val="0"/>
        <w:adjustRightInd w:val="0"/>
        <w:spacing w:after="0" w:line="240" w:lineRule="auto"/>
        <w:rPr>
          <w:rFonts w:ascii="AvantGarde-Demi" w:hAnsi="AvantGarde-Demi" w:cs="AvantGarde-Demi"/>
          <w:sz w:val="20"/>
          <w:szCs w:val="20"/>
        </w:rPr>
      </w:pPr>
    </w:p>
    <w:p w:rsidR="004E32BC" w:rsidRDefault="00F57E15" w:rsidP="00F57E15">
      <w:pPr>
        <w:rPr>
          <w:rFonts w:ascii="AvantGarde-Book" w:hAnsi="AvantGarde-Book" w:cs="AvantGarde-Book"/>
          <w:color w:val="000000"/>
          <w:sz w:val="20"/>
          <w:szCs w:val="20"/>
        </w:rPr>
      </w:pPr>
      <w:r>
        <w:rPr>
          <w:rFonts w:ascii="AvantGarde-Book" w:hAnsi="AvantGarde-Book" w:cs="AvantGarde-Book"/>
          <w:sz w:val="20"/>
          <w:szCs w:val="20"/>
        </w:rPr>
        <w:t>Please sign to confirm you have read and understand this method statement.</w:t>
      </w:r>
    </w:p>
    <w:p w:rsidR="004E32BC" w:rsidRDefault="004E32BC" w:rsidP="004E32BC">
      <w:pPr>
        <w:rPr>
          <w:rFonts w:ascii="AvantGarde-Book" w:hAnsi="AvantGarde-Book" w:cs="AvantGarde-Book"/>
          <w:color w:val="000000"/>
          <w:sz w:val="20"/>
          <w:szCs w:val="20"/>
        </w:rPr>
      </w:pPr>
    </w:p>
    <w:tbl>
      <w:tblPr>
        <w:tblStyle w:val="TableGrid"/>
        <w:tblW w:w="0" w:type="auto"/>
        <w:tblLook w:val="04A0" w:firstRow="1" w:lastRow="0" w:firstColumn="1" w:lastColumn="0" w:noHBand="0" w:noVBand="1"/>
      </w:tblPr>
      <w:tblGrid>
        <w:gridCol w:w="2261"/>
        <w:gridCol w:w="2257"/>
        <w:gridCol w:w="2258"/>
        <w:gridCol w:w="2240"/>
      </w:tblGrid>
      <w:tr w:rsidR="00F57E15" w:rsidTr="007039D0">
        <w:tc>
          <w:tcPr>
            <w:tcW w:w="2310" w:type="dxa"/>
            <w:shd w:val="clear" w:color="auto" w:fill="8064A2" w:themeFill="accent4"/>
          </w:tcPr>
          <w:p w:rsidR="00F57E15" w:rsidRPr="007039D0" w:rsidRDefault="00F57E15" w:rsidP="004E32BC">
            <w:pPr>
              <w:rPr>
                <w:color w:val="FFFFFF" w:themeColor="background1"/>
              </w:rPr>
            </w:pPr>
            <w:r w:rsidRPr="007039D0">
              <w:rPr>
                <w:color w:val="FFFFFF" w:themeColor="background1"/>
              </w:rPr>
              <w:t>Name</w:t>
            </w:r>
          </w:p>
        </w:tc>
        <w:tc>
          <w:tcPr>
            <w:tcW w:w="2310" w:type="dxa"/>
            <w:shd w:val="clear" w:color="auto" w:fill="8064A2" w:themeFill="accent4"/>
          </w:tcPr>
          <w:p w:rsidR="00F57E15" w:rsidRPr="007039D0" w:rsidRDefault="00F57E15" w:rsidP="004E32BC">
            <w:pPr>
              <w:rPr>
                <w:color w:val="FFFFFF" w:themeColor="background1"/>
              </w:rPr>
            </w:pPr>
            <w:r w:rsidRPr="007039D0">
              <w:rPr>
                <w:color w:val="FFFFFF" w:themeColor="background1"/>
              </w:rPr>
              <w:t xml:space="preserve">Company </w:t>
            </w:r>
          </w:p>
        </w:tc>
        <w:tc>
          <w:tcPr>
            <w:tcW w:w="2311" w:type="dxa"/>
            <w:shd w:val="clear" w:color="auto" w:fill="8064A2" w:themeFill="accent4"/>
          </w:tcPr>
          <w:p w:rsidR="00F57E15" w:rsidRPr="007039D0" w:rsidRDefault="00F57E15" w:rsidP="004E32BC">
            <w:pPr>
              <w:rPr>
                <w:color w:val="FFFFFF" w:themeColor="background1"/>
              </w:rPr>
            </w:pPr>
            <w:r w:rsidRPr="007039D0">
              <w:rPr>
                <w:color w:val="FFFFFF" w:themeColor="background1"/>
              </w:rPr>
              <w:t xml:space="preserve">Signature </w:t>
            </w:r>
          </w:p>
        </w:tc>
        <w:tc>
          <w:tcPr>
            <w:tcW w:w="2311" w:type="dxa"/>
            <w:shd w:val="clear" w:color="auto" w:fill="8064A2" w:themeFill="accent4"/>
          </w:tcPr>
          <w:p w:rsidR="00F57E15" w:rsidRPr="007039D0" w:rsidRDefault="00F57E15" w:rsidP="004E32BC">
            <w:pPr>
              <w:rPr>
                <w:color w:val="FFFFFF" w:themeColor="background1"/>
              </w:rPr>
            </w:pPr>
            <w:r w:rsidRPr="007039D0">
              <w:rPr>
                <w:color w:val="FFFFFF" w:themeColor="background1"/>
              </w:rPr>
              <w:t>Date</w:t>
            </w:r>
          </w:p>
        </w:tc>
      </w:tr>
      <w:tr w:rsidR="00F57E15" w:rsidTr="00F57E15">
        <w:tc>
          <w:tcPr>
            <w:tcW w:w="2310" w:type="dxa"/>
          </w:tcPr>
          <w:p w:rsidR="00F57E15" w:rsidRDefault="007039D0" w:rsidP="004E32BC">
            <w:r>
              <w:t>Excavator</w:t>
            </w:r>
          </w:p>
        </w:tc>
        <w:tc>
          <w:tcPr>
            <w:tcW w:w="2310" w:type="dxa"/>
          </w:tcPr>
          <w:p w:rsidR="00F57E15" w:rsidRDefault="00F57E15" w:rsidP="004E32BC"/>
        </w:tc>
        <w:tc>
          <w:tcPr>
            <w:tcW w:w="2311" w:type="dxa"/>
          </w:tcPr>
          <w:p w:rsidR="00F57E15" w:rsidRDefault="00F57E15" w:rsidP="004E32BC"/>
        </w:tc>
        <w:tc>
          <w:tcPr>
            <w:tcW w:w="2311" w:type="dxa"/>
          </w:tcPr>
          <w:p w:rsidR="00F57E15" w:rsidRDefault="00F57E15" w:rsidP="004E32BC"/>
        </w:tc>
      </w:tr>
      <w:tr w:rsidR="00F57E15" w:rsidTr="00F57E15">
        <w:tc>
          <w:tcPr>
            <w:tcW w:w="2310" w:type="dxa"/>
          </w:tcPr>
          <w:p w:rsidR="00F57E15" w:rsidRDefault="007039D0" w:rsidP="004E32BC">
            <w:r>
              <w:t>Dumper</w:t>
            </w:r>
          </w:p>
        </w:tc>
        <w:tc>
          <w:tcPr>
            <w:tcW w:w="2310" w:type="dxa"/>
          </w:tcPr>
          <w:p w:rsidR="00F57E15" w:rsidRDefault="00F57E15" w:rsidP="004E32BC"/>
        </w:tc>
        <w:tc>
          <w:tcPr>
            <w:tcW w:w="2311" w:type="dxa"/>
          </w:tcPr>
          <w:p w:rsidR="00F57E15" w:rsidRDefault="00F57E15" w:rsidP="004E32BC"/>
        </w:tc>
        <w:tc>
          <w:tcPr>
            <w:tcW w:w="2311" w:type="dxa"/>
          </w:tcPr>
          <w:p w:rsidR="00F57E15" w:rsidRDefault="00F57E15" w:rsidP="004E32BC"/>
        </w:tc>
      </w:tr>
      <w:tr w:rsidR="00F57E15" w:rsidTr="00F57E15">
        <w:tc>
          <w:tcPr>
            <w:tcW w:w="2310" w:type="dxa"/>
          </w:tcPr>
          <w:p w:rsidR="00F57E15" w:rsidRDefault="007039D0" w:rsidP="004E32BC">
            <w:r>
              <w:t>Slinger</w:t>
            </w:r>
          </w:p>
        </w:tc>
        <w:tc>
          <w:tcPr>
            <w:tcW w:w="2310" w:type="dxa"/>
          </w:tcPr>
          <w:p w:rsidR="00F57E15" w:rsidRDefault="00F57E15" w:rsidP="004E32BC"/>
        </w:tc>
        <w:tc>
          <w:tcPr>
            <w:tcW w:w="2311" w:type="dxa"/>
          </w:tcPr>
          <w:p w:rsidR="00F57E15" w:rsidRDefault="00F57E15" w:rsidP="004E32BC"/>
        </w:tc>
        <w:tc>
          <w:tcPr>
            <w:tcW w:w="2311" w:type="dxa"/>
          </w:tcPr>
          <w:p w:rsidR="00F57E15" w:rsidRDefault="00F57E15" w:rsidP="004E32BC"/>
        </w:tc>
      </w:tr>
      <w:tr w:rsidR="00F57E15" w:rsidTr="00F57E15">
        <w:tc>
          <w:tcPr>
            <w:tcW w:w="2310" w:type="dxa"/>
          </w:tcPr>
          <w:p w:rsidR="00F57E15" w:rsidRDefault="007039D0" w:rsidP="004E32BC">
            <w:r>
              <w:t>Banksman</w:t>
            </w:r>
          </w:p>
        </w:tc>
        <w:tc>
          <w:tcPr>
            <w:tcW w:w="2310" w:type="dxa"/>
          </w:tcPr>
          <w:p w:rsidR="00F57E15" w:rsidRDefault="00F57E15" w:rsidP="004E32BC"/>
        </w:tc>
        <w:tc>
          <w:tcPr>
            <w:tcW w:w="2311" w:type="dxa"/>
          </w:tcPr>
          <w:p w:rsidR="00F57E15" w:rsidRDefault="00F57E15" w:rsidP="004E32BC"/>
        </w:tc>
        <w:tc>
          <w:tcPr>
            <w:tcW w:w="2311" w:type="dxa"/>
          </w:tcPr>
          <w:p w:rsidR="00F57E15" w:rsidRDefault="00F57E15" w:rsidP="004E32BC"/>
        </w:tc>
      </w:tr>
      <w:tr w:rsidR="00F57E15" w:rsidTr="00F57E15">
        <w:tc>
          <w:tcPr>
            <w:tcW w:w="2310" w:type="dxa"/>
          </w:tcPr>
          <w:p w:rsidR="00F57E15" w:rsidRDefault="00F57E15" w:rsidP="004E32BC"/>
        </w:tc>
        <w:tc>
          <w:tcPr>
            <w:tcW w:w="2310" w:type="dxa"/>
          </w:tcPr>
          <w:p w:rsidR="00F57E15" w:rsidRDefault="00F57E15" w:rsidP="004E32BC"/>
        </w:tc>
        <w:tc>
          <w:tcPr>
            <w:tcW w:w="2311" w:type="dxa"/>
          </w:tcPr>
          <w:p w:rsidR="00F57E15" w:rsidRDefault="00F57E15" w:rsidP="004E32BC"/>
        </w:tc>
        <w:tc>
          <w:tcPr>
            <w:tcW w:w="2311" w:type="dxa"/>
          </w:tcPr>
          <w:p w:rsidR="00F57E15" w:rsidRDefault="00F57E15" w:rsidP="004E32BC"/>
        </w:tc>
      </w:tr>
      <w:tr w:rsidR="00F57E15" w:rsidTr="00F57E15">
        <w:tc>
          <w:tcPr>
            <w:tcW w:w="2310" w:type="dxa"/>
          </w:tcPr>
          <w:p w:rsidR="00F57E15" w:rsidRDefault="00F57E15" w:rsidP="004E32BC"/>
        </w:tc>
        <w:tc>
          <w:tcPr>
            <w:tcW w:w="2310" w:type="dxa"/>
          </w:tcPr>
          <w:p w:rsidR="00F57E15" w:rsidRDefault="00F57E15" w:rsidP="004E32BC"/>
        </w:tc>
        <w:tc>
          <w:tcPr>
            <w:tcW w:w="2311" w:type="dxa"/>
          </w:tcPr>
          <w:p w:rsidR="00F57E15" w:rsidRDefault="00F57E15" w:rsidP="004E32BC"/>
        </w:tc>
        <w:tc>
          <w:tcPr>
            <w:tcW w:w="2311" w:type="dxa"/>
          </w:tcPr>
          <w:p w:rsidR="00F57E15" w:rsidRDefault="00F57E15" w:rsidP="004E32BC"/>
        </w:tc>
      </w:tr>
    </w:tbl>
    <w:p w:rsidR="004E32BC" w:rsidRDefault="004E32BC" w:rsidP="004E32BC"/>
    <w:p w:rsidR="007039D0" w:rsidRDefault="007039D0" w:rsidP="004E32BC">
      <w:r>
        <w:rPr>
          <w:rFonts w:ascii="Arial" w:hAnsi="Arial" w:cs="Arial"/>
          <w:noProof/>
          <w:color w:val="333333"/>
          <w:sz w:val="15"/>
          <w:szCs w:val="15"/>
          <w:lang w:eastAsia="en-GB"/>
        </w:rPr>
        <w:drawing>
          <wp:anchor distT="0" distB="0" distL="114300" distR="114300" simplePos="0" relativeHeight="251658240" behindDoc="1" locked="0" layoutInCell="1" allowOverlap="1" wp14:anchorId="495BAE0A" wp14:editId="5D30935E">
            <wp:simplePos x="0" y="0"/>
            <wp:positionH relativeFrom="column">
              <wp:posOffset>3952875</wp:posOffset>
            </wp:positionH>
            <wp:positionV relativeFrom="paragraph">
              <wp:posOffset>279400</wp:posOffset>
            </wp:positionV>
            <wp:extent cx="1905000" cy="3686175"/>
            <wp:effectExtent l="0" t="0" r="0" b="9525"/>
            <wp:wrapThrough wrapText="bothSides">
              <wp:wrapPolygon edited="0">
                <wp:start x="0" y="0"/>
                <wp:lineTo x="0" y="21544"/>
                <wp:lineTo x="21384" y="21544"/>
                <wp:lineTo x="21384" y="0"/>
                <wp:lineTo x="0" y="0"/>
              </wp:wrapPolygon>
            </wp:wrapThrough>
            <wp:docPr id="1" name="Picture 1" descr="plant_operations_slinger_sign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_operations_slinger_signall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9D0" w:rsidRDefault="007039D0" w:rsidP="004E32BC">
      <w:r>
        <w:t xml:space="preserve">Slinger: </w:t>
      </w:r>
      <w:r>
        <w:rPr>
          <w:rStyle w:val="Strong"/>
          <w:rFonts w:ascii="Arial" w:hAnsi="Arial" w:cs="Arial"/>
          <w:color w:val="333333"/>
          <w:sz w:val="18"/>
          <w:szCs w:val="18"/>
          <w:lang w:val="en"/>
        </w:rPr>
        <w:t>CPCS Code A40</w:t>
      </w:r>
    </w:p>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r>
        <w:rPr>
          <w:noProof/>
          <w:color w:val="0000FF"/>
          <w:lang w:eastAsia="en-GB"/>
        </w:rPr>
        <w:drawing>
          <wp:anchor distT="0" distB="0" distL="114300" distR="114300" simplePos="0" relativeHeight="251659264" behindDoc="1" locked="0" layoutInCell="1" allowOverlap="1">
            <wp:simplePos x="0" y="0"/>
            <wp:positionH relativeFrom="column">
              <wp:posOffset>10160</wp:posOffset>
            </wp:positionH>
            <wp:positionV relativeFrom="paragraph">
              <wp:posOffset>638175</wp:posOffset>
            </wp:positionV>
            <wp:extent cx="5731510" cy="4059555"/>
            <wp:effectExtent l="0" t="0" r="2540" b="0"/>
            <wp:wrapThrough wrapText="bothSides">
              <wp:wrapPolygon edited="0">
                <wp:start x="0" y="0"/>
                <wp:lineTo x="0" y="21489"/>
                <wp:lineTo x="21538" y="21489"/>
                <wp:lineTo x="21538" y="0"/>
                <wp:lineTo x="0" y="0"/>
              </wp:wrapPolygon>
            </wp:wrapThrough>
            <wp:docPr id="2" name="Picture 2" descr="http://img.docstoccdn.com/thumb/orig/80156040.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80156040.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59555"/>
                    </a:xfrm>
                    <a:prstGeom prst="rect">
                      <a:avLst/>
                    </a:prstGeom>
                    <a:noFill/>
                    <a:ln>
                      <a:noFill/>
                    </a:ln>
                  </pic:spPr>
                </pic:pic>
              </a:graphicData>
            </a:graphic>
            <wp14:sizeRelH relativeFrom="page">
              <wp14:pctWidth>0</wp14:pctWidth>
            </wp14:sizeRelH>
            <wp14:sizeRelV relativeFrom="page">
              <wp14:pctHeight>0</wp14:pctHeight>
            </wp14:sizeRelV>
          </wp:anchor>
        </w:drawing>
      </w:r>
      <w:r>
        <w:t>Examples:</w:t>
      </w:r>
    </w:p>
    <w:p w:rsidR="007039D0" w:rsidRDefault="007039D0" w:rsidP="004E32BC"/>
    <w:p w:rsidR="007039D0" w:rsidRDefault="007039D0" w:rsidP="004E32BC">
      <w:r>
        <w:rPr>
          <w:noProof/>
          <w:color w:val="0000FF"/>
          <w:lang w:eastAsia="en-GB"/>
        </w:rPr>
        <w:drawing>
          <wp:anchor distT="0" distB="0" distL="114300" distR="114300" simplePos="0" relativeHeight="251660288" behindDoc="1" locked="0" layoutInCell="1" allowOverlap="1" wp14:anchorId="531FB6C5" wp14:editId="02B383DA">
            <wp:simplePos x="0" y="0"/>
            <wp:positionH relativeFrom="column">
              <wp:posOffset>514350</wp:posOffset>
            </wp:positionH>
            <wp:positionV relativeFrom="paragraph">
              <wp:posOffset>-224155</wp:posOffset>
            </wp:positionV>
            <wp:extent cx="5105400" cy="5105400"/>
            <wp:effectExtent l="0" t="0" r="0" b="0"/>
            <wp:wrapThrough wrapText="bothSides">
              <wp:wrapPolygon edited="0">
                <wp:start x="0" y="0"/>
                <wp:lineTo x="0" y="21519"/>
                <wp:lineTo x="21519" y="21519"/>
                <wp:lineTo x="21519" y="0"/>
                <wp:lineTo x="0" y="0"/>
              </wp:wrapPolygon>
            </wp:wrapThrough>
            <wp:docPr id="3" name="Picture 3" descr="http://www.darleypcm.com/sites/default/files/products/methodstatementexcavatio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rleypcm.com/sites/default/files/products/methodstatementexcavations.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7039D0" w:rsidP="004E32BC"/>
    <w:p w:rsidR="007039D0" w:rsidRDefault="000B48DD" w:rsidP="004E32BC">
      <w:r>
        <w:rPr>
          <w:noProof/>
          <w:lang w:eastAsia="en-GB"/>
        </w:rPr>
        <w:drawing>
          <wp:anchor distT="0" distB="0" distL="114300" distR="114300" simplePos="0" relativeHeight="251663360" behindDoc="1" locked="0" layoutInCell="1" allowOverlap="1" wp14:anchorId="40951F0E" wp14:editId="33D543B6">
            <wp:simplePos x="0" y="0"/>
            <wp:positionH relativeFrom="column">
              <wp:posOffset>-351790</wp:posOffset>
            </wp:positionH>
            <wp:positionV relativeFrom="paragraph">
              <wp:posOffset>-253365</wp:posOffset>
            </wp:positionV>
            <wp:extent cx="6344285" cy="8336915"/>
            <wp:effectExtent l="0" t="0" r="0" b="6985"/>
            <wp:wrapThrough wrapText="bothSides">
              <wp:wrapPolygon edited="0">
                <wp:start x="0" y="0"/>
                <wp:lineTo x="0" y="21569"/>
                <wp:lineTo x="21533" y="21569"/>
                <wp:lineTo x="215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6814" t="10359" r="26185" b="12430"/>
                    <a:stretch/>
                  </pic:blipFill>
                  <pic:spPr bwMode="auto">
                    <a:xfrm>
                      <a:off x="0" y="0"/>
                      <a:ext cx="6344285" cy="833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9D0" w:rsidRDefault="007039D0" w:rsidP="004E32BC"/>
    <w:p w:rsidR="007039D0" w:rsidRDefault="00560DDB" w:rsidP="004E32BC">
      <w:r>
        <w:rPr>
          <w:noProof/>
          <w:lang w:eastAsia="en-GB"/>
        </w:rPr>
        <w:lastRenderedPageBreak/>
        <w:drawing>
          <wp:anchor distT="0" distB="0" distL="114300" distR="114300" simplePos="0" relativeHeight="251662336" behindDoc="1" locked="0" layoutInCell="1" allowOverlap="1" wp14:anchorId="34A24AF2" wp14:editId="5121FC61">
            <wp:simplePos x="0" y="0"/>
            <wp:positionH relativeFrom="column">
              <wp:posOffset>-628650</wp:posOffset>
            </wp:positionH>
            <wp:positionV relativeFrom="paragraph">
              <wp:posOffset>171450</wp:posOffset>
            </wp:positionV>
            <wp:extent cx="6479540" cy="8633460"/>
            <wp:effectExtent l="0" t="0" r="0" b="0"/>
            <wp:wrapThrough wrapText="bothSides">
              <wp:wrapPolygon edited="0">
                <wp:start x="0" y="0"/>
                <wp:lineTo x="0" y="21543"/>
                <wp:lineTo x="21528" y="21543"/>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363" t="10170" r="26034" b="10546"/>
                    <a:stretch/>
                  </pic:blipFill>
                  <pic:spPr bwMode="auto">
                    <a:xfrm>
                      <a:off x="0" y="0"/>
                      <a:ext cx="6479540" cy="863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9D0" w:rsidRDefault="007039D0" w:rsidP="004E32BC"/>
    <w:p w:rsidR="007039D0" w:rsidRDefault="00560DDB" w:rsidP="004E32BC">
      <w:r>
        <w:rPr>
          <w:noProof/>
          <w:lang w:eastAsia="en-GB"/>
        </w:rPr>
        <w:drawing>
          <wp:anchor distT="0" distB="0" distL="114300" distR="114300" simplePos="0" relativeHeight="251661312" behindDoc="1" locked="0" layoutInCell="1" allowOverlap="1" wp14:anchorId="4956FDD9" wp14:editId="29554E1E">
            <wp:simplePos x="0" y="0"/>
            <wp:positionH relativeFrom="column">
              <wp:posOffset>-281940</wp:posOffset>
            </wp:positionH>
            <wp:positionV relativeFrom="paragraph">
              <wp:posOffset>-635</wp:posOffset>
            </wp:positionV>
            <wp:extent cx="6344285" cy="7639050"/>
            <wp:effectExtent l="0" t="0" r="0" b="0"/>
            <wp:wrapThrough wrapText="bothSides">
              <wp:wrapPolygon edited="0">
                <wp:start x="0" y="0"/>
                <wp:lineTo x="0" y="21546"/>
                <wp:lineTo x="21533" y="21546"/>
                <wp:lineTo x="215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6966" t="16761" r="25735" b="12053"/>
                    <a:stretch/>
                  </pic:blipFill>
                  <pic:spPr bwMode="auto">
                    <a:xfrm>
                      <a:off x="0" y="0"/>
                      <a:ext cx="6344285" cy="763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9D0" w:rsidRDefault="007039D0" w:rsidP="004E32BC"/>
    <w:p w:rsidR="007039D0" w:rsidRDefault="007039D0" w:rsidP="004E32BC"/>
    <w:p w:rsidR="000B48DD" w:rsidRDefault="00387A14" w:rsidP="004E32BC">
      <w:r>
        <w:t>Blank:</w:t>
      </w:r>
    </w:p>
    <w:tbl>
      <w:tblPr>
        <w:tblStyle w:val="TableGrid"/>
        <w:tblW w:w="0" w:type="auto"/>
        <w:tblLook w:val="04A0" w:firstRow="1" w:lastRow="0" w:firstColumn="1" w:lastColumn="0" w:noHBand="0" w:noVBand="1"/>
      </w:tblPr>
      <w:tblGrid>
        <w:gridCol w:w="1563"/>
        <w:gridCol w:w="954"/>
        <w:gridCol w:w="466"/>
        <w:gridCol w:w="1160"/>
        <w:gridCol w:w="161"/>
        <w:gridCol w:w="530"/>
        <w:gridCol w:w="596"/>
        <w:gridCol w:w="381"/>
        <w:gridCol w:w="637"/>
        <w:gridCol w:w="712"/>
        <w:gridCol w:w="248"/>
        <w:gridCol w:w="789"/>
        <w:gridCol w:w="240"/>
        <w:gridCol w:w="579"/>
      </w:tblGrid>
      <w:tr w:rsidR="003D2D61" w:rsidTr="003D2D61">
        <w:tc>
          <w:tcPr>
            <w:tcW w:w="9242" w:type="dxa"/>
            <w:gridSpan w:val="14"/>
            <w:shd w:val="clear" w:color="auto" w:fill="CCC0D9" w:themeFill="accent4" w:themeFillTint="66"/>
          </w:tcPr>
          <w:p w:rsidR="003D2D61" w:rsidRPr="003D2D61" w:rsidRDefault="003D2D61" w:rsidP="003D2D61">
            <w:pPr>
              <w:jc w:val="center"/>
              <w:rPr>
                <w:sz w:val="28"/>
                <w:szCs w:val="28"/>
              </w:rPr>
            </w:pPr>
            <w:r w:rsidRPr="003D2D61">
              <w:rPr>
                <w:sz w:val="28"/>
                <w:szCs w:val="28"/>
              </w:rPr>
              <w:t>Method Statement</w:t>
            </w:r>
          </w:p>
          <w:p w:rsidR="003D2D61" w:rsidRDefault="003D2D61" w:rsidP="003D2D61">
            <w:pPr>
              <w:jc w:val="center"/>
            </w:pPr>
          </w:p>
        </w:tc>
      </w:tr>
      <w:tr w:rsidR="003D2D61" w:rsidTr="004513B3">
        <w:tc>
          <w:tcPr>
            <w:tcW w:w="1563" w:type="dxa"/>
            <w:shd w:val="clear" w:color="auto" w:fill="CCC0D9" w:themeFill="accent4" w:themeFillTint="66"/>
          </w:tcPr>
          <w:p w:rsidR="003D2D61" w:rsidRDefault="003D2D61" w:rsidP="003D2D61">
            <w:pPr>
              <w:rPr>
                <w:color w:val="000000"/>
              </w:rPr>
            </w:pPr>
            <w:r>
              <w:rPr>
                <w:b/>
                <w:bCs/>
                <w:color w:val="000000"/>
              </w:rPr>
              <w:t xml:space="preserve">Description of the Task/Activity: </w:t>
            </w:r>
          </w:p>
          <w:p w:rsidR="003D2D61" w:rsidRDefault="003D2D61" w:rsidP="004E32BC"/>
        </w:tc>
        <w:tc>
          <w:tcPr>
            <w:tcW w:w="7679" w:type="dxa"/>
            <w:gridSpan w:val="13"/>
          </w:tcPr>
          <w:p w:rsidR="003D2D61" w:rsidRDefault="003D2D61" w:rsidP="004E32BC"/>
        </w:tc>
      </w:tr>
      <w:tr w:rsidR="003D2D61" w:rsidTr="004513B3">
        <w:tc>
          <w:tcPr>
            <w:tcW w:w="1563" w:type="dxa"/>
            <w:shd w:val="clear" w:color="auto" w:fill="CCC0D9" w:themeFill="accent4" w:themeFillTint="66"/>
          </w:tcPr>
          <w:p w:rsidR="003D2D61" w:rsidRDefault="003D2D61" w:rsidP="003D2D61">
            <w:pPr>
              <w:rPr>
                <w:color w:val="000000"/>
              </w:rPr>
            </w:pPr>
            <w:r>
              <w:rPr>
                <w:b/>
                <w:bCs/>
                <w:color w:val="000000"/>
              </w:rPr>
              <w:lastRenderedPageBreak/>
              <w:t xml:space="preserve">Project Name: </w:t>
            </w:r>
          </w:p>
          <w:p w:rsidR="003D2D61" w:rsidRDefault="003D2D61" w:rsidP="004E32BC"/>
        </w:tc>
        <w:tc>
          <w:tcPr>
            <w:tcW w:w="5039" w:type="dxa"/>
            <w:gridSpan w:val="8"/>
          </w:tcPr>
          <w:p w:rsidR="003D2D61" w:rsidRDefault="003D2D61" w:rsidP="004E32BC"/>
          <w:p w:rsidR="003D2D61" w:rsidRDefault="003D2D61" w:rsidP="004E32BC"/>
          <w:p w:rsidR="003D2D61" w:rsidRDefault="003D2D61" w:rsidP="004E32BC"/>
        </w:tc>
        <w:tc>
          <w:tcPr>
            <w:tcW w:w="1767" w:type="dxa"/>
            <w:gridSpan w:val="3"/>
            <w:shd w:val="clear" w:color="auto" w:fill="CCC0D9" w:themeFill="accent4" w:themeFillTint="66"/>
          </w:tcPr>
          <w:p w:rsidR="003D2D61" w:rsidRDefault="003D2D61" w:rsidP="003D2D61">
            <w:pPr>
              <w:rPr>
                <w:color w:val="000000"/>
              </w:rPr>
            </w:pPr>
            <w:r>
              <w:rPr>
                <w:b/>
                <w:bCs/>
                <w:color w:val="000000"/>
              </w:rPr>
              <w:t xml:space="preserve">Project Ref: </w:t>
            </w:r>
          </w:p>
          <w:p w:rsidR="003D2D61" w:rsidRDefault="003D2D61" w:rsidP="004E32BC"/>
        </w:tc>
        <w:tc>
          <w:tcPr>
            <w:tcW w:w="873" w:type="dxa"/>
            <w:gridSpan w:val="2"/>
          </w:tcPr>
          <w:p w:rsidR="003D2D61" w:rsidRDefault="003D2D61" w:rsidP="004E32BC"/>
        </w:tc>
      </w:tr>
      <w:tr w:rsidR="003D2D61" w:rsidTr="004513B3">
        <w:tc>
          <w:tcPr>
            <w:tcW w:w="1563" w:type="dxa"/>
            <w:vMerge w:val="restart"/>
            <w:shd w:val="clear" w:color="auto" w:fill="CCC0D9" w:themeFill="accent4" w:themeFillTint="66"/>
          </w:tcPr>
          <w:p w:rsidR="003D2D61" w:rsidRDefault="003D2D61" w:rsidP="003D2D61">
            <w:pPr>
              <w:rPr>
                <w:color w:val="000000"/>
              </w:rPr>
            </w:pPr>
            <w:r>
              <w:rPr>
                <w:b/>
                <w:bCs/>
                <w:color w:val="000000"/>
              </w:rPr>
              <w:t xml:space="preserve">Site Address/ Location: </w:t>
            </w:r>
          </w:p>
          <w:p w:rsidR="003D2D61" w:rsidRDefault="003D2D61" w:rsidP="004E32BC"/>
          <w:p w:rsidR="003D2D61" w:rsidRDefault="003D2D61" w:rsidP="004E32BC"/>
          <w:p w:rsidR="003D2D61" w:rsidRDefault="003D2D61" w:rsidP="004E32BC"/>
        </w:tc>
        <w:tc>
          <w:tcPr>
            <w:tcW w:w="5039" w:type="dxa"/>
            <w:gridSpan w:val="8"/>
            <w:vMerge w:val="restart"/>
          </w:tcPr>
          <w:p w:rsidR="003D2D61" w:rsidRDefault="003D2D61" w:rsidP="004E32BC"/>
        </w:tc>
        <w:tc>
          <w:tcPr>
            <w:tcW w:w="1767" w:type="dxa"/>
            <w:gridSpan w:val="3"/>
            <w:shd w:val="clear" w:color="auto" w:fill="CCC0D9" w:themeFill="accent4" w:themeFillTint="66"/>
          </w:tcPr>
          <w:p w:rsidR="003D2D61" w:rsidRDefault="003D2D61" w:rsidP="004E32BC">
            <w:r>
              <w:t>start</w:t>
            </w:r>
          </w:p>
        </w:tc>
        <w:tc>
          <w:tcPr>
            <w:tcW w:w="873" w:type="dxa"/>
            <w:gridSpan w:val="2"/>
          </w:tcPr>
          <w:p w:rsidR="003D2D61" w:rsidRDefault="003D2D61" w:rsidP="004E32BC"/>
          <w:p w:rsidR="003D2D61" w:rsidRDefault="003D2D61" w:rsidP="004E32BC"/>
          <w:p w:rsidR="003D2D61" w:rsidRDefault="003D2D61" w:rsidP="004E32BC"/>
        </w:tc>
      </w:tr>
      <w:tr w:rsidR="003D2D61" w:rsidTr="004513B3">
        <w:tc>
          <w:tcPr>
            <w:tcW w:w="1563" w:type="dxa"/>
            <w:vMerge/>
            <w:shd w:val="clear" w:color="auto" w:fill="CCC0D9" w:themeFill="accent4" w:themeFillTint="66"/>
          </w:tcPr>
          <w:p w:rsidR="003D2D61" w:rsidRDefault="003D2D61" w:rsidP="004E32BC"/>
        </w:tc>
        <w:tc>
          <w:tcPr>
            <w:tcW w:w="5039" w:type="dxa"/>
            <w:gridSpan w:val="8"/>
            <w:vMerge/>
          </w:tcPr>
          <w:p w:rsidR="003D2D61" w:rsidRDefault="003D2D61" w:rsidP="004E32BC"/>
        </w:tc>
        <w:tc>
          <w:tcPr>
            <w:tcW w:w="1767" w:type="dxa"/>
            <w:gridSpan w:val="3"/>
            <w:shd w:val="clear" w:color="auto" w:fill="CCC0D9" w:themeFill="accent4" w:themeFillTint="66"/>
          </w:tcPr>
          <w:p w:rsidR="003D2D61" w:rsidRDefault="003D2D61" w:rsidP="004E32BC">
            <w:r>
              <w:t>finish</w:t>
            </w:r>
          </w:p>
        </w:tc>
        <w:tc>
          <w:tcPr>
            <w:tcW w:w="873" w:type="dxa"/>
            <w:gridSpan w:val="2"/>
          </w:tcPr>
          <w:p w:rsidR="003D2D61" w:rsidRDefault="003D2D61" w:rsidP="004E32BC"/>
          <w:p w:rsidR="003D2D61" w:rsidRDefault="003D2D61" w:rsidP="004E32BC"/>
          <w:p w:rsidR="003D2D61" w:rsidRDefault="003D2D61" w:rsidP="004E32BC"/>
        </w:tc>
      </w:tr>
      <w:tr w:rsidR="003D2D61" w:rsidTr="004513B3">
        <w:tc>
          <w:tcPr>
            <w:tcW w:w="1563" w:type="dxa"/>
            <w:vMerge w:val="restart"/>
            <w:shd w:val="clear" w:color="auto" w:fill="CCC0D9" w:themeFill="accent4" w:themeFillTint="66"/>
          </w:tcPr>
          <w:p w:rsidR="003D2D61" w:rsidRDefault="003D2D61" w:rsidP="003D2D61">
            <w:pPr>
              <w:rPr>
                <w:color w:val="000000"/>
              </w:rPr>
            </w:pPr>
            <w:r>
              <w:rPr>
                <w:b/>
                <w:bCs/>
                <w:color w:val="000000"/>
              </w:rPr>
              <w:t xml:space="preserve">Personnel involved: </w:t>
            </w:r>
          </w:p>
          <w:p w:rsidR="003D2D61" w:rsidRDefault="003D2D61" w:rsidP="004E32BC"/>
        </w:tc>
        <w:tc>
          <w:tcPr>
            <w:tcW w:w="1460" w:type="dxa"/>
            <w:gridSpan w:val="2"/>
            <w:shd w:val="clear" w:color="auto" w:fill="CCC0D9" w:themeFill="accent4" w:themeFillTint="66"/>
          </w:tcPr>
          <w:p w:rsidR="003D2D61" w:rsidRDefault="003D2D61" w:rsidP="004E32BC">
            <w:r>
              <w:t>Name:</w:t>
            </w:r>
          </w:p>
        </w:tc>
        <w:tc>
          <w:tcPr>
            <w:tcW w:w="6219" w:type="dxa"/>
            <w:gridSpan w:val="11"/>
            <w:shd w:val="clear" w:color="auto" w:fill="CCC0D9" w:themeFill="accent4" w:themeFillTint="66"/>
          </w:tcPr>
          <w:p w:rsidR="003D2D61" w:rsidRDefault="003D2D61" w:rsidP="004E32BC">
            <w:r>
              <w:t>Role/trade</w:t>
            </w:r>
          </w:p>
        </w:tc>
      </w:tr>
      <w:tr w:rsidR="003D2D61" w:rsidTr="004513B3">
        <w:tc>
          <w:tcPr>
            <w:tcW w:w="1563" w:type="dxa"/>
            <w:vMerge/>
            <w:shd w:val="clear" w:color="auto" w:fill="CCC0D9" w:themeFill="accent4" w:themeFillTint="66"/>
          </w:tcPr>
          <w:p w:rsidR="003D2D61" w:rsidRDefault="003D2D61" w:rsidP="004E32BC"/>
        </w:tc>
        <w:tc>
          <w:tcPr>
            <w:tcW w:w="1460" w:type="dxa"/>
            <w:gridSpan w:val="2"/>
          </w:tcPr>
          <w:p w:rsidR="003D2D61" w:rsidRDefault="003D2D61" w:rsidP="004E32BC"/>
          <w:p w:rsidR="003D2D61" w:rsidRDefault="003D2D61" w:rsidP="004E32BC"/>
        </w:tc>
        <w:tc>
          <w:tcPr>
            <w:tcW w:w="6219" w:type="dxa"/>
            <w:gridSpan w:val="11"/>
          </w:tcPr>
          <w:p w:rsidR="003D2D61" w:rsidRDefault="003D2D61" w:rsidP="004E32BC"/>
        </w:tc>
      </w:tr>
      <w:tr w:rsidR="003D2D61" w:rsidTr="004513B3">
        <w:tc>
          <w:tcPr>
            <w:tcW w:w="1563" w:type="dxa"/>
            <w:vMerge/>
            <w:shd w:val="clear" w:color="auto" w:fill="CCC0D9" w:themeFill="accent4" w:themeFillTint="66"/>
          </w:tcPr>
          <w:p w:rsidR="003D2D61" w:rsidRDefault="003D2D61" w:rsidP="004E32BC"/>
        </w:tc>
        <w:tc>
          <w:tcPr>
            <w:tcW w:w="1460" w:type="dxa"/>
            <w:gridSpan w:val="2"/>
          </w:tcPr>
          <w:p w:rsidR="003D2D61" w:rsidRDefault="003D2D61" w:rsidP="004E32BC"/>
          <w:p w:rsidR="003D2D61" w:rsidRDefault="003D2D61" w:rsidP="004E32BC"/>
        </w:tc>
        <w:tc>
          <w:tcPr>
            <w:tcW w:w="6219" w:type="dxa"/>
            <w:gridSpan w:val="11"/>
          </w:tcPr>
          <w:p w:rsidR="003D2D61" w:rsidRDefault="003D2D61" w:rsidP="004E32BC"/>
        </w:tc>
      </w:tr>
      <w:tr w:rsidR="003D2D61" w:rsidTr="004513B3">
        <w:tc>
          <w:tcPr>
            <w:tcW w:w="1563" w:type="dxa"/>
            <w:vMerge/>
            <w:shd w:val="clear" w:color="auto" w:fill="CCC0D9" w:themeFill="accent4" w:themeFillTint="66"/>
          </w:tcPr>
          <w:p w:rsidR="003D2D61" w:rsidRDefault="003D2D61" w:rsidP="004E32BC"/>
        </w:tc>
        <w:tc>
          <w:tcPr>
            <w:tcW w:w="1460" w:type="dxa"/>
            <w:gridSpan w:val="2"/>
          </w:tcPr>
          <w:p w:rsidR="003D2D61" w:rsidRDefault="003D2D61" w:rsidP="004E32BC"/>
          <w:p w:rsidR="003D2D61" w:rsidRDefault="003D2D61" w:rsidP="004E32BC"/>
        </w:tc>
        <w:tc>
          <w:tcPr>
            <w:tcW w:w="6219" w:type="dxa"/>
            <w:gridSpan w:val="11"/>
          </w:tcPr>
          <w:p w:rsidR="003D2D61" w:rsidRDefault="003D2D61" w:rsidP="004E32BC"/>
        </w:tc>
      </w:tr>
      <w:tr w:rsidR="003D2D61" w:rsidTr="004513B3">
        <w:tc>
          <w:tcPr>
            <w:tcW w:w="1563" w:type="dxa"/>
            <w:vMerge/>
            <w:shd w:val="clear" w:color="auto" w:fill="CCC0D9" w:themeFill="accent4" w:themeFillTint="66"/>
          </w:tcPr>
          <w:p w:rsidR="003D2D61" w:rsidRDefault="003D2D61" w:rsidP="004E32BC"/>
        </w:tc>
        <w:tc>
          <w:tcPr>
            <w:tcW w:w="1460" w:type="dxa"/>
            <w:gridSpan w:val="2"/>
          </w:tcPr>
          <w:p w:rsidR="003D2D61" w:rsidRDefault="003D2D61" w:rsidP="004E32BC"/>
          <w:p w:rsidR="003D2D61" w:rsidRDefault="003D2D61" w:rsidP="004E32BC"/>
        </w:tc>
        <w:tc>
          <w:tcPr>
            <w:tcW w:w="6219" w:type="dxa"/>
            <w:gridSpan w:val="11"/>
          </w:tcPr>
          <w:p w:rsidR="003D2D61" w:rsidRDefault="003D2D61" w:rsidP="004E32BC"/>
        </w:tc>
      </w:tr>
      <w:tr w:rsidR="003D2D61" w:rsidTr="004513B3">
        <w:tc>
          <w:tcPr>
            <w:tcW w:w="1563" w:type="dxa"/>
            <w:vMerge/>
            <w:shd w:val="clear" w:color="auto" w:fill="CCC0D9" w:themeFill="accent4" w:themeFillTint="66"/>
          </w:tcPr>
          <w:p w:rsidR="003D2D61" w:rsidRDefault="003D2D61" w:rsidP="004E32BC"/>
        </w:tc>
        <w:tc>
          <w:tcPr>
            <w:tcW w:w="1460" w:type="dxa"/>
            <w:gridSpan w:val="2"/>
          </w:tcPr>
          <w:p w:rsidR="003D2D61" w:rsidRDefault="003D2D61" w:rsidP="004E32BC"/>
          <w:p w:rsidR="003D2D61" w:rsidRDefault="003D2D61" w:rsidP="004E32BC"/>
        </w:tc>
        <w:tc>
          <w:tcPr>
            <w:tcW w:w="6219" w:type="dxa"/>
            <w:gridSpan w:val="11"/>
          </w:tcPr>
          <w:p w:rsidR="003D2D61" w:rsidRDefault="003D2D61" w:rsidP="004E32BC"/>
        </w:tc>
      </w:tr>
      <w:tr w:rsidR="004513B3" w:rsidTr="004513B3">
        <w:tc>
          <w:tcPr>
            <w:tcW w:w="1563" w:type="dxa"/>
            <w:shd w:val="clear" w:color="auto" w:fill="CCC0D9" w:themeFill="accent4" w:themeFillTint="66"/>
          </w:tcPr>
          <w:p w:rsidR="003D2D61" w:rsidRDefault="003D2D61" w:rsidP="003D2D61">
            <w:pPr>
              <w:rPr>
                <w:color w:val="000000"/>
              </w:rPr>
            </w:pPr>
            <w:r>
              <w:rPr>
                <w:b/>
                <w:bCs/>
                <w:color w:val="000000"/>
              </w:rPr>
              <w:t xml:space="preserve">Works Supervisor: </w:t>
            </w:r>
          </w:p>
          <w:p w:rsidR="003D2D61" w:rsidRDefault="003D2D61" w:rsidP="004E32BC"/>
        </w:tc>
        <w:tc>
          <w:tcPr>
            <w:tcW w:w="1460" w:type="dxa"/>
            <w:gridSpan w:val="2"/>
          </w:tcPr>
          <w:p w:rsidR="003D2D61" w:rsidRDefault="003D2D61" w:rsidP="004E32BC"/>
        </w:tc>
        <w:tc>
          <w:tcPr>
            <w:tcW w:w="1340" w:type="dxa"/>
            <w:gridSpan w:val="2"/>
            <w:shd w:val="clear" w:color="auto" w:fill="CCC0D9" w:themeFill="accent4" w:themeFillTint="66"/>
          </w:tcPr>
          <w:p w:rsidR="003D2D61" w:rsidRDefault="003D2D61" w:rsidP="004E32BC">
            <w:r>
              <w:t>Role:</w:t>
            </w:r>
          </w:p>
        </w:tc>
        <w:tc>
          <w:tcPr>
            <w:tcW w:w="2951" w:type="dxa"/>
            <w:gridSpan w:val="5"/>
          </w:tcPr>
          <w:p w:rsidR="003D2D61" w:rsidRDefault="003D2D61" w:rsidP="004E32BC"/>
        </w:tc>
        <w:tc>
          <w:tcPr>
            <w:tcW w:w="1055" w:type="dxa"/>
            <w:gridSpan w:val="2"/>
            <w:shd w:val="clear" w:color="auto" w:fill="CCC0D9" w:themeFill="accent4" w:themeFillTint="66"/>
          </w:tcPr>
          <w:p w:rsidR="003D2D61" w:rsidRDefault="003D2D61" w:rsidP="004E32BC">
            <w:r>
              <w:t>Tel:</w:t>
            </w:r>
          </w:p>
        </w:tc>
        <w:tc>
          <w:tcPr>
            <w:tcW w:w="873" w:type="dxa"/>
            <w:gridSpan w:val="2"/>
          </w:tcPr>
          <w:p w:rsidR="003D2D61" w:rsidRDefault="003D2D61" w:rsidP="004E32BC"/>
        </w:tc>
      </w:tr>
      <w:tr w:rsidR="003D2D61" w:rsidTr="004513B3">
        <w:tc>
          <w:tcPr>
            <w:tcW w:w="1563" w:type="dxa"/>
            <w:shd w:val="clear" w:color="auto" w:fill="CCC0D9" w:themeFill="accent4" w:themeFillTint="66"/>
          </w:tcPr>
          <w:p w:rsidR="003D2D61" w:rsidRDefault="003D2D61" w:rsidP="003D2D61">
            <w:pPr>
              <w:rPr>
                <w:color w:val="000000"/>
              </w:rPr>
            </w:pPr>
            <w:r>
              <w:rPr>
                <w:b/>
                <w:bCs/>
                <w:color w:val="000000"/>
              </w:rPr>
              <w:t xml:space="preserve">Key Plant and Tools Required: </w:t>
            </w:r>
          </w:p>
          <w:p w:rsidR="003D2D61" w:rsidRDefault="003D2D61" w:rsidP="004E32BC"/>
        </w:tc>
        <w:tc>
          <w:tcPr>
            <w:tcW w:w="7679" w:type="dxa"/>
            <w:gridSpan w:val="13"/>
          </w:tcPr>
          <w:p w:rsidR="003D2D61" w:rsidRDefault="003D2D61" w:rsidP="004E32BC"/>
        </w:tc>
      </w:tr>
      <w:tr w:rsidR="003D2D61" w:rsidTr="004513B3">
        <w:tc>
          <w:tcPr>
            <w:tcW w:w="1563" w:type="dxa"/>
            <w:shd w:val="clear" w:color="auto" w:fill="CCC0D9" w:themeFill="accent4" w:themeFillTint="66"/>
          </w:tcPr>
          <w:p w:rsidR="003D2D61" w:rsidRDefault="003D2D61" w:rsidP="003D2D61">
            <w:pPr>
              <w:rPr>
                <w:color w:val="000000"/>
              </w:rPr>
            </w:pPr>
            <w:r>
              <w:rPr>
                <w:b/>
                <w:bCs/>
                <w:color w:val="000000"/>
              </w:rPr>
              <w:t xml:space="preserve">Key Materials Required: </w:t>
            </w:r>
          </w:p>
          <w:p w:rsidR="003D2D61" w:rsidRDefault="003D2D61" w:rsidP="004E32BC"/>
        </w:tc>
        <w:tc>
          <w:tcPr>
            <w:tcW w:w="7679" w:type="dxa"/>
            <w:gridSpan w:val="13"/>
          </w:tcPr>
          <w:p w:rsidR="003D2D61" w:rsidRDefault="003D2D61" w:rsidP="004E32BC"/>
        </w:tc>
      </w:tr>
      <w:tr w:rsidR="003D2D61" w:rsidTr="004513B3">
        <w:tc>
          <w:tcPr>
            <w:tcW w:w="1563" w:type="dxa"/>
            <w:shd w:val="clear" w:color="auto" w:fill="CCC0D9" w:themeFill="accent4" w:themeFillTint="66"/>
          </w:tcPr>
          <w:p w:rsidR="003D2D61" w:rsidRDefault="003D2D61" w:rsidP="003D2D61">
            <w:pPr>
              <w:rPr>
                <w:color w:val="000000"/>
              </w:rPr>
            </w:pPr>
            <w:r>
              <w:rPr>
                <w:b/>
                <w:bCs/>
                <w:color w:val="000000"/>
              </w:rPr>
              <w:t xml:space="preserve">Other Essential Equipment: </w:t>
            </w:r>
          </w:p>
          <w:p w:rsidR="003D2D61" w:rsidRDefault="003D2D61" w:rsidP="004E32BC"/>
        </w:tc>
        <w:tc>
          <w:tcPr>
            <w:tcW w:w="7679" w:type="dxa"/>
            <w:gridSpan w:val="13"/>
          </w:tcPr>
          <w:p w:rsidR="003D2D61" w:rsidRDefault="003D2D61" w:rsidP="004E32BC"/>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t xml:space="preserve">Specific Identified Residual Hazards: </w:t>
            </w:r>
          </w:p>
          <w:p w:rsidR="004A1025" w:rsidRDefault="004A1025" w:rsidP="004A1025">
            <w:r>
              <w:rPr>
                <w:color w:val="000000"/>
                <w:sz w:val="18"/>
                <w:szCs w:val="18"/>
              </w:rPr>
              <w:t xml:space="preserve">(or refer to the task specific risk assessment(s)) </w:t>
            </w:r>
          </w:p>
        </w:tc>
        <w:tc>
          <w:tcPr>
            <w:tcW w:w="7679" w:type="dxa"/>
            <w:gridSpan w:val="13"/>
          </w:tcPr>
          <w:p w:rsidR="004A1025" w:rsidRPr="003D2D61" w:rsidRDefault="004A1025" w:rsidP="004A1025">
            <w:pPr>
              <w:rPr>
                <w:color w:val="000000"/>
                <w:sz w:val="24"/>
                <w:szCs w:val="24"/>
              </w:rPr>
            </w:pPr>
            <w:r w:rsidRPr="003D2D61">
              <w:rPr>
                <w:color w:val="000000"/>
                <w:sz w:val="24"/>
                <w:szCs w:val="24"/>
              </w:rPr>
              <w:t xml:space="preserve">Refer to Section </w:t>
            </w:r>
            <w:proofErr w:type="gramStart"/>
            <w:r w:rsidRPr="003D2D61">
              <w:rPr>
                <w:color w:val="000000"/>
                <w:sz w:val="24"/>
                <w:szCs w:val="24"/>
              </w:rPr>
              <w:t>A</w:t>
            </w:r>
            <w:proofErr w:type="gramEnd"/>
            <w:r w:rsidRPr="003D2D61">
              <w:rPr>
                <w:color w:val="000000"/>
                <w:sz w:val="24"/>
                <w:szCs w:val="24"/>
              </w:rPr>
              <w:t xml:space="preserve"> in Risk Assessments. No fuel to be stored on site, if fuel is to be stored on site in a </w:t>
            </w:r>
            <w:proofErr w:type="spellStart"/>
            <w:r w:rsidRPr="003D2D61">
              <w:rPr>
                <w:color w:val="000000"/>
                <w:sz w:val="24"/>
                <w:szCs w:val="24"/>
              </w:rPr>
              <w:t>bunded</w:t>
            </w:r>
            <w:proofErr w:type="spellEnd"/>
            <w:r w:rsidRPr="003D2D61">
              <w:rPr>
                <w:color w:val="000000"/>
                <w:sz w:val="24"/>
                <w:szCs w:val="24"/>
              </w:rPr>
              <w:t xml:space="preserve"> container 110% capacity. </w:t>
            </w:r>
          </w:p>
          <w:p w:rsidR="004A1025" w:rsidRPr="003D2D61" w:rsidRDefault="004A1025" w:rsidP="004E32BC">
            <w:pPr>
              <w:rPr>
                <w:sz w:val="24"/>
                <w:szCs w:val="24"/>
              </w:rPr>
            </w:pPr>
          </w:p>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t xml:space="preserve">Specific Staff Training Requirements: </w:t>
            </w:r>
          </w:p>
          <w:p w:rsidR="004A1025" w:rsidRDefault="004A1025" w:rsidP="004E32BC"/>
        </w:tc>
        <w:tc>
          <w:tcPr>
            <w:tcW w:w="7679" w:type="dxa"/>
            <w:gridSpan w:val="13"/>
          </w:tcPr>
          <w:p w:rsidR="004A1025" w:rsidRPr="003D2D61" w:rsidRDefault="004A1025" w:rsidP="004A1025">
            <w:pPr>
              <w:rPr>
                <w:color w:val="000000"/>
                <w:sz w:val="24"/>
                <w:szCs w:val="24"/>
              </w:rPr>
            </w:pPr>
            <w:r w:rsidRPr="003D2D61">
              <w:rPr>
                <w:color w:val="000000"/>
                <w:sz w:val="24"/>
                <w:szCs w:val="24"/>
              </w:rPr>
              <w:t>(</w:t>
            </w:r>
            <w:proofErr w:type="spellStart"/>
            <w:r w:rsidRPr="003D2D61">
              <w:rPr>
                <w:color w:val="000000"/>
                <w:sz w:val="24"/>
                <w:szCs w:val="24"/>
              </w:rPr>
              <w:t>ie</w:t>
            </w:r>
            <w:proofErr w:type="spellEnd"/>
            <w:r w:rsidRPr="003D2D61">
              <w:rPr>
                <w:color w:val="000000"/>
                <w:sz w:val="24"/>
                <w:szCs w:val="24"/>
              </w:rPr>
              <w:t xml:space="preserve">: Confined Spaces/Abrasive Wheels/Working at Height/Plant Operators </w:t>
            </w:r>
            <w:proofErr w:type="spellStart"/>
            <w:r w:rsidRPr="003D2D61">
              <w:rPr>
                <w:color w:val="000000"/>
                <w:sz w:val="24"/>
                <w:szCs w:val="24"/>
              </w:rPr>
              <w:t>etc</w:t>
            </w:r>
            <w:proofErr w:type="spellEnd"/>
            <w:r w:rsidRPr="003D2D61">
              <w:rPr>
                <w:color w:val="000000"/>
                <w:sz w:val="24"/>
                <w:szCs w:val="24"/>
              </w:rPr>
              <w:t xml:space="preserve">) </w:t>
            </w:r>
          </w:p>
          <w:p w:rsidR="004A1025" w:rsidRPr="003D2D61" w:rsidRDefault="004A1025" w:rsidP="004A1025">
            <w:pPr>
              <w:rPr>
                <w:color w:val="000000"/>
                <w:sz w:val="24"/>
                <w:szCs w:val="24"/>
              </w:rPr>
            </w:pPr>
          </w:p>
          <w:p w:rsidR="004A1025" w:rsidRPr="003D2D61" w:rsidRDefault="004A1025" w:rsidP="004A1025">
            <w:pPr>
              <w:rPr>
                <w:sz w:val="24"/>
                <w:szCs w:val="24"/>
              </w:rPr>
            </w:pPr>
            <w:r w:rsidRPr="003D2D61">
              <w:rPr>
                <w:color w:val="000000"/>
                <w:sz w:val="24"/>
                <w:szCs w:val="24"/>
              </w:rPr>
              <w:lastRenderedPageBreak/>
              <w:t xml:space="preserve">All plant operators to be certificated – trained and authorised. All workers to be experienced in the task they have been asked to perform, or suitable training will be given </w:t>
            </w:r>
          </w:p>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lastRenderedPageBreak/>
              <w:t xml:space="preserve">Sequence of Operations: </w:t>
            </w:r>
          </w:p>
          <w:p w:rsidR="004A1025" w:rsidRDefault="004A1025" w:rsidP="004A1025">
            <w:r>
              <w:rPr>
                <w:color w:val="000000"/>
                <w:sz w:val="16"/>
                <w:szCs w:val="16"/>
              </w:rPr>
              <w:t xml:space="preserve">(Specifying methods of working, tools, materials and equipment utilised) </w:t>
            </w:r>
          </w:p>
        </w:tc>
        <w:tc>
          <w:tcPr>
            <w:tcW w:w="7679" w:type="dxa"/>
            <w:gridSpan w:val="13"/>
          </w:tcPr>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p w:rsidR="004A1025" w:rsidRDefault="004A1025" w:rsidP="004E32BC"/>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t xml:space="preserve">Temporary Supports and Props needed to facilitate the works: </w:t>
            </w:r>
          </w:p>
          <w:p w:rsidR="004A1025" w:rsidRDefault="004A1025" w:rsidP="004E32BC"/>
        </w:tc>
        <w:tc>
          <w:tcPr>
            <w:tcW w:w="7679" w:type="dxa"/>
            <w:gridSpan w:val="13"/>
          </w:tcPr>
          <w:p w:rsidR="004A1025" w:rsidRDefault="004A1025" w:rsidP="004E32BC"/>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t xml:space="preserve">Method of Access and Egress to the work area: </w:t>
            </w:r>
          </w:p>
          <w:p w:rsidR="004A1025" w:rsidRDefault="004A1025" w:rsidP="004E32BC"/>
        </w:tc>
        <w:tc>
          <w:tcPr>
            <w:tcW w:w="7679" w:type="dxa"/>
            <w:gridSpan w:val="13"/>
          </w:tcPr>
          <w:p w:rsidR="004A1025" w:rsidRDefault="004A1025" w:rsidP="004E32BC"/>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t xml:space="preserve">Fall Protection Measures: </w:t>
            </w:r>
          </w:p>
          <w:p w:rsidR="004A1025" w:rsidRDefault="004A1025" w:rsidP="004A1025">
            <w:r>
              <w:rPr>
                <w:color w:val="000000"/>
                <w:sz w:val="16"/>
                <w:szCs w:val="16"/>
              </w:rPr>
              <w:lastRenderedPageBreak/>
              <w:t xml:space="preserve">(Where work at height cannot be eliminated - consider both Personnel &amp; Materials) </w:t>
            </w:r>
          </w:p>
        </w:tc>
        <w:tc>
          <w:tcPr>
            <w:tcW w:w="7679" w:type="dxa"/>
            <w:gridSpan w:val="13"/>
          </w:tcPr>
          <w:p w:rsidR="004A1025" w:rsidRPr="00B556C8" w:rsidRDefault="004A1025"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p w:rsidR="003D2D61" w:rsidRPr="00B556C8" w:rsidRDefault="003D2D61" w:rsidP="004E32BC">
            <w:pPr>
              <w:rPr>
                <w:sz w:val="24"/>
                <w:szCs w:val="24"/>
              </w:rPr>
            </w:pPr>
          </w:p>
        </w:tc>
      </w:tr>
      <w:tr w:rsidR="004A1025" w:rsidTr="004513B3">
        <w:tc>
          <w:tcPr>
            <w:tcW w:w="1563" w:type="dxa"/>
            <w:shd w:val="clear" w:color="auto" w:fill="CCC0D9" w:themeFill="accent4" w:themeFillTint="66"/>
          </w:tcPr>
          <w:p w:rsidR="004A1025" w:rsidRDefault="004A1025" w:rsidP="004E32BC"/>
        </w:tc>
        <w:tc>
          <w:tcPr>
            <w:tcW w:w="7679" w:type="dxa"/>
            <w:gridSpan w:val="13"/>
          </w:tcPr>
          <w:p w:rsidR="004A1025" w:rsidRPr="00B556C8" w:rsidRDefault="004A1025" w:rsidP="004A1025">
            <w:pPr>
              <w:rPr>
                <w:color w:val="000000"/>
                <w:sz w:val="24"/>
                <w:szCs w:val="24"/>
              </w:rPr>
            </w:pPr>
            <w:proofErr w:type="spellStart"/>
            <w:r w:rsidRPr="00B556C8">
              <w:rPr>
                <w:color w:val="000000"/>
                <w:sz w:val="24"/>
                <w:szCs w:val="24"/>
              </w:rPr>
              <w:t>ie</w:t>
            </w:r>
            <w:proofErr w:type="spellEnd"/>
            <w:r w:rsidRPr="00B556C8">
              <w:rPr>
                <w:color w:val="000000"/>
                <w:sz w:val="24"/>
                <w:szCs w:val="24"/>
              </w:rPr>
              <w:t xml:space="preserve">: Lubricants/Solvents/Flammable Materials/Refrigerants/Welding Gases </w:t>
            </w:r>
            <w:proofErr w:type="spellStart"/>
            <w:r w:rsidRPr="00B556C8">
              <w:rPr>
                <w:color w:val="000000"/>
                <w:sz w:val="24"/>
                <w:szCs w:val="24"/>
              </w:rPr>
              <w:t>etc</w:t>
            </w:r>
            <w:proofErr w:type="spellEnd"/>
            <w:r w:rsidRPr="00B556C8">
              <w:rPr>
                <w:color w:val="000000"/>
                <w:sz w:val="24"/>
                <w:szCs w:val="24"/>
              </w:rPr>
              <w:t xml:space="preserve">) </w:t>
            </w:r>
          </w:p>
          <w:p w:rsidR="004A1025" w:rsidRPr="00B556C8" w:rsidRDefault="004A1025" w:rsidP="004E32BC">
            <w:pPr>
              <w:rPr>
                <w:sz w:val="24"/>
                <w:szCs w:val="24"/>
              </w:rPr>
            </w:pPr>
          </w:p>
        </w:tc>
      </w:tr>
      <w:tr w:rsidR="00B43815" w:rsidTr="00B43815">
        <w:trPr>
          <w:trHeight w:val="2609"/>
        </w:trPr>
        <w:tc>
          <w:tcPr>
            <w:tcW w:w="1563" w:type="dxa"/>
            <w:vMerge w:val="restart"/>
            <w:shd w:val="clear" w:color="auto" w:fill="CCC0D9" w:themeFill="accent4" w:themeFillTint="66"/>
          </w:tcPr>
          <w:p w:rsidR="00B43815" w:rsidRDefault="00B43815" w:rsidP="004A1025">
            <w:pPr>
              <w:rPr>
                <w:color w:val="000000"/>
              </w:rPr>
            </w:pPr>
            <w:r>
              <w:rPr>
                <w:b/>
                <w:bCs/>
                <w:color w:val="000000"/>
              </w:rPr>
              <w:t xml:space="preserve">Hazardous Substances: </w:t>
            </w:r>
          </w:p>
          <w:p w:rsidR="00B43815" w:rsidRDefault="00B43815" w:rsidP="004A1025">
            <w:r>
              <w:rPr>
                <w:color w:val="000000"/>
                <w:sz w:val="16"/>
                <w:szCs w:val="16"/>
              </w:rPr>
              <w:t xml:space="preserve">(Attach COSHH Assessments and MSDS) </w:t>
            </w:r>
          </w:p>
        </w:tc>
        <w:tc>
          <w:tcPr>
            <w:tcW w:w="3365" w:type="dxa"/>
            <w:gridSpan w:val="5"/>
          </w:tcPr>
          <w:p w:rsidR="00B43815" w:rsidRPr="003D2D61" w:rsidRDefault="00B43815" w:rsidP="003D2D61">
            <w:pPr>
              <w:jc w:val="both"/>
              <w:rPr>
                <w:sz w:val="24"/>
                <w:szCs w:val="24"/>
              </w:rPr>
            </w:pPr>
          </w:p>
          <w:p w:rsidR="00B43815" w:rsidRPr="003D2D61" w:rsidRDefault="00B43815" w:rsidP="003D2D61">
            <w:pPr>
              <w:jc w:val="both"/>
              <w:rPr>
                <w:rFonts w:cs="Arial Narrow"/>
                <w:color w:val="000000"/>
                <w:sz w:val="24"/>
                <w:szCs w:val="24"/>
              </w:rPr>
            </w:pPr>
            <w:r w:rsidRPr="003D2D61">
              <w:rPr>
                <w:rFonts w:cs="Arial Narrow"/>
                <w:b/>
                <w:bCs/>
                <w:color w:val="000000"/>
                <w:sz w:val="24"/>
                <w:szCs w:val="24"/>
              </w:rPr>
              <w:t xml:space="preserve">Very Toxic </w:t>
            </w:r>
          </w:p>
          <w:p w:rsidR="00B43815" w:rsidRDefault="00B43815" w:rsidP="003D2D61">
            <w:pPr>
              <w:jc w:val="both"/>
              <w:rPr>
                <w:rFonts w:cs="Arial Narrow"/>
                <w:b/>
                <w:bCs/>
                <w:color w:val="000000"/>
                <w:sz w:val="24"/>
                <w:szCs w:val="24"/>
              </w:rPr>
            </w:pPr>
          </w:p>
          <w:p w:rsidR="00B43815" w:rsidRDefault="00B43815" w:rsidP="003D2D61">
            <w:pPr>
              <w:jc w:val="both"/>
              <w:rPr>
                <w:rFonts w:cs="Arial Narrow"/>
                <w:b/>
                <w:bCs/>
                <w:color w:val="000000"/>
                <w:sz w:val="24"/>
                <w:szCs w:val="24"/>
              </w:rPr>
            </w:pPr>
          </w:p>
          <w:p w:rsidR="00B43815" w:rsidRDefault="00B43815" w:rsidP="003D2D61">
            <w:pPr>
              <w:jc w:val="both"/>
              <w:rPr>
                <w:rFonts w:cs="Arial Narrow"/>
                <w:b/>
                <w:bCs/>
                <w:color w:val="000000"/>
                <w:sz w:val="24"/>
                <w:szCs w:val="24"/>
              </w:rPr>
            </w:pPr>
          </w:p>
          <w:p w:rsidR="00B43815" w:rsidRDefault="00B43815" w:rsidP="003D2D61">
            <w:pPr>
              <w:jc w:val="both"/>
              <w:rPr>
                <w:rFonts w:cs="Arial Narrow"/>
                <w:b/>
                <w:bCs/>
                <w:color w:val="000000"/>
                <w:sz w:val="24"/>
                <w:szCs w:val="24"/>
              </w:rPr>
            </w:pPr>
          </w:p>
          <w:p w:rsidR="00B43815" w:rsidRDefault="00B43815" w:rsidP="003D2D61">
            <w:pPr>
              <w:jc w:val="both"/>
              <w:rPr>
                <w:rFonts w:cs="Arial Narrow"/>
                <w:b/>
                <w:bCs/>
                <w:color w:val="000000"/>
                <w:sz w:val="24"/>
                <w:szCs w:val="24"/>
              </w:rPr>
            </w:pPr>
          </w:p>
          <w:p w:rsidR="00B43815" w:rsidRDefault="00B43815" w:rsidP="003D2D61">
            <w:pPr>
              <w:jc w:val="both"/>
              <w:rPr>
                <w:rFonts w:cs="Arial Narrow"/>
                <w:b/>
                <w:bCs/>
                <w:color w:val="000000"/>
                <w:sz w:val="24"/>
                <w:szCs w:val="24"/>
              </w:rPr>
            </w:pPr>
          </w:p>
          <w:p w:rsidR="00B43815" w:rsidRDefault="00B43815" w:rsidP="003D2D61">
            <w:pPr>
              <w:rPr>
                <w:rFonts w:cs="Arial Narrow"/>
                <w:b/>
                <w:bCs/>
                <w:color w:val="000000"/>
                <w:sz w:val="24"/>
                <w:szCs w:val="24"/>
              </w:rPr>
            </w:pPr>
            <w:r>
              <w:rPr>
                <w:rFonts w:cs="Arial Narrow"/>
                <w:b/>
                <w:bCs/>
                <w:noProof/>
                <w:color w:val="000000"/>
                <w:sz w:val="24"/>
                <w:szCs w:val="24"/>
                <w:lang w:eastAsia="en-GB"/>
              </w:rPr>
              <w:drawing>
                <wp:anchor distT="0" distB="0" distL="114300" distR="114300" simplePos="0" relativeHeight="251701248" behindDoc="1" locked="0" layoutInCell="1" allowOverlap="1" wp14:anchorId="1583F957" wp14:editId="03013947">
                  <wp:simplePos x="0" y="0"/>
                  <wp:positionH relativeFrom="column">
                    <wp:posOffset>714375</wp:posOffset>
                  </wp:positionH>
                  <wp:positionV relativeFrom="paragraph">
                    <wp:posOffset>-951230</wp:posOffset>
                  </wp:positionV>
                  <wp:extent cx="899795" cy="899795"/>
                  <wp:effectExtent l="0" t="0" r="0" b="0"/>
                  <wp:wrapThrough wrapText="bothSides">
                    <wp:wrapPolygon edited="0">
                      <wp:start x="0" y="0"/>
                      <wp:lineTo x="0" y="21036"/>
                      <wp:lineTo x="21036" y="21036"/>
                      <wp:lineTo x="2103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 w:type="dxa"/>
            <w:shd w:val="clear" w:color="auto" w:fill="CCC0D9" w:themeFill="accent4" w:themeFillTint="66"/>
          </w:tcPr>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tc>
        <w:tc>
          <w:tcPr>
            <w:tcW w:w="3084" w:type="dxa"/>
            <w:gridSpan w:val="6"/>
          </w:tcPr>
          <w:p w:rsidR="00B43815" w:rsidRPr="003D2D61" w:rsidRDefault="00B43815" w:rsidP="003D2D61">
            <w:pPr>
              <w:rPr>
                <w:rFonts w:cs="Arial Narrow"/>
                <w:color w:val="000000"/>
                <w:sz w:val="24"/>
                <w:szCs w:val="24"/>
              </w:rPr>
            </w:pPr>
            <w:r w:rsidRPr="003D2D61">
              <w:rPr>
                <w:rFonts w:cs="Arial Narrow"/>
                <w:b/>
                <w:bCs/>
                <w:color w:val="000000"/>
                <w:sz w:val="24"/>
                <w:szCs w:val="24"/>
              </w:rPr>
              <w:t xml:space="preserve">Dangerous for the </w:t>
            </w:r>
            <w:r>
              <w:rPr>
                <w:rFonts w:cs="Arial Narrow"/>
                <w:b/>
                <w:bCs/>
                <w:color w:val="000000"/>
                <w:sz w:val="24"/>
                <w:szCs w:val="24"/>
              </w:rPr>
              <w:t>e</w:t>
            </w:r>
            <w:r w:rsidRPr="003D2D61">
              <w:rPr>
                <w:rFonts w:cs="Arial Narrow"/>
                <w:b/>
                <w:bCs/>
                <w:color w:val="000000"/>
                <w:sz w:val="24"/>
                <w:szCs w:val="24"/>
              </w:rPr>
              <w:t xml:space="preserve">nvironment </w:t>
            </w: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r>
              <w:rPr>
                <w:rFonts w:cs="Arial Narrow"/>
                <w:b/>
                <w:bCs/>
                <w:noProof/>
                <w:color w:val="000000"/>
                <w:sz w:val="24"/>
                <w:szCs w:val="24"/>
                <w:lang w:eastAsia="en-GB"/>
              </w:rPr>
              <w:drawing>
                <wp:anchor distT="0" distB="0" distL="114300" distR="114300" simplePos="0" relativeHeight="251700224" behindDoc="1" locked="0" layoutInCell="1" allowOverlap="1" wp14:anchorId="60FF14E2" wp14:editId="34D115DE">
                  <wp:simplePos x="0" y="0"/>
                  <wp:positionH relativeFrom="column">
                    <wp:posOffset>544830</wp:posOffset>
                  </wp:positionH>
                  <wp:positionV relativeFrom="paragraph">
                    <wp:posOffset>-1068070</wp:posOffset>
                  </wp:positionV>
                  <wp:extent cx="1055370" cy="956310"/>
                  <wp:effectExtent l="0" t="0" r="0" b="0"/>
                  <wp:wrapThrough wrapText="bothSides">
                    <wp:wrapPolygon edited="0">
                      <wp:start x="0" y="0"/>
                      <wp:lineTo x="0" y="21084"/>
                      <wp:lineTo x="21054" y="21084"/>
                      <wp:lineTo x="2105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537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9" w:type="dxa"/>
            <w:shd w:val="clear" w:color="auto" w:fill="CCC0D9" w:themeFill="accent4" w:themeFillTint="66"/>
          </w:tcPr>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Default="00B43815" w:rsidP="003D2D61">
            <w:pPr>
              <w:rPr>
                <w:rFonts w:cs="Arial Narrow"/>
                <w:b/>
                <w:bCs/>
                <w:color w:val="000000"/>
                <w:sz w:val="24"/>
                <w:szCs w:val="24"/>
              </w:rPr>
            </w:pPr>
          </w:p>
          <w:p w:rsidR="00B43815" w:rsidRPr="003D2D61" w:rsidRDefault="00B43815" w:rsidP="004513B3">
            <w:pPr>
              <w:rPr>
                <w:sz w:val="24"/>
                <w:szCs w:val="24"/>
              </w:rPr>
            </w:pPr>
          </w:p>
        </w:tc>
      </w:tr>
      <w:tr w:rsidR="00B43815" w:rsidTr="00B43815">
        <w:trPr>
          <w:trHeight w:val="2190"/>
        </w:trPr>
        <w:tc>
          <w:tcPr>
            <w:tcW w:w="1563" w:type="dxa"/>
            <w:vMerge/>
            <w:shd w:val="clear" w:color="auto" w:fill="CCC0D9" w:themeFill="accent4" w:themeFillTint="66"/>
          </w:tcPr>
          <w:p w:rsidR="00B43815" w:rsidRDefault="00B43815" w:rsidP="004A1025">
            <w:pPr>
              <w:rPr>
                <w:b/>
                <w:bCs/>
                <w:color w:val="000000"/>
              </w:rPr>
            </w:pPr>
          </w:p>
        </w:tc>
        <w:tc>
          <w:tcPr>
            <w:tcW w:w="3365" w:type="dxa"/>
            <w:gridSpan w:val="5"/>
          </w:tcPr>
          <w:p w:rsidR="00B43815" w:rsidRPr="003D2D61" w:rsidRDefault="00B43815" w:rsidP="00B43815">
            <w:pPr>
              <w:jc w:val="both"/>
              <w:rPr>
                <w:sz w:val="24"/>
                <w:szCs w:val="24"/>
              </w:rPr>
            </w:pPr>
            <w:r w:rsidRPr="003D2D61">
              <w:rPr>
                <w:rFonts w:cs="Arial Narrow"/>
                <w:b/>
                <w:bCs/>
                <w:color w:val="000000"/>
                <w:sz w:val="24"/>
                <w:szCs w:val="24"/>
              </w:rPr>
              <w:t xml:space="preserve">Harmful/ Irritant </w:t>
            </w:r>
          </w:p>
          <w:p w:rsidR="00B43815" w:rsidRPr="003D2D61" w:rsidRDefault="00B43815" w:rsidP="003D2D61">
            <w:pPr>
              <w:jc w:val="both"/>
              <w:rPr>
                <w:sz w:val="24"/>
                <w:szCs w:val="24"/>
              </w:rPr>
            </w:pPr>
            <w:r>
              <w:rPr>
                <w:rFonts w:cs="Arial Narrow"/>
                <w:b/>
                <w:bCs/>
                <w:noProof/>
                <w:color w:val="000000"/>
                <w:sz w:val="24"/>
                <w:szCs w:val="24"/>
                <w:lang w:eastAsia="en-GB"/>
              </w:rPr>
              <w:drawing>
                <wp:anchor distT="0" distB="0" distL="114300" distR="114300" simplePos="0" relativeHeight="251702272" behindDoc="1" locked="0" layoutInCell="1" allowOverlap="1" wp14:anchorId="2D5561C7" wp14:editId="3F94E5C3">
                  <wp:simplePos x="0" y="0"/>
                  <wp:positionH relativeFrom="column">
                    <wp:posOffset>766445</wp:posOffset>
                  </wp:positionH>
                  <wp:positionV relativeFrom="paragraph">
                    <wp:posOffset>247015</wp:posOffset>
                  </wp:positionV>
                  <wp:extent cx="801370" cy="801370"/>
                  <wp:effectExtent l="0" t="0" r="0" b="0"/>
                  <wp:wrapThrough wrapText="bothSides">
                    <wp:wrapPolygon edited="0">
                      <wp:start x="0" y="0"/>
                      <wp:lineTo x="0" y="21052"/>
                      <wp:lineTo x="21052" y="21052"/>
                      <wp:lineTo x="2105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 w:type="dxa"/>
            <w:shd w:val="clear" w:color="auto" w:fill="CCC0D9" w:themeFill="accent4" w:themeFillTint="66"/>
          </w:tcPr>
          <w:p w:rsidR="00B43815" w:rsidRDefault="00B43815" w:rsidP="003D2D61">
            <w:pPr>
              <w:rPr>
                <w:rFonts w:cs="Arial Narrow"/>
                <w:b/>
                <w:bCs/>
                <w:color w:val="000000"/>
                <w:sz w:val="24"/>
                <w:szCs w:val="24"/>
              </w:rPr>
            </w:pPr>
          </w:p>
        </w:tc>
        <w:tc>
          <w:tcPr>
            <w:tcW w:w="3084" w:type="dxa"/>
            <w:gridSpan w:val="6"/>
          </w:tcPr>
          <w:p w:rsidR="00B43815" w:rsidRPr="003D2D61" w:rsidRDefault="00B43815" w:rsidP="00B43815">
            <w:pPr>
              <w:rPr>
                <w:rFonts w:cs="Arial Narrow"/>
                <w:color w:val="000000"/>
                <w:sz w:val="24"/>
                <w:szCs w:val="24"/>
              </w:rPr>
            </w:pPr>
            <w:r w:rsidRPr="003D2D61">
              <w:rPr>
                <w:rFonts w:cs="Arial Narrow"/>
                <w:b/>
                <w:bCs/>
                <w:color w:val="000000"/>
                <w:sz w:val="24"/>
                <w:szCs w:val="24"/>
              </w:rPr>
              <w:t xml:space="preserve">Oxidising </w:t>
            </w:r>
          </w:p>
          <w:p w:rsidR="00B43815" w:rsidRPr="003D2D61" w:rsidRDefault="00B43815" w:rsidP="003D2D61">
            <w:pPr>
              <w:rPr>
                <w:rFonts w:cs="Arial Narrow"/>
                <w:b/>
                <w:bCs/>
                <w:color w:val="000000"/>
                <w:sz w:val="24"/>
                <w:szCs w:val="24"/>
              </w:rPr>
            </w:pPr>
            <w:r>
              <w:rPr>
                <w:rFonts w:cs="Arial Narrow"/>
                <w:b/>
                <w:bCs/>
                <w:noProof/>
                <w:color w:val="000000"/>
                <w:sz w:val="24"/>
                <w:szCs w:val="24"/>
                <w:lang w:eastAsia="en-GB"/>
              </w:rPr>
              <w:drawing>
                <wp:anchor distT="0" distB="0" distL="114300" distR="114300" simplePos="0" relativeHeight="251697152" behindDoc="1" locked="0" layoutInCell="1" allowOverlap="1" wp14:anchorId="4E3F34D8" wp14:editId="69DB157D">
                  <wp:simplePos x="0" y="0"/>
                  <wp:positionH relativeFrom="column">
                    <wp:posOffset>771525</wp:posOffset>
                  </wp:positionH>
                  <wp:positionV relativeFrom="paragraph">
                    <wp:posOffset>110490</wp:posOffset>
                  </wp:positionV>
                  <wp:extent cx="829945" cy="788035"/>
                  <wp:effectExtent l="0" t="0" r="8255" b="0"/>
                  <wp:wrapThrough wrapText="bothSides">
                    <wp:wrapPolygon edited="0">
                      <wp:start x="0" y="0"/>
                      <wp:lineTo x="0" y="20886"/>
                      <wp:lineTo x="21319" y="20886"/>
                      <wp:lineTo x="2131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945"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9" w:type="dxa"/>
            <w:shd w:val="clear" w:color="auto" w:fill="CCC0D9" w:themeFill="accent4" w:themeFillTint="66"/>
          </w:tcPr>
          <w:p w:rsidR="00B43815" w:rsidRDefault="00B43815" w:rsidP="003D2D61">
            <w:pPr>
              <w:rPr>
                <w:rFonts w:cs="Arial Narrow"/>
                <w:b/>
                <w:bCs/>
                <w:color w:val="000000"/>
                <w:sz w:val="24"/>
                <w:szCs w:val="24"/>
              </w:rPr>
            </w:pPr>
          </w:p>
        </w:tc>
      </w:tr>
      <w:tr w:rsidR="00B43815" w:rsidTr="00B43815">
        <w:trPr>
          <w:trHeight w:val="2190"/>
        </w:trPr>
        <w:tc>
          <w:tcPr>
            <w:tcW w:w="1563" w:type="dxa"/>
            <w:vMerge/>
            <w:shd w:val="clear" w:color="auto" w:fill="CCC0D9" w:themeFill="accent4" w:themeFillTint="66"/>
          </w:tcPr>
          <w:p w:rsidR="00B43815" w:rsidRDefault="00B43815" w:rsidP="004A1025">
            <w:pPr>
              <w:rPr>
                <w:b/>
                <w:bCs/>
                <w:color w:val="000000"/>
              </w:rPr>
            </w:pPr>
          </w:p>
        </w:tc>
        <w:tc>
          <w:tcPr>
            <w:tcW w:w="3365" w:type="dxa"/>
            <w:gridSpan w:val="5"/>
          </w:tcPr>
          <w:p w:rsidR="00B43815" w:rsidRPr="003D2D61" w:rsidRDefault="00B43815" w:rsidP="00B43815">
            <w:pPr>
              <w:rPr>
                <w:rFonts w:cs="Arial Narrow"/>
                <w:color w:val="000000"/>
                <w:sz w:val="24"/>
                <w:szCs w:val="24"/>
              </w:rPr>
            </w:pPr>
            <w:r w:rsidRPr="003D2D61">
              <w:rPr>
                <w:rFonts w:cs="Arial Narrow"/>
                <w:b/>
                <w:bCs/>
                <w:color w:val="000000"/>
                <w:sz w:val="24"/>
                <w:szCs w:val="24"/>
              </w:rPr>
              <w:t xml:space="preserve">Corrosive </w:t>
            </w:r>
          </w:p>
          <w:p w:rsidR="00B43815" w:rsidRPr="003D2D61" w:rsidRDefault="00B43815" w:rsidP="003D2D61">
            <w:pPr>
              <w:jc w:val="both"/>
              <w:rPr>
                <w:sz w:val="24"/>
                <w:szCs w:val="24"/>
              </w:rPr>
            </w:pPr>
            <w:r>
              <w:rPr>
                <w:rFonts w:cs="Arial Narrow"/>
                <w:b/>
                <w:bCs/>
                <w:noProof/>
                <w:color w:val="000000"/>
                <w:sz w:val="24"/>
                <w:szCs w:val="24"/>
                <w:lang w:eastAsia="en-GB"/>
              </w:rPr>
              <w:drawing>
                <wp:anchor distT="0" distB="0" distL="114300" distR="114300" simplePos="0" relativeHeight="251703296" behindDoc="1" locked="0" layoutInCell="1" allowOverlap="1" wp14:anchorId="44B9B031" wp14:editId="22A9180D">
                  <wp:simplePos x="0" y="0"/>
                  <wp:positionH relativeFrom="column">
                    <wp:posOffset>714375</wp:posOffset>
                  </wp:positionH>
                  <wp:positionV relativeFrom="paragraph">
                    <wp:posOffset>108585</wp:posOffset>
                  </wp:positionV>
                  <wp:extent cx="899795" cy="899795"/>
                  <wp:effectExtent l="0" t="0" r="0" b="0"/>
                  <wp:wrapThrough wrapText="bothSides">
                    <wp:wrapPolygon edited="0">
                      <wp:start x="0" y="0"/>
                      <wp:lineTo x="0" y="21036"/>
                      <wp:lineTo x="21036" y="21036"/>
                      <wp:lineTo x="2103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 w:type="dxa"/>
            <w:shd w:val="clear" w:color="auto" w:fill="CCC0D9" w:themeFill="accent4" w:themeFillTint="66"/>
          </w:tcPr>
          <w:p w:rsidR="00B43815" w:rsidRDefault="00B43815" w:rsidP="003D2D61">
            <w:pPr>
              <w:rPr>
                <w:rFonts w:cs="Arial Narrow"/>
                <w:b/>
                <w:bCs/>
                <w:color w:val="000000"/>
                <w:sz w:val="24"/>
                <w:szCs w:val="24"/>
              </w:rPr>
            </w:pPr>
          </w:p>
        </w:tc>
        <w:tc>
          <w:tcPr>
            <w:tcW w:w="3084" w:type="dxa"/>
            <w:gridSpan w:val="6"/>
          </w:tcPr>
          <w:p w:rsidR="00B43815" w:rsidRPr="003D2D61" w:rsidRDefault="00B43815" w:rsidP="00B43815">
            <w:pPr>
              <w:rPr>
                <w:rFonts w:cs="Arial Narrow"/>
                <w:color w:val="000000"/>
                <w:sz w:val="24"/>
                <w:szCs w:val="24"/>
              </w:rPr>
            </w:pPr>
            <w:r w:rsidRPr="003D2D61">
              <w:rPr>
                <w:rFonts w:cs="Arial Narrow"/>
                <w:b/>
                <w:bCs/>
                <w:color w:val="000000"/>
                <w:sz w:val="24"/>
                <w:szCs w:val="24"/>
              </w:rPr>
              <w:t xml:space="preserve">Highly flammable </w:t>
            </w:r>
          </w:p>
          <w:p w:rsidR="00B43815" w:rsidRPr="003D2D61" w:rsidRDefault="00B43815" w:rsidP="003D2D61">
            <w:pPr>
              <w:rPr>
                <w:rFonts w:cs="Arial Narrow"/>
                <w:b/>
                <w:bCs/>
                <w:color w:val="000000"/>
                <w:sz w:val="24"/>
                <w:szCs w:val="24"/>
              </w:rPr>
            </w:pPr>
            <w:r>
              <w:rPr>
                <w:noProof/>
                <w:lang w:eastAsia="en-GB"/>
              </w:rPr>
              <w:drawing>
                <wp:anchor distT="0" distB="0" distL="114300" distR="114300" simplePos="0" relativeHeight="251699200" behindDoc="1" locked="0" layoutInCell="1" allowOverlap="1" wp14:anchorId="4C0C72CE" wp14:editId="149D18A3">
                  <wp:simplePos x="0" y="0"/>
                  <wp:positionH relativeFrom="column">
                    <wp:posOffset>407035</wp:posOffset>
                  </wp:positionH>
                  <wp:positionV relativeFrom="paragraph">
                    <wp:posOffset>285115</wp:posOffset>
                  </wp:positionV>
                  <wp:extent cx="1267460" cy="715645"/>
                  <wp:effectExtent l="0" t="0" r="8890" b="8255"/>
                  <wp:wrapThrough wrapText="bothSides">
                    <wp:wrapPolygon edited="0">
                      <wp:start x="0" y="0"/>
                      <wp:lineTo x="0" y="21274"/>
                      <wp:lineTo x="21427" y="21274"/>
                      <wp:lineTo x="2142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5031" t="50541" r="30961" b="44752"/>
                          <a:stretch/>
                        </pic:blipFill>
                        <pic:spPr bwMode="auto">
                          <a:xfrm>
                            <a:off x="0" y="0"/>
                            <a:ext cx="1267460"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9" w:type="dxa"/>
            <w:shd w:val="clear" w:color="auto" w:fill="CCC0D9" w:themeFill="accent4" w:themeFillTint="66"/>
          </w:tcPr>
          <w:p w:rsidR="00B43815" w:rsidRDefault="00B43815" w:rsidP="003D2D61">
            <w:pPr>
              <w:rPr>
                <w:rFonts w:cs="Arial Narrow"/>
                <w:b/>
                <w:bCs/>
                <w:color w:val="000000"/>
                <w:sz w:val="24"/>
                <w:szCs w:val="24"/>
              </w:rPr>
            </w:pPr>
          </w:p>
        </w:tc>
      </w:tr>
      <w:tr w:rsidR="00B43815" w:rsidTr="00B43815">
        <w:trPr>
          <w:trHeight w:val="2190"/>
        </w:trPr>
        <w:tc>
          <w:tcPr>
            <w:tcW w:w="1563" w:type="dxa"/>
            <w:vMerge/>
            <w:shd w:val="clear" w:color="auto" w:fill="CCC0D9" w:themeFill="accent4" w:themeFillTint="66"/>
          </w:tcPr>
          <w:p w:rsidR="00B43815" w:rsidRDefault="00B43815" w:rsidP="004A1025">
            <w:pPr>
              <w:rPr>
                <w:b/>
                <w:bCs/>
                <w:color w:val="000000"/>
              </w:rPr>
            </w:pPr>
          </w:p>
        </w:tc>
        <w:tc>
          <w:tcPr>
            <w:tcW w:w="3365" w:type="dxa"/>
            <w:gridSpan w:val="5"/>
          </w:tcPr>
          <w:p w:rsidR="00B43815" w:rsidRPr="003D2D61" w:rsidRDefault="00B43815" w:rsidP="003D2D61">
            <w:pPr>
              <w:jc w:val="both"/>
              <w:rPr>
                <w:sz w:val="24"/>
                <w:szCs w:val="24"/>
              </w:rPr>
            </w:pPr>
          </w:p>
        </w:tc>
        <w:tc>
          <w:tcPr>
            <w:tcW w:w="611" w:type="dxa"/>
            <w:shd w:val="clear" w:color="auto" w:fill="CCC0D9" w:themeFill="accent4" w:themeFillTint="66"/>
          </w:tcPr>
          <w:p w:rsidR="00B43815" w:rsidRDefault="00B43815" w:rsidP="003D2D61">
            <w:pPr>
              <w:rPr>
                <w:rFonts w:cs="Arial Narrow"/>
                <w:b/>
                <w:bCs/>
                <w:color w:val="000000"/>
                <w:sz w:val="24"/>
                <w:szCs w:val="24"/>
              </w:rPr>
            </w:pPr>
          </w:p>
        </w:tc>
        <w:tc>
          <w:tcPr>
            <w:tcW w:w="3084" w:type="dxa"/>
            <w:gridSpan w:val="6"/>
          </w:tcPr>
          <w:p w:rsidR="00B43815" w:rsidRDefault="00B43815" w:rsidP="00B43815">
            <w:pPr>
              <w:rPr>
                <w:rFonts w:cs="Arial Narrow"/>
                <w:b/>
                <w:bCs/>
                <w:color w:val="000000"/>
                <w:sz w:val="24"/>
                <w:szCs w:val="24"/>
              </w:rPr>
            </w:pPr>
            <w:r w:rsidRPr="003D2D61">
              <w:rPr>
                <w:rFonts w:cs="Arial Narrow"/>
                <w:b/>
                <w:bCs/>
                <w:color w:val="000000"/>
                <w:sz w:val="24"/>
                <w:szCs w:val="24"/>
              </w:rPr>
              <w:t xml:space="preserve">Explosive </w:t>
            </w:r>
          </w:p>
          <w:p w:rsidR="00B43815" w:rsidRPr="003D2D61" w:rsidRDefault="00B43815" w:rsidP="003D2D61">
            <w:pPr>
              <w:rPr>
                <w:rFonts w:cs="Arial Narrow"/>
                <w:b/>
                <w:bCs/>
                <w:color w:val="000000"/>
                <w:sz w:val="24"/>
                <w:szCs w:val="24"/>
              </w:rPr>
            </w:pPr>
            <w:r>
              <w:rPr>
                <w:noProof/>
                <w:lang w:eastAsia="en-GB"/>
              </w:rPr>
              <w:drawing>
                <wp:anchor distT="0" distB="0" distL="114300" distR="114300" simplePos="0" relativeHeight="251698176" behindDoc="1" locked="0" layoutInCell="1" allowOverlap="1" wp14:anchorId="3DF09285" wp14:editId="5131CAD0">
                  <wp:simplePos x="0" y="0"/>
                  <wp:positionH relativeFrom="column">
                    <wp:posOffset>544830</wp:posOffset>
                  </wp:positionH>
                  <wp:positionV relativeFrom="paragraph">
                    <wp:posOffset>128905</wp:posOffset>
                  </wp:positionV>
                  <wp:extent cx="1052195" cy="1138555"/>
                  <wp:effectExtent l="0" t="0" r="0" b="4445"/>
                  <wp:wrapThrough wrapText="bothSides">
                    <wp:wrapPolygon edited="0">
                      <wp:start x="0" y="0"/>
                      <wp:lineTo x="0" y="21323"/>
                      <wp:lineTo x="21118" y="21323"/>
                      <wp:lineTo x="2111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9693" t="50255" r="25961" b="43865"/>
                          <a:stretch/>
                        </pic:blipFill>
                        <pic:spPr bwMode="auto">
                          <a:xfrm>
                            <a:off x="0" y="0"/>
                            <a:ext cx="1052195" cy="113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9" w:type="dxa"/>
            <w:shd w:val="clear" w:color="auto" w:fill="CCC0D9" w:themeFill="accent4" w:themeFillTint="66"/>
          </w:tcPr>
          <w:p w:rsidR="00B43815" w:rsidRDefault="00B43815" w:rsidP="003D2D61">
            <w:pPr>
              <w:rPr>
                <w:rFonts w:cs="Arial Narrow"/>
                <w:b/>
                <w:bCs/>
                <w:color w:val="000000"/>
                <w:sz w:val="24"/>
                <w:szCs w:val="24"/>
              </w:rPr>
            </w:pPr>
          </w:p>
        </w:tc>
      </w:tr>
      <w:tr w:rsidR="004513B3" w:rsidTr="004513B3">
        <w:tc>
          <w:tcPr>
            <w:tcW w:w="1563" w:type="dxa"/>
            <w:shd w:val="clear" w:color="auto" w:fill="CCC0D9" w:themeFill="accent4" w:themeFillTint="66"/>
          </w:tcPr>
          <w:p w:rsidR="004513B3" w:rsidRDefault="004513B3" w:rsidP="004A1025">
            <w:pPr>
              <w:pStyle w:val="Default"/>
            </w:pPr>
            <w:r>
              <w:rPr>
                <w:b/>
                <w:bCs/>
                <w:sz w:val="22"/>
                <w:szCs w:val="22"/>
              </w:rPr>
              <w:t xml:space="preserve">Applicable </w:t>
            </w:r>
          </w:p>
          <w:p w:rsidR="004513B3" w:rsidRDefault="004513B3" w:rsidP="004E32BC"/>
        </w:tc>
        <w:tc>
          <w:tcPr>
            <w:tcW w:w="7679" w:type="dxa"/>
            <w:gridSpan w:val="13"/>
            <w:shd w:val="clear" w:color="auto" w:fill="CCC0D9" w:themeFill="accent4" w:themeFillTint="66"/>
          </w:tcPr>
          <w:p w:rsidR="004513B3" w:rsidRDefault="004513B3" w:rsidP="004E32BC">
            <w:r>
              <w:t>Yes/no</w:t>
            </w:r>
          </w:p>
        </w:tc>
      </w:tr>
      <w:tr w:rsidR="004A1025" w:rsidTr="004513B3">
        <w:tc>
          <w:tcPr>
            <w:tcW w:w="1563" w:type="dxa"/>
            <w:shd w:val="clear" w:color="auto" w:fill="CCC0D9" w:themeFill="accent4" w:themeFillTint="66"/>
          </w:tcPr>
          <w:p w:rsidR="004A1025" w:rsidRDefault="004A1025" w:rsidP="004A1025">
            <w:pPr>
              <w:rPr>
                <w:color w:val="000000"/>
              </w:rPr>
            </w:pPr>
            <w:r>
              <w:rPr>
                <w:b/>
                <w:bCs/>
                <w:color w:val="000000"/>
              </w:rPr>
              <w:t xml:space="preserve">SWL's: </w:t>
            </w:r>
          </w:p>
          <w:p w:rsidR="004A1025" w:rsidRDefault="004A1025" w:rsidP="004E32BC"/>
        </w:tc>
        <w:tc>
          <w:tcPr>
            <w:tcW w:w="7679" w:type="dxa"/>
            <w:gridSpan w:val="13"/>
          </w:tcPr>
          <w:p w:rsidR="004A1025" w:rsidRDefault="004A1025" w:rsidP="004E32BC"/>
          <w:p w:rsidR="004513B3" w:rsidRDefault="004513B3" w:rsidP="004E32BC"/>
          <w:p w:rsidR="004513B3" w:rsidRDefault="004513B3" w:rsidP="004E32BC"/>
          <w:p w:rsidR="004513B3" w:rsidRDefault="004513B3" w:rsidP="004E32BC"/>
        </w:tc>
      </w:tr>
      <w:tr w:rsidR="004513B3" w:rsidTr="00B43815">
        <w:trPr>
          <w:trHeight w:val="1016"/>
        </w:trPr>
        <w:tc>
          <w:tcPr>
            <w:tcW w:w="1563" w:type="dxa"/>
            <w:vMerge w:val="restart"/>
            <w:shd w:val="clear" w:color="auto" w:fill="CCC0D9" w:themeFill="accent4" w:themeFillTint="66"/>
          </w:tcPr>
          <w:p w:rsidR="004513B3" w:rsidRDefault="004513B3" w:rsidP="004A1025">
            <w:pPr>
              <w:rPr>
                <w:color w:val="000000"/>
              </w:rPr>
            </w:pPr>
            <w:r>
              <w:rPr>
                <w:b/>
                <w:bCs/>
                <w:color w:val="000000"/>
              </w:rPr>
              <w:t xml:space="preserve">Required Personnel Protective Equip.: </w:t>
            </w:r>
          </w:p>
          <w:p w:rsidR="004513B3" w:rsidRDefault="004513B3" w:rsidP="004E32BC"/>
        </w:tc>
        <w:tc>
          <w:tcPr>
            <w:tcW w:w="959" w:type="dxa"/>
          </w:tcPr>
          <w:p w:rsidR="004513B3" w:rsidRDefault="004513B3" w:rsidP="004E32BC"/>
          <w:p w:rsidR="00704F6A" w:rsidRDefault="00704F6A" w:rsidP="004E32BC"/>
          <w:p w:rsidR="00704F6A" w:rsidRDefault="00704F6A" w:rsidP="004E32BC"/>
          <w:p w:rsidR="00704F6A" w:rsidRDefault="00704F6A" w:rsidP="004E32BC"/>
          <w:p w:rsidR="00704F6A" w:rsidRDefault="00704F6A" w:rsidP="004E32BC"/>
          <w:p w:rsidR="00704F6A" w:rsidRDefault="00704F6A" w:rsidP="004E32BC"/>
          <w:p w:rsidR="00704F6A" w:rsidRDefault="00704F6A" w:rsidP="004E32BC"/>
        </w:tc>
        <w:tc>
          <w:tcPr>
            <w:tcW w:w="1680" w:type="dxa"/>
            <w:gridSpan w:val="2"/>
          </w:tcPr>
          <w:p w:rsidR="004513B3" w:rsidRDefault="004513B3" w:rsidP="004E32BC">
            <w:r>
              <w:rPr>
                <w:noProof/>
                <w:lang w:eastAsia="en-GB"/>
              </w:rPr>
              <w:drawing>
                <wp:inline distT="0" distB="0" distL="0" distR="0" wp14:anchorId="6B4A6386" wp14:editId="1FD8F6FB">
                  <wp:extent cx="605155" cy="60515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c>
        <w:tc>
          <w:tcPr>
            <w:tcW w:w="1722" w:type="dxa"/>
            <w:gridSpan w:val="4"/>
          </w:tcPr>
          <w:p w:rsidR="004513B3" w:rsidRDefault="004513B3" w:rsidP="004E32BC">
            <w:r>
              <w:rPr>
                <w:noProof/>
                <w:lang w:eastAsia="en-GB"/>
              </w:rPr>
              <w:drawing>
                <wp:inline distT="0" distB="0" distL="0" distR="0" wp14:anchorId="6187B2DB" wp14:editId="2DE553D3">
                  <wp:extent cx="633095" cy="605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095" cy="605155"/>
                          </a:xfrm>
                          <a:prstGeom prst="rect">
                            <a:avLst/>
                          </a:prstGeom>
                          <a:noFill/>
                          <a:ln>
                            <a:noFill/>
                          </a:ln>
                        </pic:spPr>
                      </pic:pic>
                    </a:graphicData>
                  </a:graphic>
                </wp:inline>
              </w:drawing>
            </w:r>
          </w:p>
        </w:tc>
        <w:tc>
          <w:tcPr>
            <w:tcW w:w="1638" w:type="dxa"/>
            <w:gridSpan w:val="3"/>
          </w:tcPr>
          <w:p w:rsidR="004513B3" w:rsidRPr="00B43815" w:rsidRDefault="004513B3" w:rsidP="004E32BC">
            <w:pPr>
              <w:rPr>
                <w:highlight w:val="yellow"/>
              </w:rPr>
            </w:pPr>
            <w:r w:rsidRPr="00B43815">
              <w:rPr>
                <w:noProof/>
                <w:highlight w:val="yellow"/>
                <w:lang w:eastAsia="en-GB"/>
              </w:rPr>
              <w:drawing>
                <wp:inline distT="0" distB="0" distL="0" distR="0" wp14:anchorId="245CAF61" wp14:editId="12C0DC9B">
                  <wp:extent cx="633095" cy="6051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095" cy="605155"/>
                          </a:xfrm>
                          <a:prstGeom prst="rect">
                            <a:avLst/>
                          </a:prstGeom>
                          <a:noFill/>
                          <a:ln>
                            <a:noFill/>
                          </a:ln>
                        </pic:spPr>
                      </pic:pic>
                    </a:graphicData>
                  </a:graphic>
                </wp:inline>
              </w:drawing>
            </w:r>
          </w:p>
        </w:tc>
        <w:tc>
          <w:tcPr>
            <w:tcW w:w="1680" w:type="dxa"/>
            <w:gridSpan w:val="3"/>
          </w:tcPr>
          <w:p w:rsidR="00B43815" w:rsidRPr="00B43815" w:rsidRDefault="00B43815" w:rsidP="004E32BC">
            <w:pPr>
              <w:rPr>
                <w:highlight w:val="yellow"/>
              </w:rPr>
            </w:pPr>
          </w:p>
          <w:p w:rsidR="00B43815" w:rsidRPr="00B43815" w:rsidRDefault="00B43815" w:rsidP="004E32BC">
            <w:pPr>
              <w:rPr>
                <w:highlight w:val="yellow"/>
              </w:rPr>
            </w:pPr>
          </w:p>
          <w:p w:rsidR="00B43815" w:rsidRPr="00B43815" w:rsidRDefault="00B43815" w:rsidP="004E32BC">
            <w:pPr>
              <w:rPr>
                <w:highlight w:val="yellow"/>
              </w:rPr>
            </w:pPr>
          </w:p>
          <w:p w:rsidR="00B43815" w:rsidRPr="00B43815" w:rsidRDefault="00B43815" w:rsidP="004E32BC">
            <w:pPr>
              <w:rPr>
                <w:highlight w:val="yellow"/>
              </w:rPr>
            </w:pPr>
          </w:p>
          <w:p w:rsidR="00B43815" w:rsidRPr="00B43815" w:rsidRDefault="00B43815" w:rsidP="004E32BC">
            <w:pPr>
              <w:rPr>
                <w:highlight w:val="yellow"/>
              </w:rPr>
            </w:pPr>
          </w:p>
          <w:p w:rsidR="00B43815" w:rsidRPr="00B43815" w:rsidRDefault="00B43815" w:rsidP="004E32BC">
            <w:pPr>
              <w:rPr>
                <w:highlight w:val="yellow"/>
              </w:rPr>
            </w:pPr>
          </w:p>
          <w:p w:rsidR="004513B3" w:rsidRPr="00B43815" w:rsidRDefault="00B43815" w:rsidP="004E32BC">
            <w:pPr>
              <w:rPr>
                <w:highlight w:val="yellow"/>
              </w:rPr>
            </w:pPr>
            <w:r w:rsidRPr="00B43815">
              <w:t>other</w:t>
            </w:r>
          </w:p>
        </w:tc>
      </w:tr>
      <w:tr w:rsidR="004513B3" w:rsidTr="00B43815">
        <w:trPr>
          <w:trHeight w:val="798"/>
        </w:trPr>
        <w:tc>
          <w:tcPr>
            <w:tcW w:w="1563" w:type="dxa"/>
            <w:vMerge/>
            <w:shd w:val="clear" w:color="auto" w:fill="CCC0D9" w:themeFill="accent4" w:themeFillTint="66"/>
          </w:tcPr>
          <w:p w:rsidR="004513B3" w:rsidRDefault="004513B3" w:rsidP="004E32BC"/>
        </w:tc>
        <w:tc>
          <w:tcPr>
            <w:tcW w:w="959" w:type="dxa"/>
            <w:shd w:val="clear" w:color="auto" w:fill="CCC0D9" w:themeFill="accent4" w:themeFillTint="66"/>
          </w:tcPr>
          <w:p w:rsidR="004513B3" w:rsidRDefault="004513B3" w:rsidP="004E32BC">
            <w:r>
              <w:t>Yes/no</w:t>
            </w:r>
          </w:p>
        </w:tc>
        <w:tc>
          <w:tcPr>
            <w:tcW w:w="1680" w:type="dxa"/>
            <w:gridSpan w:val="2"/>
            <w:shd w:val="clear" w:color="auto" w:fill="CCC0D9" w:themeFill="accent4" w:themeFillTint="66"/>
          </w:tcPr>
          <w:p w:rsidR="004513B3" w:rsidRDefault="004513B3" w:rsidP="004E32BC"/>
        </w:tc>
        <w:tc>
          <w:tcPr>
            <w:tcW w:w="1722" w:type="dxa"/>
            <w:gridSpan w:val="4"/>
            <w:shd w:val="clear" w:color="auto" w:fill="CCC0D9" w:themeFill="accent4" w:themeFillTint="66"/>
          </w:tcPr>
          <w:p w:rsidR="004513B3" w:rsidRDefault="004513B3" w:rsidP="004E32BC"/>
        </w:tc>
        <w:tc>
          <w:tcPr>
            <w:tcW w:w="1638" w:type="dxa"/>
            <w:gridSpan w:val="3"/>
            <w:shd w:val="clear" w:color="auto" w:fill="CCC0D9" w:themeFill="accent4" w:themeFillTint="66"/>
          </w:tcPr>
          <w:p w:rsidR="004513B3" w:rsidRDefault="004513B3" w:rsidP="004E32BC"/>
        </w:tc>
        <w:tc>
          <w:tcPr>
            <w:tcW w:w="1680" w:type="dxa"/>
            <w:gridSpan w:val="3"/>
            <w:shd w:val="clear" w:color="auto" w:fill="CCC0D9" w:themeFill="accent4" w:themeFillTint="66"/>
          </w:tcPr>
          <w:p w:rsidR="004513B3" w:rsidRDefault="004513B3" w:rsidP="004E32BC"/>
        </w:tc>
      </w:tr>
      <w:tr w:rsidR="004513B3" w:rsidTr="00B43815">
        <w:trPr>
          <w:trHeight w:val="797"/>
        </w:trPr>
        <w:tc>
          <w:tcPr>
            <w:tcW w:w="1563" w:type="dxa"/>
            <w:vMerge/>
            <w:shd w:val="clear" w:color="auto" w:fill="CCC0D9" w:themeFill="accent4" w:themeFillTint="66"/>
          </w:tcPr>
          <w:p w:rsidR="004513B3" w:rsidRDefault="004513B3" w:rsidP="004E32BC"/>
        </w:tc>
        <w:tc>
          <w:tcPr>
            <w:tcW w:w="959" w:type="dxa"/>
          </w:tcPr>
          <w:p w:rsidR="004513B3" w:rsidRDefault="004513B3" w:rsidP="004E32BC"/>
          <w:p w:rsidR="00704F6A" w:rsidRDefault="00704F6A" w:rsidP="004E32BC"/>
          <w:p w:rsidR="00704F6A" w:rsidRDefault="00704F6A" w:rsidP="004E32BC"/>
          <w:p w:rsidR="00704F6A" w:rsidRDefault="00704F6A" w:rsidP="004E32BC"/>
          <w:p w:rsidR="00704F6A" w:rsidRDefault="00704F6A" w:rsidP="004E32BC"/>
          <w:p w:rsidR="00704F6A" w:rsidRDefault="00704F6A" w:rsidP="004E32BC"/>
        </w:tc>
        <w:tc>
          <w:tcPr>
            <w:tcW w:w="1680" w:type="dxa"/>
            <w:gridSpan w:val="2"/>
          </w:tcPr>
          <w:p w:rsidR="004513B3" w:rsidRDefault="00704F6A" w:rsidP="004E32BC">
            <w:r>
              <w:rPr>
                <w:noProof/>
                <w:lang w:eastAsia="en-GB"/>
              </w:rPr>
              <w:drawing>
                <wp:inline distT="0" distB="0" distL="0" distR="0" wp14:anchorId="7131AD5A" wp14:editId="19D45C45">
                  <wp:extent cx="605155" cy="60515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c>
        <w:tc>
          <w:tcPr>
            <w:tcW w:w="1722" w:type="dxa"/>
            <w:gridSpan w:val="4"/>
          </w:tcPr>
          <w:p w:rsidR="004513B3" w:rsidRDefault="00704F6A" w:rsidP="004E32BC">
            <w:r>
              <w:rPr>
                <w:noProof/>
                <w:lang w:eastAsia="en-GB"/>
              </w:rPr>
              <w:drawing>
                <wp:inline distT="0" distB="0" distL="0" distR="0" wp14:anchorId="02E47F3D" wp14:editId="12F1F52B">
                  <wp:extent cx="605155" cy="60515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c>
        <w:tc>
          <w:tcPr>
            <w:tcW w:w="1638" w:type="dxa"/>
            <w:gridSpan w:val="3"/>
          </w:tcPr>
          <w:p w:rsidR="004513B3" w:rsidRDefault="00704F6A" w:rsidP="004E32BC">
            <w:r>
              <w:rPr>
                <w:noProof/>
                <w:lang w:eastAsia="en-GB"/>
              </w:rPr>
              <w:drawing>
                <wp:inline distT="0" distB="0" distL="0" distR="0" wp14:anchorId="67573A54" wp14:editId="186592D7">
                  <wp:extent cx="605155" cy="60515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c>
        <w:tc>
          <w:tcPr>
            <w:tcW w:w="1680" w:type="dxa"/>
            <w:gridSpan w:val="3"/>
          </w:tcPr>
          <w:p w:rsidR="00B43815" w:rsidRDefault="00B43815" w:rsidP="004E32BC"/>
          <w:p w:rsidR="00B43815" w:rsidRDefault="00B43815" w:rsidP="004E32BC"/>
          <w:p w:rsidR="00B43815" w:rsidRDefault="00B43815" w:rsidP="004E32BC"/>
          <w:p w:rsidR="00B43815" w:rsidRDefault="00B43815" w:rsidP="004E32BC"/>
          <w:p w:rsidR="00B43815" w:rsidRDefault="00B43815" w:rsidP="004E32BC"/>
          <w:p w:rsidR="004513B3" w:rsidRDefault="00B43815" w:rsidP="004E32BC">
            <w:r w:rsidRPr="00B43815">
              <w:t>other</w:t>
            </w:r>
          </w:p>
        </w:tc>
      </w:tr>
      <w:tr w:rsidR="00704F6A" w:rsidTr="00B43815">
        <w:trPr>
          <w:trHeight w:val="410"/>
        </w:trPr>
        <w:tc>
          <w:tcPr>
            <w:tcW w:w="1563" w:type="dxa"/>
            <w:vMerge/>
            <w:shd w:val="clear" w:color="auto" w:fill="CCC0D9" w:themeFill="accent4" w:themeFillTint="66"/>
          </w:tcPr>
          <w:p w:rsidR="00704F6A" w:rsidRDefault="00704F6A" w:rsidP="004E32BC"/>
        </w:tc>
        <w:tc>
          <w:tcPr>
            <w:tcW w:w="959" w:type="dxa"/>
            <w:shd w:val="clear" w:color="auto" w:fill="CCC0D9" w:themeFill="accent4" w:themeFillTint="66"/>
          </w:tcPr>
          <w:p w:rsidR="00704F6A" w:rsidRDefault="00704F6A" w:rsidP="004E32BC">
            <w:r>
              <w:t>Yes/no</w:t>
            </w:r>
          </w:p>
          <w:p w:rsidR="00704F6A" w:rsidRDefault="00704F6A" w:rsidP="004E32BC"/>
        </w:tc>
        <w:tc>
          <w:tcPr>
            <w:tcW w:w="1680" w:type="dxa"/>
            <w:gridSpan w:val="2"/>
            <w:shd w:val="clear" w:color="auto" w:fill="CCC0D9" w:themeFill="accent4" w:themeFillTint="66"/>
          </w:tcPr>
          <w:p w:rsidR="00704F6A" w:rsidRDefault="00704F6A" w:rsidP="004E32BC"/>
        </w:tc>
        <w:tc>
          <w:tcPr>
            <w:tcW w:w="1722" w:type="dxa"/>
            <w:gridSpan w:val="4"/>
            <w:shd w:val="clear" w:color="auto" w:fill="CCC0D9" w:themeFill="accent4" w:themeFillTint="66"/>
          </w:tcPr>
          <w:p w:rsidR="00704F6A" w:rsidRDefault="00704F6A" w:rsidP="004E32BC"/>
        </w:tc>
        <w:tc>
          <w:tcPr>
            <w:tcW w:w="1638" w:type="dxa"/>
            <w:gridSpan w:val="3"/>
            <w:shd w:val="clear" w:color="auto" w:fill="CCC0D9" w:themeFill="accent4" w:themeFillTint="66"/>
          </w:tcPr>
          <w:p w:rsidR="00704F6A" w:rsidRDefault="00704F6A" w:rsidP="004E32BC"/>
        </w:tc>
        <w:tc>
          <w:tcPr>
            <w:tcW w:w="1680" w:type="dxa"/>
            <w:gridSpan w:val="3"/>
            <w:shd w:val="clear" w:color="auto" w:fill="CCC0D9" w:themeFill="accent4" w:themeFillTint="66"/>
          </w:tcPr>
          <w:p w:rsidR="00704F6A" w:rsidRDefault="00704F6A" w:rsidP="004E32BC"/>
        </w:tc>
      </w:tr>
      <w:tr w:rsidR="00A25948" w:rsidTr="008C615A">
        <w:tc>
          <w:tcPr>
            <w:tcW w:w="1563" w:type="dxa"/>
            <w:shd w:val="clear" w:color="auto" w:fill="CCC0D9" w:themeFill="accent4" w:themeFillTint="66"/>
          </w:tcPr>
          <w:p w:rsidR="00A25948" w:rsidRDefault="00A25948" w:rsidP="004A1025">
            <w:pPr>
              <w:rPr>
                <w:color w:val="000000"/>
              </w:rPr>
            </w:pPr>
            <w:r>
              <w:rPr>
                <w:b/>
                <w:bCs/>
                <w:color w:val="000000"/>
              </w:rPr>
              <w:t xml:space="preserve">Emergency Procedures: </w:t>
            </w:r>
          </w:p>
          <w:p w:rsidR="00A25948" w:rsidRDefault="00A25948" w:rsidP="004E32BC"/>
        </w:tc>
        <w:tc>
          <w:tcPr>
            <w:tcW w:w="7679" w:type="dxa"/>
            <w:gridSpan w:val="13"/>
          </w:tcPr>
          <w:p w:rsidR="00A25948" w:rsidRDefault="002A5DFF" w:rsidP="004E32BC">
            <w:r>
              <w:t>Fire:</w:t>
            </w:r>
          </w:p>
          <w:p w:rsidR="002A5DFF" w:rsidRDefault="002A5DFF" w:rsidP="004E32BC"/>
          <w:p w:rsidR="002A5DFF" w:rsidRDefault="002A5DFF" w:rsidP="004E32BC"/>
          <w:p w:rsidR="002A5DFF" w:rsidRDefault="002A5DFF" w:rsidP="004E32BC">
            <w:r>
              <w:t>Injury (hospital/Ambulance):</w:t>
            </w:r>
          </w:p>
          <w:p w:rsidR="00A25948" w:rsidRDefault="00A25948" w:rsidP="004E32BC"/>
          <w:p w:rsidR="00A25948" w:rsidRDefault="00A25948" w:rsidP="004E32BC"/>
          <w:p w:rsidR="00A25948" w:rsidRDefault="00A25948" w:rsidP="004E32BC"/>
        </w:tc>
      </w:tr>
      <w:tr w:rsidR="004A1025" w:rsidTr="004513B3">
        <w:tc>
          <w:tcPr>
            <w:tcW w:w="1563" w:type="dxa"/>
            <w:vMerge w:val="restart"/>
            <w:shd w:val="clear" w:color="auto" w:fill="CCC0D9" w:themeFill="accent4" w:themeFillTint="66"/>
          </w:tcPr>
          <w:p w:rsidR="004A1025" w:rsidRDefault="004A1025" w:rsidP="004A1025">
            <w:pPr>
              <w:rPr>
                <w:color w:val="000000"/>
              </w:rPr>
            </w:pPr>
            <w:r>
              <w:rPr>
                <w:b/>
                <w:bCs/>
                <w:color w:val="000000"/>
              </w:rPr>
              <w:t>First Aid Facilities:</w:t>
            </w:r>
          </w:p>
          <w:p w:rsidR="004A1025" w:rsidRDefault="004A1025" w:rsidP="004E32BC">
            <w:r>
              <w:rPr>
                <w:noProof/>
                <w:lang w:eastAsia="en-GB"/>
              </w:rPr>
              <w:lastRenderedPageBreak/>
              <w:drawing>
                <wp:inline distT="0" distB="0" distL="0" distR="0" wp14:anchorId="39C4CD41" wp14:editId="4E0301D7">
                  <wp:extent cx="731520" cy="1175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470" cy="1175200"/>
                          </a:xfrm>
                          <a:prstGeom prst="rect">
                            <a:avLst/>
                          </a:prstGeom>
                          <a:noFill/>
                          <a:ln>
                            <a:noFill/>
                          </a:ln>
                        </pic:spPr>
                      </pic:pic>
                    </a:graphicData>
                  </a:graphic>
                </wp:inline>
              </w:drawing>
            </w:r>
          </w:p>
        </w:tc>
        <w:tc>
          <w:tcPr>
            <w:tcW w:w="1460" w:type="dxa"/>
            <w:gridSpan w:val="2"/>
            <w:shd w:val="clear" w:color="auto" w:fill="CCC0D9" w:themeFill="accent4" w:themeFillTint="66"/>
          </w:tcPr>
          <w:p w:rsidR="004A1025" w:rsidRDefault="004A1025" w:rsidP="004A1025">
            <w:pPr>
              <w:rPr>
                <w:color w:val="000000"/>
              </w:rPr>
            </w:pPr>
            <w:r>
              <w:rPr>
                <w:b/>
                <w:bCs/>
                <w:color w:val="000000"/>
              </w:rPr>
              <w:lastRenderedPageBreak/>
              <w:t xml:space="preserve">Name of On-Site First Aider: </w:t>
            </w:r>
          </w:p>
          <w:p w:rsidR="004A1025" w:rsidRDefault="004A1025" w:rsidP="004E32BC"/>
        </w:tc>
        <w:tc>
          <w:tcPr>
            <w:tcW w:w="6219" w:type="dxa"/>
            <w:gridSpan w:val="11"/>
          </w:tcPr>
          <w:p w:rsidR="004A1025" w:rsidRDefault="004A1025" w:rsidP="004E32BC"/>
          <w:p w:rsidR="00704F6A" w:rsidRDefault="00704F6A" w:rsidP="004E32BC"/>
          <w:p w:rsidR="00704F6A" w:rsidRDefault="00704F6A" w:rsidP="004E32BC"/>
          <w:p w:rsidR="00704F6A" w:rsidRDefault="00704F6A" w:rsidP="004E32BC"/>
          <w:p w:rsidR="00704F6A" w:rsidRDefault="00704F6A" w:rsidP="004E32BC"/>
        </w:tc>
      </w:tr>
      <w:tr w:rsidR="004A1025" w:rsidTr="004513B3">
        <w:tc>
          <w:tcPr>
            <w:tcW w:w="1563" w:type="dxa"/>
            <w:vMerge/>
            <w:shd w:val="clear" w:color="auto" w:fill="CCC0D9" w:themeFill="accent4" w:themeFillTint="66"/>
          </w:tcPr>
          <w:p w:rsidR="004A1025" w:rsidRDefault="004A1025" w:rsidP="004E32BC"/>
        </w:tc>
        <w:tc>
          <w:tcPr>
            <w:tcW w:w="1460" w:type="dxa"/>
            <w:gridSpan w:val="2"/>
            <w:shd w:val="clear" w:color="auto" w:fill="CCC0D9" w:themeFill="accent4" w:themeFillTint="66"/>
          </w:tcPr>
          <w:p w:rsidR="004A1025" w:rsidRDefault="004A1025" w:rsidP="004A1025">
            <w:pPr>
              <w:rPr>
                <w:color w:val="000000"/>
              </w:rPr>
            </w:pPr>
            <w:r>
              <w:rPr>
                <w:b/>
                <w:bCs/>
                <w:color w:val="000000"/>
              </w:rPr>
              <w:t xml:space="preserve">First Aid Box Location: </w:t>
            </w:r>
          </w:p>
          <w:p w:rsidR="004A1025" w:rsidRDefault="004A1025" w:rsidP="004E32BC"/>
        </w:tc>
        <w:tc>
          <w:tcPr>
            <w:tcW w:w="6219" w:type="dxa"/>
            <w:gridSpan w:val="11"/>
          </w:tcPr>
          <w:p w:rsidR="004A1025" w:rsidRDefault="004A1025" w:rsidP="004E32BC"/>
          <w:p w:rsidR="00704F6A" w:rsidRDefault="00704F6A" w:rsidP="004E32BC"/>
          <w:p w:rsidR="00704F6A" w:rsidRDefault="00704F6A" w:rsidP="004E32BC"/>
          <w:p w:rsidR="00704F6A" w:rsidRDefault="00704F6A" w:rsidP="004E32BC"/>
          <w:p w:rsidR="00704F6A" w:rsidRDefault="00704F6A" w:rsidP="004E32BC"/>
        </w:tc>
      </w:tr>
      <w:tr w:rsidR="004A1025" w:rsidTr="004513B3">
        <w:tc>
          <w:tcPr>
            <w:tcW w:w="1563" w:type="dxa"/>
            <w:vMerge/>
            <w:shd w:val="clear" w:color="auto" w:fill="CCC0D9" w:themeFill="accent4" w:themeFillTint="66"/>
          </w:tcPr>
          <w:p w:rsidR="004A1025" w:rsidRDefault="004A1025" w:rsidP="004E32BC"/>
        </w:tc>
        <w:tc>
          <w:tcPr>
            <w:tcW w:w="1460" w:type="dxa"/>
            <w:gridSpan w:val="2"/>
            <w:shd w:val="clear" w:color="auto" w:fill="CCC0D9" w:themeFill="accent4" w:themeFillTint="66"/>
          </w:tcPr>
          <w:p w:rsidR="004A1025" w:rsidRDefault="004A1025" w:rsidP="004A1025">
            <w:pPr>
              <w:rPr>
                <w:color w:val="000000"/>
              </w:rPr>
            </w:pPr>
            <w:r>
              <w:rPr>
                <w:b/>
                <w:bCs/>
                <w:color w:val="000000"/>
              </w:rPr>
              <w:t xml:space="preserve">Location of Nearest Hospital: </w:t>
            </w:r>
          </w:p>
          <w:p w:rsidR="004A1025" w:rsidRDefault="004A1025" w:rsidP="004E32BC"/>
        </w:tc>
        <w:tc>
          <w:tcPr>
            <w:tcW w:w="6219" w:type="dxa"/>
            <w:gridSpan w:val="11"/>
          </w:tcPr>
          <w:p w:rsidR="004A1025" w:rsidRDefault="004A1025" w:rsidP="004E32BC"/>
          <w:p w:rsidR="00704F6A" w:rsidRDefault="00704F6A" w:rsidP="004E32BC"/>
          <w:p w:rsidR="00704F6A" w:rsidRDefault="00704F6A" w:rsidP="004E32BC"/>
          <w:p w:rsidR="00704F6A" w:rsidRDefault="00704F6A" w:rsidP="004E32BC"/>
          <w:p w:rsidR="00704F6A" w:rsidRDefault="00704F6A" w:rsidP="004E32BC"/>
        </w:tc>
      </w:tr>
      <w:tr w:rsidR="004A1025" w:rsidTr="004513B3">
        <w:tc>
          <w:tcPr>
            <w:tcW w:w="1563" w:type="dxa"/>
            <w:shd w:val="clear" w:color="auto" w:fill="CCC0D9" w:themeFill="accent4" w:themeFillTint="66"/>
          </w:tcPr>
          <w:p w:rsidR="004A1025" w:rsidRDefault="004A1025" w:rsidP="004F3753">
            <w:pPr>
              <w:rPr>
                <w:color w:val="000000"/>
              </w:rPr>
            </w:pPr>
            <w:r>
              <w:rPr>
                <w:b/>
                <w:bCs/>
                <w:color w:val="000000"/>
              </w:rPr>
              <w:t xml:space="preserve">Other Information &amp; Comments: </w:t>
            </w:r>
          </w:p>
          <w:p w:rsidR="004A1025" w:rsidRDefault="004A1025" w:rsidP="004E32BC"/>
        </w:tc>
        <w:tc>
          <w:tcPr>
            <w:tcW w:w="7679" w:type="dxa"/>
            <w:gridSpan w:val="13"/>
          </w:tcPr>
          <w:p w:rsidR="004A1025" w:rsidRDefault="004A1025" w:rsidP="004E32BC"/>
          <w:p w:rsidR="003D2D61" w:rsidRDefault="003D2D61" w:rsidP="004E32BC"/>
          <w:p w:rsidR="003D2D61" w:rsidRDefault="003D2D61" w:rsidP="004E32BC"/>
          <w:p w:rsidR="003D2D61" w:rsidRDefault="003D2D61" w:rsidP="004E32BC"/>
          <w:p w:rsidR="003D2D61" w:rsidRDefault="003D2D61" w:rsidP="004E32BC"/>
          <w:p w:rsidR="003D2D61" w:rsidRDefault="003D2D61" w:rsidP="004E32BC"/>
          <w:p w:rsidR="003D2D61" w:rsidRDefault="003D2D61" w:rsidP="004E32BC"/>
          <w:p w:rsidR="003D2D61" w:rsidRDefault="003D2D61" w:rsidP="004E32BC"/>
          <w:p w:rsidR="003D2D61" w:rsidRDefault="003D2D61" w:rsidP="004E32BC"/>
        </w:tc>
      </w:tr>
    </w:tbl>
    <w:p w:rsidR="000B48DD" w:rsidRDefault="000B48DD" w:rsidP="004E32BC"/>
    <w:p w:rsidR="000B48DD" w:rsidRDefault="000B48DD" w:rsidP="004E32BC"/>
    <w:p w:rsidR="000B48DD" w:rsidRPr="000B48DD" w:rsidRDefault="000B48DD" w:rsidP="000B48DD">
      <w:pPr>
        <w:autoSpaceDE w:val="0"/>
        <w:autoSpaceDN w:val="0"/>
        <w:adjustRightInd w:val="0"/>
        <w:spacing w:after="0" w:line="240" w:lineRule="auto"/>
        <w:rPr>
          <w:rFonts w:ascii="Arial" w:hAnsi="Arial" w:cs="Arial"/>
          <w:color w:val="000000"/>
        </w:rPr>
      </w:pPr>
      <w:r w:rsidRPr="000B48DD">
        <w:rPr>
          <w:rFonts w:ascii="Arial" w:hAnsi="Arial" w:cs="Arial"/>
          <w:color w:val="000000"/>
        </w:rPr>
        <w:t xml:space="preserve">All work will be undertaken by qualified competent persons with experience of the type of work described above, and in all cases in full accordance with safety procedures specified in the </w:t>
      </w:r>
      <w:proofErr w:type="spellStart"/>
      <w:r w:rsidRPr="000B48DD">
        <w:rPr>
          <w:rFonts w:ascii="Arial" w:hAnsi="Arial" w:cs="Arial"/>
          <w:color w:val="000000"/>
        </w:rPr>
        <w:t>companies</w:t>
      </w:r>
      <w:proofErr w:type="spellEnd"/>
      <w:r w:rsidRPr="000B48DD">
        <w:rPr>
          <w:rFonts w:ascii="Arial" w:hAnsi="Arial" w:cs="Arial"/>
          <w:color w:val="000000"/>
        </w:rPr>
        <w:t xml:space="preserve"> Health and Safety Policy. </w:t>
      </w:r>
    </w:p>
    <w:p w:rsidR="000B48DD" w:rsidRDefault="000B48DD" w:rsidP="000B48DD">
      <w:pPr>
        <w:autoSpaceDE w:val="0"/>
        <w:autoSpaceDN w:val="0"/>
        <w:adjustRightInd w:val="0"/>
        <w:spacing w:after="0" w:line="240" w:lineRule="auto"/>
        <w:rPr>
          <w:rFonts w:ascii="Arial" w:hAnsi="Arial" w:cs="Arial"/>
          <w:b/>
          <w:bCs/>
          <w:color w:val="000000"/>
        </w:rPr>
      </w:pPr>
    </w:p>
    <w:p w:rsidR="000B48DD" w:rsidRDefault="000B48DD" w:rsidP="000B48DD">
      <w:pPr>
        <w:autoSpaceDE w:val="0"/>
        <w:autoSpaceDN w:val="0"/>
        <w:adjustRightInd w:val="0"/>
        <w:spacing w:after="0" w:line="240" w:lineRule="auto"/>
        <w:rPr>
          <w:rFonts w:ascii="Arial" w:hAnsi="Arial" w:cs="Arial"/>
          <w:b/>
          <w:bCs/>
          <w:color w:val="000000"/>
        </w:rPr>
      </w:pPr>
    </w:p>
    <w:p w:rsidR="000B48DD" w:rsidRDefault="000B48DD" w:rsidP="000B48DD">
      <w:pPr>
        <w:autoSpaceDE w:val="0"/>
        <w:autoSpaceDN w:val="0"/>
        <w:adjustRightInd w:val="0"/>
        <w:spacing w:after="0" w:line="240" w:lineRule="auto"/>
        <w:rPr>
          <w:rFonts w:ascii="Arial" w:hAnsi="Arial" w:cs="Arial"/>
          <w:b/>
          <w:bCs/>
          <w:color w:val="000000"/>
        </w:rPr>
      </w:pPr>
      <w:r w:rsidRPr="000B48DD">
        <w:rPr>
          <w:rFonts w:ascii="Arial" w:hAnsi="Arial" w:cs="Arial"/>
          <w:b/>
          <w:bCs/>
          <w:color w:val="000000"/>
        </w:rPr>
        <w:t xml:space="preserve">Prepared by: </w:t>
      </w:r>
      <w:r>
        <w:rPr>
          <w:rFonts w:ascii="Arial" w:hAnsi="Arial" w:cs="Arial"/>
          <w:b/>
          <w:bCs/>
          <w:color w:val="000000"/>
        </w:rPr>
        <w:t>……………………………………………………………………………..</w:t>
      </w:r>
    </w:p>
    <w:p w:rsidR="000B48DD" w:rsidRPr="000B48DD" w:rsidRDefault="000B48DD" w:rsidP="000B48DD">
      <w:pPr>
        <w:autoSpaceDE w:val="0"/>
        <w:autoSpaceDN w:val="0"/>
        <w:adjustRightInd w:val="0"/>
        <w:spacing w:after="0" w:line="240" w:lineRule="auto"/>
        <w:rPr>
          <w:rFonts w:ascii="Arial" w:hAnsi="Arial" w:cs="Arial"/>
          <w:color w:val="000000"/>
        </w:rPr>
      </w:pPr>
    </w:p>
    <w:p w:rsidR="000B48DD" w:rsidRDefault="000B48DD" w:rsidP="000B48DD">
      <w:pPr>
        <w:autoSpaceDE w:val="0"/>
        <w:autoSpaceDN w:val="0"/>
        <w:adjustRightInd w:val="0"/>
        <w:spacing w:after="0" w:line="240" w:lineRule="auto"/>
        <w:rPr>
          <w:rFonts w:ascii="Arial" w:hAnsi="Arial" w:cs="Arial"/>
          <w:b/>
          <w:bCs/>
          <w:color w:val="000000"/>
        </w:rPr>
      </w:pPr>
      <w:r w:rsidRPr="000B48DD">
        <w:rPr>
          <w:rFonts w:ascii="Arial" w:hAnsi="Arial" w:cs="Arial"/>
          <w:b/>
          <w:bCs/>
          <w:color w:val="000000"/>
        </w:rPr>
        <w:t xml:space="preserve">Position: Date: </w:t>
      </w:r>
      <w:r>
        <w:rPr>
          <w:rFonts w:ascii="Arial" w:hAnsi="Arial" w:cs="Arial"/>
          <w:b/>
          <w:bCs/>
          <w:color w:val="000000"/>
        </w:rPr>
        <w:t>…………………………………………………………………………..</w:t>
      </w:r>
    </w:p>
    <w:p w:rsidR="000B48DD" w:rsidRPr="000B48DD" w:rsidRDefault="000B48DD" w:rsidP="000B48DD">
      <w:pPr>
        <w:autoSpaceDE w:val="0"/>
        <w:autoSpaceDN w:val="0"/>
        <w:adjustRightInd w:val="0"/>
        <w:spacing w:after="0" w:line="240" w:lineRule="auto"/>
        <w:rPr>
          <w:rFonts w:ascii="Arial" w:hAnsi="Arial" w:cs="Arial"/>
          <w:color w:val="000000"/>
        </w:rPr>
      </w:pPr>
    </w:p>
    <w:p w:rsidR="000B48DD" w:rsidRDefault="000B48DD" w:rsidP="000B48DD">
      <w:pPr>
        <w:autoSpaceDE w:val="0"/>
        <w:autoSpaceDN w:val="0"/>
        <w:adjustRightInd w:val="0"/>
        <w:spacing w:after="0" w:line="240" w:lineRule="auto"/>
        <w:rPr>
          <w:rFonts w:ascii="Arial" w:hAnsi="Arial" w:cs="Arial"/>
          <w:b/>
          <w:bCs/>
          <w:color w:val="000000"/>
        </w:rPr>
      </w:pPr>
      <w:r w:rsidRPr="000B48DD">
        <w:rPr>
          <w:rFonts w:ascii="Arial" w:hAnsi="Arial" w:cs="Arial"/>
          <w:b/>
          <w:bCs/>
          <w:color w:val="000000"/>
        </w:rPr>
        <w:t xml:space="preserve">Reviewed by: </w:t>
      </w:r>
      <w:r>
        <w:rPr>
          <w:rFonts w:ascii="Arial" w:hAnsi="Arial" w:cs="Arial"/>
          <w:b/>
          <w:bCs/>
          <w:color w:val="000000"/>
        </w:rPr>
        <w:t>……………………………………………………………………………..</w:t>
      </w:r>
    </w:p>
    <w:p w:rsidR="000B48DD" w:rsidRPr="000B48DD" w:rsidRDefault="000B48DD" w:rsidP="000B48DD">
      <w:pPr>
        <w:autoSpaceDE w:val="0"/>
        <w:autoSpaceDN w:val="0"/>
        <w:adjustRightInd w:val="0"/>
        <w:spacing w:after="0" w:line="240" w:lineRule="auto"/>
        <w:rPr>
          <w:rFonts w:ascii="Arial" w:hAnsi="Arial" w:cs="Arial"/>
          <w:color w:val="000000"/>
        </w:rPr>
      </w:pPr>
    </w:p>
    <w:p w:rsidR="008D0A41" w:rsidRDefault="000B48DD" w:rsidP="000B48DD">
      <w:pPr>
        <w:rPr>
          <w:rFonts w:ascii="Arial" w:hAnsi="Arial" w:cs="Arial"/>
          <w:b/>
          <w:bCs/>
          <w:color w:val="000000"/>
        </w:rPr>
      </w:pPr>
      <w:proofErr w:type="gramStart"/>
      <w:r w:rsidRPr="000B48DD">
        <w:rPr>
          <w:rFonts w:ascii="Arial" w:hAnsi="Arial" w:cs="Arial"/>
          <w:b/>
          <w:bCs/>
          <w:color w:val="000000"/>
        </w:rPr>
        <w:t>Position</w:t>
      </w:r>
      <w:proofErr w:type="gramEnd"/>
      <w:r w:rsidRPr="000B48DD">
        <w:rPr>
          <w:rFonts w:ascii="Arial" w:hAnsi="Arial" w:cs="Arial"/>
          <w:b/>
          <w:bCs/>
          <w:color w:val="000000"/>
        </w:rPr>
        <w:t>:</w:t>
      </w:r>
      <w:r w:rsidR="008D0A41">
        <w:rPr>
          <w:rFonts w:ascii="Arial" w:hAnsi="Arial" w:cs="Arial"/>
          <w:b/>
          <w:bCs/>
          <w:color w:val="000000"/>
        </w:rPr>
        <w:t>……………………………………………………………………………………</w:t>
      </w:r>
    </w:p>
    <w:p w:rsidR="000B48DD" w:rsidRDefault="000B48DD" w:rsidP="000B48DD">
      <w:pPr>
        <w:rPr>
          <w:rFonts w:ascii="Arial" w:hAnsi="Arial" w:cs="Arial"/>
          <w:b/>
          <w:bCs/>
          <w:color w:val="000000"/>
        </w:rPr>
      </w:pPr>
      <w:r w:rsidRPr="000B48DD">
        <w:rPr>
          <w:rFonts w:ascii="Arial" w:hAnsi="Arial" w:cs="Arial"/>
          <w:b/>
          <w:bCs/>
          <w:color w:val="000000"/>
        </w:rPr>
        <w:t xml:space="preserve"> Date: </w:t>
      </w:r>
      <w:r>
        <w:rPr>
          <w:rFonts w:ascii="Arial" w:hAnsi="Arial" w:cs="Arial"/>
          <w:b/>
          <w:bCs/>
          <w:color w:val="000000"/>
        </w:rPr>
        <w:t>………………………………………………………</w:t>
      </w:r>
      <w:r w:rsidR="008D0A41">
        <w:rPr>
          <w:rFonts w:ascii="Arial" w:hAnsi="Arial" w:cs="Arial"/>
          <w:b/>
          <w:bCs/>
          <w:color w:val="000000"/>
        </w:rPr>
        <w:t>…..</w:t>
      </w:r>
      <w:r>
        <w:rPr>
          <w:rFonts w:ascii="Arial" w:hAnsi="Arial" w:cs="Arial"/>
          <w:b/>
          <w:bCs/>
          <w:color w:val="000000"/>
        </w:rPr>
        <w:t>…………………………..</w:t>
      </w: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bookmarkStart w:id="0" w:name="_GoBack"/>
      <w:bookmarkEnd w:id="0"/>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r>
        <w:rPr>
          <w:rFonts w:ascii="Arial" w:hAnsi="Arial" w:cs="Arial"/>
          <w:b/>
          <w:bCs/>
          <w:noProof/>
          <w:color w:val="000000"/>
          <w:lang w:eastAsia="en-GB"/>
        </w:rPr>
        <w:drawing>
          <wp:inline distT="0" distB="0" distL="0" distR="0">
            <wp:extent cx="4445635" cy="24898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635" cy="2489835"/>
                    </a:xfrm>
                    <a:prstGeom prst="rect">
                      <a:avLst/>
                    </a:prstGeom>
                    <a:noFill/>
                    <a:ln>
                      <a:noFill/>
                    </a:ln>
                  </pic:spPr>
                </pic:pic>
              </a:graphicData>
            </a:graphic>
          </wp:inline>
        </w:drawing>
      </w: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pPr>
        <w:rPr>
          <w:rFonts w:ascii="Arial" w:hAnsi="Arial" w:cs="Arial"/>
          <w:b/>
          <w:bCs/>
          <w:color w:val="000000"/>
        </w:rPr>
      </w:pPr>
    </w:p>
    <w:p w:rsidR="00B43815" w:rsidRDefault="00B43815" w:rsidP="000B48DD"/>
    <w:sectPr w:rsidR="00B438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antGarde-Book">
    <w:panose1 w:val="00000000000000000000"/>
    <w:charset w:val="00"/>
    <w:family w:val="swiss"/>
    <w:notTrueType/>
    <w:pitch w:val="default"/>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AvantGarde-DemiObliq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21BD6"/>
    <w:multiLevelType w:val="hybridMultilevel"/>
    <w:tmpl w:val="0EC87846"/>
    <w:lvl w:ilvl="0" w:tplc="F7CAA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B94137"/>
    <w:multiLevelType w:val="hybridMultilevel"/>
    <w:tmpl w:val="5032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4670F7"/>
    <w:multiLevelType w:val="hybridMultilevel"/>
    <w:tmpl w:val="65444FA6"/>
    <w:lvl w:ilvl="0" w:tplc="F4504B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2BC"/>
    <w:rsid w:val="000B48DD"/>
    <w:rsid w:val="001604FF"/>
    <w:rsid w:val="00186043"/>
    <w:rsid w:val="001C3C0A"/>
    <w:rsid w:val="002A5DFF"/>
    <w:rsid w:val="002C6D0F"/>
    <w:rsid w:val="00387A14"/>
    <w:rsid w:val="003D2D61"/>
    <w:rsid w:val="004513B3"/>
    <w:rsid w:val="004A1025"/>
    <w:rsid w:val="004E32BC"/>
    <w:rsid w:val="004F3753"/>
    <w:rsid w:val="00560DDB"/>
    <w:rsid w:val="006F4DBC"/>
    <w:rsid w:val="007039D0"/>
    <w:rsid w:val="00704F6A"/>
    <w:rsid w:val="008544F4"/>
    <w:rsid w:val="008D0A41"/>
    <w:rsid w:val="008F4858"/>
    <w:rsid w:val="00A25948"/>
    <w:rsid w:val="00B43815"/>
    <w:rsid w:val="00B556C8"/>
    <w:rsid w:val="00C433B6"/>
    <w:rsid w:val="00CC2BB8"/>
    <w:rsid w:val="00F57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8DD2D"/>
  <w15:docId w15:val="{BAC69FAD-BA10-4920-96B7-B9BA96DB1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BC"/>
    <w:pPr>
      <w:ind w:left="720"/>
      <w:contextualSpacing/>
    </w:pPr>
  </w:style>
  <w:style w:type="table" w:styleId="TableGrid">
    <w:name w:val="Table Grid"/>
    <w:basedOn w:val="TableNormal"/>
    <w:uiPriority w:val="59"/>
    <w:rsid w:val="004E3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3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9D0"/>
    <w:rPr>
      <w:rFonts w:ascii="Tahoma" w:hAnsi="Tahoma" w:cs="Tahoma"/>
      <w:sz w:val="16"/>
      <w:szCs w:val="16"/>
    </w:rPr>
  </w:style>
  <w:style w:type="character" w:styleId="Strong">
    <w:name w:val="Strong"/>
    <w:basedOn w:val="DefaultParagraphFont"/>
    <w:uiPriority w:val="22"/>
    <w:qFormat/>
    <w:rsid w:val="007039D0"/>
    <w:rPr>
      <w:b/>
      <w:bCs/>
    </w:rPr>
  </w:style>
  <w:style w:type="paragraph" w:customStyle="1" w:styleId="Default">
    <w:name w:val="Default"/>
    <w:rsid w:val="004A10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59032">
      <w:bodyDiv w:val="1"/>
      <w:marLeft w:val="0"/>
      <w:marRight w:val="0"/>
      <w:marTop w:val="0"/>
      <w:marBottom w:val="0"/>
      <w:divBdr>
        <w:top w:val="single" w:sz="48" w:space="0" w:color="FFFFFF"/>
        <w:left w:val="none" w:sz="0" w:space="0" w:color="auto"/>
        <w:bottom w:val="none" w:sz="0" w:space="0" w:color="auto"/>
        <w:right w:val="none" w:sz="0" w:space="0" w:color="auto"/>
      </w:divBdr>
      <w:divsChild>
        <w:div w:id="514265389">
          <w:marLeft w:val="0"/>
          <w:marRight w:val="0"/>
          <w:marTop w:val="0"/>
          <w:marBottom w:val="0"/>
          <w:divBdr>
            <w:top w:val="single" w:sz="36" w:space="0" w:color="FF6600"/>
            <w:left w:val="none" w:sz="0" w:space="0" w:color="FF6600"/>
            <w:bottom w:val="none" w:sz="0" w:space="0" w:color="FF6600"/>
            <w:right w:val="none" w:sz="0" w:space="0" w:color="FF6600"/>
          </w:divBdr>
          <w:divsChild>
            <w:div w:id="284888576">
              <w:marLeft w:val="0"/>
              <w:marRight w:val="0"/>
              <w:marTop w:val="0"/>
              <w:marBottom w:val="0"/>
              <w:divBdr>
                <w:top w:val="none" w:sz="0" w:space="0" w:color="auto"/>
                <w:left w:val="none" w:sz="0" w:space="0" w:color="auto"/>
                <w:bottom w:val="none" w:sz="0" w:space="0" w:color="auto"/>
                <w:right w:val="none" w:sz="0" w:space="0" w:color="auto"/>
              </w:divBdr>
              <w:divsChild>
                <w:div w:id="735395725">
                  <w:marLeft w:val="0"/>
                  <w:marRight w:val="0"/>
                  <w:marTop w:val="0"/>
                  <w:marBottom w:val="0"/>
                  <w:divBdr>
                    <w:top w:val="none" w:sz="0" w:space="0" w:color="auto"/>
                    <w:left w:val="none" w:sz="0" w:space="0" w:color="auto"/>
                    <w:bottom w:val="none" w:sz="0" w:space="0" w:color="auto"/>
                    <w:right w:val="none" w:sz="0" w:space="0" w:color="auto"/>
                  </w:divBdr>
                  <w:divsChild>
                    <w:div w:id="1091855895">
                      <w:marLeft w:val="0"/>
                      <w:marRight w:val="0"/>
                      <w:marTop w:val="0"/>
                      <w:marBottom w:val="300"/>
                      <w:divBdr>
                        <w:top w:val="none" w:sz="0" w:space="0" w:color="auto"/>
                        <w:left w:val="none" w:sz="0" w:space="0" w:color="auto"/>
                        <w:bottom w:val="none" w:sz="0" w:space="0" w:color="auto"/>
                        <w:right w:val="none" w:sz="0" w:space="0" w:color="auto"/>
                      </w:divBdr>
                      <w:divsChild>
                        <w:div w:id="1448886702">
                          <w:marLeft w:val="0"/>
                          <w:marRight w:val="0"/>
                          <w:marTop w:val="0"/>
                          <w:marBottom w:val="0"/>
                          <w:divBdr>
                            <w:top w:val="none" w:sz="0" w:space="0" w:color="auto"/>
                            <w:left w:val="none" w:sz="0" w:space="0" w:color="auto"/>
                            <w:bottom w:val="none" w:sz="0" w:space="0" w:color="auto"/>
                            <w:right w:val="none" w:sz="0" w:space="0" w:color="auto"/>
                          </w:divBdr>
                          <w:divsChild>
                            <w:div w:id="1549950848">
                              <w:marLeft w:val="0"/>
                              <w:marRight w:val="0"/>
                              <w:marTop w:val="0"/>
                              <w:marBottom w:val="0"/>
                              <w:divBdr>
                                <w:top w:val="none" w:sz="0" w:space="0" w:color="auto"/>
                                <w:left w:val="none" w:sz="0" w:space="0" w:color="auto"/>
                                <w:bottom w:val="none" w:sz="0" w:space="0" w:color="auto"/>
                                <w:right w:val="none" w:sz="0" w:space="0" w:color="auto"/>
                              </w:divBdr>
                              <w:divsChild>
                                <w:div w:id="684746555">
                                  <w:marLeft w:val="0"/>
                                  <w:marRight w:val="0"/>
                                  <w:marTop w:val="0"/>
                                  <w:marBottom w:val="0"/>
                                  <w:divBdr>
                                    <w:top w:val="none" w:sz="0" w:space="0" w:color="auto"/>
                                    <w:left w:val="none" w:sz="0" w:space="0" w:color="auto"/>
                                    <w:bottom w:val="none" w:sz="0" w:space="0" w:color="auto"/>
                                    <w:right w:val="none" w:sz="0" w:space="0" w:color="auto"/>
                                  </w:divBdr>
                                  <w:divsChild>
                                    <w:div w:id="2009868769">
                                      <w:marLeft w:val="0"/>
                                      <w:marRight w:val="0"/>
                                      <w:marTop w:val="0"/>
                                      <w:marBottom w:val="0"/>
                                      <w:divBdr>
                                        <w:top w:val="none" w:sz="0" w:space="0" w:color="auto"/>
                                        <w:left w:val="none" w:sz="0" w:space="0" w:color="auto"/>
                                        <w:bottom w:val="none" w:sz="0" w:space="0" w:color="auto"/>
                                        <w:right w:val="none" w:sz="0" w:space="0" w:color="auto"/>
                                      </w:divBdr>
                                      <w:divsChild>
                                        <w:div w:id="989821310">
                                          <w:marLeft w:val="0"/>
                                          <w:marRight w:val="0"/>
                                          <w:marTop w:val="0"/>
                                          <w:marBottom w:val="0"/>
                                          <w:divBdr>
                                            <w:top w:val="none" w:sz="0" w:space="0" w:color="auto"/>
                                            <w:left w:val="none" w:sz="0" w:space="0" w:color="auto"/>
                                            <w:bottom w:val="none" w:sz="0" w:space="0" w:color="auto"/>
                                            <w:right w:val="none" w:sz="0" w:space="0" w:color="auto"/>
                                          </w:divBdr>
                                          <w:divsChild>
                                            <w:div w:id="1085690043">
                                              <w:marLeft w:val="0"/>
                                              <w:marRight w:val="0"/>
                                              <w:marTop w:val="0"/>
                                              <w:marBottom w:val="0"/>
                                              <w:divBdr>
                                                <w:top w:val="none" w:sz="0" w:space="0" w:color="auto"/>
                                                <w:left w:val="none" w:sz="0" w:space="0" w:color="auto"/>
                                                <w:bottom w:val="none" w:sz="0" w:space="0" w:color="auto"/>
                                                <w:right w:val="none" w:sz="0" w:space="0" w:color="auto"/>
                                              </w:divBdr>
                                              <w:divsChild>
                                                <w:div w:id="1421171643">
                                                  <w:marLeft w:val="0"/>
                                                  <w:marRight w:val="0"/>
                                                  <w:marTop w:val="0"/>
                                                  <w:marBottom w:val="0"/>
                                                  <w:divBdr>
                                                    <w:top w:val="none" w:sz="0" w:space="0" w:color="auto"/>
                                                    <w:left w:val="none" w:sz="0" w:space="0" w:color="auto"/>
                                                    <w:bottom w:val="none" w:sz="0" w:space="0" w:color="auto"/>
                                                    <w:right w:val="none" w:sz="0" w:space="0" w:color="auto"/>
                                                  </w:divBdr>
                                                  <w:divsChild>
                                                    <w:div w:id="20890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method+statement+excavation+works&amp;source=images&amp;cd=&amp;cad=rja&amp;docid=KZYHd083PvNeJM&amp;tbnid=eRf8StfQDRxekM:&amp;ved=0CAUQjRw&amp;url=http://www.darleypcm.com/document/ms/excavationmethodstatementtemplate&amp;ei=WCh6UsS_LtPxhQfghYHIDw&amp;bvm=bv.55980276,d.ZG4&amp;psig=AFQjCNFkqpMyTwxiVoNe-d0gyJsRPdjRTw&amp;ust=1383823827226815" TargetMode="External"/><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www.google.co.uk/url?sa=i&amp;rct=j&amp;q=method+statement+excavation+works&amp;source=images&amp;cd=&amp;cad=rja&amp;docid=BKVUrJXR9b0xZM&amp;tbnid=LZaF7irIeNr7aM:&amp;ved=0CAUQjRw&amp;url=http://www.docstoc.com/docs/80156040/Method-Statement-Sample-And-Template&amp;ei=ASh6UoqRE8fwhQfN9IC4Dw&amp;bvm=bv.55980276,d.ZGU&amp;psig=AFQjCNEtWV3_zgSMdUa13Gk8hrUpcm1p0Q&amp;ust=1383823704928802" TargetMode="Externa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image" Target="media/image1.jpeg"/><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E24BA485</Template>
  <TotalTime>1</TotalTime>
  <Pages>16</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 Sparks</dc:creator>
  <cp:lastModifiedBy>Sparks, Gary</cp:lastModifiedBy>
  <cp:revision>4</cp:revision>
  <dcterms:created xsi:type="dcterms:W3CDTF">2019-05-09T08:02:00Z</dcterms:created>
  <dcterms:modified xsi:type="dcterms:W3CDTF">2019-05-09T08:03:00Z</dcterms:modified>
</cp:coreProperties>
</file>