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27" w:rsidRPr="00DF3A27" w:rsidRDefault="00DF3A27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DF3A27" w:rsidRPr="007C3C76" w:rsidRDefault="00DF3A27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7C3C76">
        <w:rPr>
          <w:rFonts w:ascii="Arial Narrow" w:hAnsi="Arial Narrow" w:cs="Arial"/>
          <w:b/>
          <w:sz w:val="32"/>
          <w:szCs w:val="32"/>
        </w:rPr>
        <w:t>Level 3 Diploma in Work-based Land-based Engineering Operations</w:t>
      </w:r>
    </w:p>
    <w:p w:rsidR="00DF3A27" w:rsidRPr="00DF3A27" w:rsidRDefault="00DF3A27" w:rsidP="00DF3A2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917EC1" w:rsidRDefault="00917EC1" w:rsidP="00917EC1">
      <w:pPr>
        <w:spacing w:after="0" w:line="360" w:lineRule="auto"/>
        <w:rPr>
          <w:rFonts w:ascii="Arial Narrow" w:hAnsi="Arial Narrow"/>
          <w:sz w:val="28"/>
          <w:szCs w:val="28"/>
          <w:u w:val="single"/>
        </w:rPr>
      </w:pPr>
      <w:r w:rsidRPr="007C3C76">
        <w:rPr>
          <w:rFonts w:ascii="Arial Narrow" w:hAnsi="Arial Narrow"/>
          <w:sz w:val="28"/>
          <w:szCs w:val="28"/>
          <w:u w:val="single"/>
        </w:rPr>
        <w:t>Unit 600</w:t>
      </w:r>
      <w:r w:rsidRPr="001B1F65">
        <w:rPr>
          <w:rFonts w:ascii="Arial Narrow" w:hAnsi="Arial Narrow"/>
          <w:sz w:val="28"/>
          <w:szCs w:val="28"/>
          <w:u w:val="single"/>
        </w:rPr>
        <w:t xml:space="preserve"> Task A:</w:t>
      </w:r>
      <w:r w:rsidRPr="001B1F65">
        <w:rPr>
          <w:rFonts w:ascii="Arial Narrow" w:hAnsi="Arial Narrow"/>
          <w:sz w:val="28"/>
          <w:szCs w:val="28"/>
        </w:rPr>
        <w:tab/>
      </w:r>
      <w:r w:rsidRPr="007C3C76">
        <w:rPr>
          <w:rFonts w:ascii="Arial Narrow" w:hAnsi="Arial Narrow"/>
          <w:sz w:val="28"/>
          <w:szCs w:val="28"/>
          <w:u w:val="single"/>
        </w:rPr>
        <w:t>Use Calculations</w:t>
      </w:r>
    </w:p>
    <w:p w:rsidR="00917EC1" w:rsidRPr="001B1F65" w:rsidRDefault="00917EC1" w:rsidP="00917EC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B1F65">
        <w:rPr>
          <w:rFonts w:ascii="Arial Narrow" w:hAnsi="Arial Narrow"/>
          <w:sz w:val="24"/>
          <w:szCs w:val="24"/>
        </w:rPr>
        <w:t xml:space="preserve">(This task uses </w:t>
      </w:r>
      <w:r>
        <w:rPr>
          <w:rFonts w:ascii="Arial Narrow" w:hAnsi="Arial Narrow"/>
          <w:sz w:val="24"/>
          <w:szCs w:val="24"/>
        </w:rPr>
        <w:t>ratios</w:t>
      </w:r>
      <w:r w:rsidR="00181E3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speed</w:t>
      </w:r>
      <w:r w:rsidR="00181E35">
        <w:rPr>
          <w:rFonts w:ascii="Arial Narrow" w:hAnsi="Arial Narrow"/>
          <w:sz w:val="24"/>
          <w:szCs w:val="24"/>
        </w:rPr>
        <w:t xml:space="preserve"> &amp; conversion factors</w:t>
      </w:r>
      <w:r w:rsidRPr="001B1F65">
        <w:rPr>
          <w:rFonts w:ascii="Arial Narrow" w:hAnsi="Arial Narrow"/>
          <w:sz w:val="24"/>
          <w:szCs w:val="24"/>
        </w:rPr>
        <w:t>)</w:t>
      </w:r>
    </w:p>
    <w:p w:rsidR="00EE4424" w:rsidRPr="00DF3A27" w:rsidRDefault="00EF36F1" w:rsidP="00DF3A27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EC22BB" w:rsidRPr="007C3C76" w:rsidRDefault="00DF3A27" w:rsidP="007C3C76">
      <w:pPr>
        <w:tabs>
          <w:tab w:val="left" w:pos="2977"/>
          <w:tab w:val="left" w:pos="24665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7C3C76">
        <w:rPr>
          <w:rFonts w:ascii="Arial Narrow" w:hAnsi="Arial Narrow"/>
          <w:b/>
          <w:sz w:val="24"/>
          <w:szCs w:val="24"/>
        </w:rPr>
        <w:t>PROFORMA</w:t>
      </w:r>
      <w:proofErr w:type="spellEnd"/>
      <w:r w:rsidR="00917EC1">
        <w:rPr>
          <w:rFonts w:ascii="Arial Narrow" w:hAnsi="Arial Narrow"/>
          <w:b/>
          <w:sz w:val="24"/>
          <w:szCs w:val="24"/>
        </w:rPr>
        <w:t xml:space="preserve"> 4</w:t>
      </w:r>
      <w:r w:rsidRPr="007C3C76">
        <w:rPr>
          <w:rFonts w:ascii="Arial Narrow" w:hAnsi="Arial Narrow"/>
          <w:b/>
          <w:sz w:val="24"/>
          <w:szCs w:val="24"/>
        </w:rPr>
        <w:t xml:space="preserve"> </w:t>
      </w:r>
      <w:r w:rsidR="00EE4424" w:rsidRPr="007C3C76">
        <w:rPr>
          <w:rFonts w:ascii="Arial Narrow" w:hAnsi="Arial Narrow"/>
          <w:b/>
          <w:sz w:val="24"/>
          <w:szCs w:val="24"/>
        </w:rPr>
        <w:t>TITLE</w:t>
      </w:r>
      <w:r w:rsidR="004A4DEE" w:rsidRPr="007C3C76">
        <w:rPr>
          <w:rFonts w:ascii="Arial Narrow" w:hAnsi="Arial Narrow"/>
          <w:b/>
          <w:sz w:val="24"/>
          <w:szCs w:val="24"/>
        </w:rPr>
        <w:t>:</w:t>
      </w:r>
      <w:r w:rsidR="00EE4424" w:rsidRPr="007C3C76">
        <w:rPr>
          <w:rFonts w:ascii="Arial Narrow" w:hAnsi="Arial Narrow"/>
          <w:b/>
          <w:sz w:val="24"/>
          <w:szCs w:val="24"/>
        </w:rPr>
        <w:tab/>
      </w:r>
      <w:r w:rsidR="00D35183">
        <w:rPr>
          <w:rFonts w:ascii="Arial Narrow" w:hAnsi="Arial Narrow"/>
          <w:b/>
          <w:sz w:val="24"/>
          <w:szCs w:val="24"/>
        </w:rPr>
        <w:t>GEAR RATIOS</w:t>
      </w:r>
    </w:p>
    <w:p w:rsidR="00EE4424" w:rsidRDefault="00EF36F1" w:rsidP="00DF3A2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EA6C44" w:rsidRPr="00D84055" w:rsidRDefault="00D84055" w:rsidP="00DF3A27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84055">
        <w:rPr>
          <w:rFonts w:ascii="Arial Narrow" w:hAnsi="Arial Narrow"/>
          <w:b/>
          <w:sz w:val="24"/>
          <w:szCs w:val="24"/>
        </w:rPr>
        <w:t>Intro</w:t>
      </w:r>
      <w:r>
        <w:rPr>
          <w:rFonts w:ascii="Arial Narrow" w:hAnsi="Arial Narrow"/>
          <w:b/>
          <w:sz w:val="24"/>
          <w:szCs w:val="24"/>
        </w:rPr>
        <w:t>duction</w:t>
      </w:r>
    </w:p>
    <w:p w:rsidR="00D35183" w:rsidRDefault="00D35183" w:rsidP="00D351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35183">
        <w:rPr>
          <w:rFonts w:ascii="Arial Narrow" w:hAnsi="Arial Narrow" w:cs="Arial"/>
          <w:sz w:val="24"/>
          <w:szCs w:val="24"/>
        </w:rPr>
        <w:t xml:space="preserve">A </w:t>
      </w:r>
      <w:r>
        <w:rPr>
          <w:rFonts w:ascii="Arial Narrow" w:hAnsi="Arial Narrow" w:cs="Arial"/>
          <w:sz w:val="24"/>
          <w:szCs w:val="24"/>
        </w:rPr>
        <w:t>dumper</w:t>
      </w:r>
      <w:r w:rsidRPr="00D35183">
        <w:rPr>
          <w:rFonts w:ascii="Arial Narrow" w:hAnsi="Arial Narrow" w:cs="Arial"/>
          <w:sz w:val="24"/>
          <w:szCs w:val="24"/>
        </w:rPr>
        <w:t xml:space="preserve"> has a conventional transmission consisting of a three-speed gearbox </w:t>
      </w:r>
      <w:r w:rsidR="005307BD" w:rsidRPr="00D35183">
        <w:rPr>
          <w:rFonts w:ascii="Arial Narrow" w:hAnsi="Arial Narrow" w:cs="Arial"/>
          <w:sz w:val="24"/>
          <w:szCs w:val="24"/>
        </w:rPr>
        <w:t xml:space="preserve">and a </w:t>
      </w:r>
      <w:r w:rsidRPr="00D35183">
        <w:rPr>
          <w:rFonts w:ascii="Arial Narrow" w:hAnsi="Arial Narrow" w:cs="Arial"/>
          <w:sz w:val="24"/>
          <w:szCs w:val="24"/>
        </w:rPr>
        <w:t>differential assembly.</w:t>
      </w:r>
    </w:p>
    <w:p w:rsidR="005307BD" w:rsidRDefault="00917EC1" w:rsidP="00D351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eastAsia="en-GB"/>
        </w:rPr>
        <w:drawing>
          <wp:inline distT="0" distB="0" distL="0" distR="0">
            <wp:extent cx="5731510" cy="38087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 Gearbo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12E" w:rsidRPr="00D35183" w:rsidRDefault="0038012E" w:rsidP="00D351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D35183" w:rsidRPr="00D35183" w:rsidRDefault="00D35183" w:rsidP="00D351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35183">
        <w:rPr>
          <w:rFonts w:ascii="Arial Narrow" w:hAnsi="Arial Narrow" w:cs="Arial"/>
          <w:sz w:val="24"/>
          <w:szCs w:val="24"/>
        </w:rPr>
        <w:t xml:space="preserve">In the three speed gearbox, the input shaft gearwheel has </w:t>
      </w:r>
      <w:r w:rsidR="005307BD" w:rsidRPr="00A2438C">
        <w:rPr>
          <w:rFonts w:ascii="Arial Narrow" w:hAnsi="Arial Narrow" w:cs="Arial"/>
          <w:sz w:val="24"/>
          <w:szCs w:val="24"/>
        </w:rPr>
        <w:t>24</w:t>
      </w:r>
      <w:r w:rsidRPr="00D35183">
        <w:rPr>
          <w:rFonts w:ascii="Arial Narrow" w:hAnsi="Arial Narrow" w:cs="Arial"/>
          <w:sz w:val="24"/>
          <w:szCs w:val="24"/>
        </w:rPr>
        <w:t xml:space="preserve"> teeth and its corresponding constant mesh gear on the countershaft/</w:t>
      </w:r>
      <w:proofErr w:type="spellStart"/>
      <w:r w:rsidRPr="00D35183">
        <w:rPr>
          <w:rFonts w:ascii="Arial Narrow" w:hAnsi="Arial Narrow" w:cs="Arial"/>
          <w:sz w:val="24"/>
          <w:szCs w:val="24"/>
        </w:rPr>
        <w:t>layshaft</w:t>
      </w:r>
      <w:proofErr w:type="spellEnd"/>
      <w:r w:rsidRPr="00D35183">
        <w:rPr>
          <w:rFonts w:ascii="Arial Narrow" w:hAnsi="Arial Narrow" w:cs="Arial"/>
          <w:sz w:val="24"/>
          <w:szCs w:val="24"/>
        </w:rPr>
        <w:t xml:space="preserve"> has </w:t>
      </w:r>
      <w:r w:rsidR="005307BD" w:rsidRPr="00A2438C">
        <w:rPr>
          <w:rFonts w:ascii="Arial Narrow" w:hAnsi="Arial Narrow" w:cs="Arial"/>
          <w:sz w:val="24"/>
          <w:szCs w:val="24"/>
        </w:rPr>
        <w:t>52</w:t>
      </w:r>
      <w:r w:rsidRPr="00D35183">
        <w:rPr>
          <w:rFonts w:ascii="Arial Narrow" w:hAnsi="Arial Narrow" w:cs="Arial"/>
          <w:sz w:val="24"/>
          <w:szCs w:val="24"/>
        </w:rPr>
        <w:t xml:space="preserve"> teeth.  With "second gear" selected, the driving gearwheel on the countershaft/</w:t>
      </w:r>
      <w:proofErr w:type="spellStart"/>
      <w:r w:rsidRPr="00D35183">
        <w:rPr>
          <w:rFonts w:ascii="Arial Narrow" w:hAnsi="Arial Narrow" w:cs="Arial"/>
          <w:sz w:val="24"/>
          <w:szCs w:val="24"/>
        </w:rPr>
        <w:t>layshaft</w:t>
      </w:r>
      <w:proofErr w:type="spellEnd"/>
      <w:r w:rsidRPr="00D35183">
        <w:rPr>
          <w:rFonts w:ascii="Arial Narrow" w:hAnsi="Arial Narrow" w:cs="Arial"/>
          <w:sz w:val="24"/>
          <w:szCs w:val="24"/>
        </w:rPr>
        <w:t xml:space="preserve"> has </w:t>
      </w:r>
      <w:r w:rsidR="005307BD" w:rsidRPr="00A2438C">
        <w:rPr>
          <w:rFonts w:ascii="Arial Narrow" w:hAnsi="Arial Narrow" w:cs="Arial"/>
          <w:sz w:val="24"/>
          <w:szCs w:val="24"/>
        </w:rPr>
        <w:t>27</w:t>
      </w:r>
      <w:r w:rsidRPr="00D35183">
        <w:rPr>
          <w:rFonts w:ascii="Arial Narrow" w:hAnsi="Arial Narrow" w:cs="Arial"/>
          <w:sz w:val="24"/>
          <w:szCs w:val="24"/>
        </w:rPr>
        <w:t xml:space="preserve"> teeth and the gearwheel in mesh with it on the </w:t>
      </w:r>
      <w:proofErr w:type="spellStart"/>
      <w:r w:rsidRPr="00D35183">
        <w:rPr>
          <w:rFonts w:ascii="Arial Narrow" w:hAnsi="Arial Narrow" w:cs="Arial"/>
          <w:sz w:val="24"/>
          <w:szCs w:val="24"/>
        </w:rPr>
        <w:t>mainshaft</w:t>
      </w:r>
      <w:proofErr w:type="spellEnd"/>
      <w:r w:rsidRPr="00D35183">
        <w:rPr>
          <w:rFonts w:ascii="Arial Narrow" w:hAnsi="Arial Narrow" w:cs="Arial"/>
          <w:sz w:val="24"/>
          <w:szCs w:val="24"/>
        </w:rPr>
        <w:t xml:space="preserve"> has </w:t>
      </w:r>
      <w:r w:rsidR="005307BD" w:rsidRPr="00A2438C">
        <w:rPr>
          <w:rFonts w:ascii="Arial Narrow" w:hAnsi="Arial Narrow" w:cs="Arial"/>
          <w:sz w:val="24"/>
          <w:szCs w:val="24"/>
        </w:rPr>
        <w:t>49</w:t>
      </w:r>
      <w:r w:rsidRPr="00D35183">
        <w:rPr>
          <w:rFonts w:ascii="Arial Narrow" w:hAnsi="Arial Narrow" w:cs="Arial"/>
          <w:sz w:val="24"/>
          <w:szCs w:val="24"/>
        </w:rPr>
        <w:t xml:space="preserve"> teeth.</w:t>
      </w:r>
    </w:p>
    <w:p w:rsidR="00D35183" w:rsidRDefault="00D35183" w:rsidP="00D351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35183">
        <w:rPr>
          <w:rFonts w:ascii="Arial Narrow" w:hAnsi="Arial Narrow" w:cs="Arial"/>
          <w:sz w:val="24"/>
          <w:szCs w:val="24"/>
        </w:rPr>
        <w:t xml:space="preserve">Going into the differential assembly, the pinion on the </w:t>
      </w:r>
      <w:r w:rsidR="005307BD">
        <w:rPr>
          <w:rFonts w:ascii="Arial Narrow" w:hAnsi="Arial Narrow" w:cs="Arial"/>
          <w:sz w:val="24"/>
          <w:szCs w:val="24"/>
        </w:rPr>
        <w:t xml:space="preserve">end of the </w:t>
      </w:r>
      <w:proofErr w:type="spellStart"/>
      <w:r w:rsidR="005307BD">
        <w:rPr>
          <w:rFonts w:ascii="Arial Narrow" w:hAnsi="Arial Narrow" w:cs="Arial"/>
          <w:sz w:val="24"/>
          <w:szCs w:val="24"/>
        </w:rPr>
        <w:t>main</w:t>
      </w:r>
      <w:r w:rsidRPr="00D35183">
        <w:rPr>
          <w:rFonts w:ascii="Arial Narrow" w:hAnsi="Arial Narrow" w:cs="Arial"/>
          <w:sz w:val="24"/>
          <w:szCs w:val="24"/>
        </w:rPr>
        <w:t>shaft</w:t>
      </w:r>
      <w:proofErr w:type="spellEnd"/>
      <w:r w:rsidRPr="00D35183">
        <w:rPr>
          <w:rFonts w:ascii="Arial Narrow" w:hAnsi="Arial Narrow" w:cs="Arial"/>
          <w:sz w:val="24"/>
          <w:szCs w:val="24"/>
        </w:rPr>
        <w:t xml:space="preserve"> has </w:t>
      </w:r>
      <w:r w:rsidR="005307BD" w:rsidRPr="00A2438C">
        <w:rPr>
          <w:rFonts w:ascii="Arial Narrow" w:hAnsi="Arial Narrow" w:cs="Arial"/>
          <w:sz w:val="24"/>
          <w:szCs w:val="24"/>
        </w:rPr>
        <w:t>10</w:t>
      </w:r>
      <w:r w:rsidR="005307BD">
        <w:rPr>
          <w:rFonts w:ascii="Arial Narrow" w:hAnsi="Arial Narrow" w:cs="Arial"/>
          <w:sz w:val="24"/>
          <w:szCs w:val="24"/>
        </w:rPr>
        <w:t xml:space="preserve"> </w:t>
      </w:r>
      <w:r w:rsidRPr="00D35183">
        <w:rPr>
          <w:rFonts w:ascii="Arial Narrow" w:hAnsi="Arial Narrow" w:cs="Arial"/>
          <w:sz w:val="24"/>
          <w:szCs w:val="24"/>
        </w:rPr>
        <w:t xml:space="preserve">teeth and meshes with the crown wheel which has </w:t>
      </w:r>
      <w:r w:rsidR="005307BD" w:rsidRPr="00A2438C">
        <w:rPr>
          <w:rFonts w:ascii="Arial Narrow" w:hAnsi="Arial Narrow" w:cs="Arial"/>
          <w:sz w:val="24"/>
          <w:szCs w:val="24"/>
        </w:rPr>
        <w:t>56</w:t>
      </w:r>
      <w:r w:rsidR="005307BD">
        <w:rPr>
          <w:rFonts w:ascii="Arial Narrow" w:hAnsi="Arial Narrow" w:cs="Arial"/>
          <w:sz w:val="24"/>
          <w:szCs w:val="24"/>
        </w:rPr>
        <w:t xml:space="preserve"> </w:t>
      </w:r>
      <w:r w:rsidRPr="00D35183">
        <w:rPr>
          <w:rFonts w:ascii="Arial Narrow" w:hAnsi="Arial Narrow" w:cs="Arial"/>
          <w:sz w:val="24"/>
          <w:szCs w:val="24"/>
        </w:rPr>
        <w:t>teeth.</w:t>
      </w:r>
      <w:r w:rsidR="005307BD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="005307BD">
        <w:rPr>
          <w:rFonts w:ascii="Arial Narrow" w:hAnsi="Arial Narrow" w:cs="Arial"/>
          <w:sz w:val="24"/>
          <w:szCs w:val="24"/>
        </w:rPr>
        <w:t>Halfshafts</w:t>
      </w:r>
      <w:proofErr w:type="spellEnd"/>
      <w:r w:rsidR="005307BD">
        <w:rPr>
          <w:rFonts w:ascii="Arial Narrow" w:hAnsi="Arial Narrow" w:cs="Arial"/>
          <w:sz w:val="24"/>
          <w:szCs w:val="24"/>
        </w:rPr>
        <w:t xml:space="preserve"> coming out of the differential drives the two front wheels.</w:t>
      </w:r>
    </w:p>
    <w:p w:rsidR="005307BD" w:rsidRDefault="005307BD" w:rsidP="00EF36F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The tyres on the driving axle are 600 x 16’s and have an overall diameter of 75cms currently.</w:t>
      </w:r>
    </w:p>
    <w:p w:rsidR="005307BD" w:rsidRDefault="00EF36F1" w:rsidP="00D3518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pict>
          <v:rect id="_x0000_i1029" style="width:0;height:1.5pt" o:hralign="center" o:bullet="t" o:hrstd="t" o:hr="t" fillcolor="#a0a0a0" stroked="f"/>
        </w:pict>
      </w:r>
    </w:p>
    <w:p w:rsidR="00781BA4" w:rsidRPr="00D35183" w:rsidRDefault="00781BA4" w:rsidP="00D351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597278" w:rsidRDefault="00597278" w:rsidP="00EF36F1">
      <w:pPr>
        <w:widowControl w:val="0"/>
        <w:tabs>
          <w:tab w:val="left" w:pos="6237"/>
          <w:tab w:val="left" w:pos="7088"/>
          <w:tab w:val="left" w:pos="12474"/>
        </w:tabs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TRAINEE</w:t>
      </w:r>
      <w:proofErr w:type="gramStart"/>
      <w:r>
        <w:rPr>
          <w:rFonts w:ascii="Arial" w:hAnsi="Arial" w:cs="Arial"/>
        </w:rPr>
        <w:t>:...............................................................................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……………………..</w:t>
      </w:r>
      <w:proofErr w:type="gramEnd"/>
    </w:p>
    <w:p w:rsidR="00597278" w:rsidRDefault="00597278" w:rsidP="0059727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84055" w:rsidRPr="00D84055" w:rsidRDefault="00D84055" w:rsidP="00D84055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84055">
        <w:rPr>
          <w:rFonts w:ascii="Arial Narrow" w:hAnsi="Arial Narrow"/>
          <w:b/>
          <w:sz w:val="24"/>
          <w:szCs w:val="24"/>
        </w:rPr>
        <w:t>Task</w:t>
      </w:r>
    </w:p>
    <w:p w:rsidR="005307BD" w:rsidRPr="00D35183" w:rsidRDefault="005307BD" w:rsidP="005307BD">
      <w:pPr>
        <w:widowControl w:val="0"/>
        <w:autoSpaceDE w:val="0"/>
        <w:autoSpaceDN w:val="0"/>
        <w:adjustRightInd w:val="0"/>
        <w:ind w:left="1440" w:hanging="720"/>
        <w:rPr>
          <w:rFonts w:ascii="Arial Narrow" w:hAnsi="Arial Narrow" w:cs="Arial"/>
          <w:sz w:val="24"/>
          <w:szCs w:val="24"/>
        </w:rPr>
      </w:pPr>
      <w:r w:rsidRPr="00D35183">
        <w:rPr>
          <w:rFonts w:ascii="Arial Narrow" w:hAnsi="Arial Narrow" w:cs="Arial"/>
          <w:sz w:val="24"/>
          <w:szCs w:val="24"/>
        </w:rPr>
        <w:t>A.</w:t>
      </w:r>
      <w:r w:rsidRPr="00D35183">
        <w:rPr>
          <w:rFonts w:ascii="Arial Narrow" w:hAnsi="Arial Narrow" w:cs="Arial"/>
          <w:sz w:val="24"/>
          <w:szCs w:val="24"/>
        </w:rPr>
        <w:tab/>
        <w:t xml:space="preserve">Draw a </w:t>
      </w:r>
      <w:r>
        <w:rPr>
          <w:rFonts w:ascii="Arial Narrow" w:hAnsi="Arial Narrow" w:cs="Arial"/>
          <w:sz w:val="24"/>
          <w:szCs w:val="24"/>
        </w:rPr>
        <w:t xml:space="preserve">simple </w:t>
      </w:r>
      <w:r w:rsidRPr="00D35183">
        <w:rPr>
          <w:rFonts w:ascii="Arial Narrow" w:hAnsi="Arial Narrow" w:cs="Arial"/>
          <w:sz w:val="24"/>
          <w:szCs w:val="24"/>
        </w:rPr>
        <w:t>sketch showing the layout of the transmission with the number of teeth labelled on their respective gears.</w:t>
      </w:r>
    </w:p>
    <w:p w:rsidR="005307BD" w:rsidRPr="00D35183" w:rsidRDefault="005307BD" w:rsidP="005307BD">
      <w:pPr>
        <w:widowControl w:val="0"/>
        <w:autoSpaceDE w:val="0"/>
        <w:autoSpaceDN w:val="0"/>
        <w:adjustRightInd w:val="0"/>
        <w:spacing w:line="480" w:lineRule="auto"/>
        <w:ind w:left="1440" w:hanging="720"/>
        <w:rPr>
          <w:rFonts w:ascii="Arial Narrow" w:hAnsi="Arial Narrow" w:cs="Arial"/>
          <w:sz w:val="24"/>
          <w:szCs w:val="24"/>
        </w:rPr>
      </w:pPr>
      <w:r w:rsidRPr="00D35183">
        <w:rPr>
          <w:rFonts w:ascii="Arial Narrow" w:hAnsi="Arial Narrow" w:cs="Arial"/>
          <w:sz w:val="24"/>
          <w:szCs w:val="24"/>
        </w:rPr>
        <w:t>B.</w:t>
      </w:r>
      <w:r w:rsidRPr="00D35183">
        <w:rPr>
          <w:rFonts w:ascii="Arial Narrow" w:hAnsi="Arial Narrow" w:cs="Arial"/>
          <w:sz w:val="24"/>
          <w:szCs w:val="24"/>
        </w:rPr>
        <w:tab/>
      </w:r>
      <w:r w:rsidR="00781BA4">
        <w:rPr>
          <w:rFonts w:ascii="Arial Narrow" w:hAnsi="Arial Narrow" w:cs="Arial"/>
          <w:sz w:val="24"/>
          <w:szCs w:val="24"/>
        </w:rPr>
        <w:t xml:space="preserve">Calculate </w:t>
      </w:r>
      <w:r w:rsidR="00781BA4" w:rsidRPr="00D35183">
        <w:rPr>
          <w:rFonts w:ascii="Arial Narrow" w:hAnsi="Arial Narrow" w:cs="Arial"/>
          <w:sz w:val="24"/>
          <w:szCs w:val="24"/>
        </w:rPr>
        <w:t>what speed the wheels turn</w:t>
      </w:r>
      <w:r w:rsidR="00781BA4">
        <w:rPr>
          <w:rFonts w:ascii="Arial Narrow" w:hAnsi="Arial Narrow" w:cs="Arial"/>
          <w:sz w:val="24"/>
          <w:szCs w:val="24"/>
        </w:rPr>
        <w:t xml:space="preserve"> i</w:t>
      </w:r>
      <w:r w:rsidRPr="00D35183">
        <w:rPr>
          <w:rFonts w:ascii="Arial Narrow" w:hAnsi="Arial Narrow" w:cs="Arial"/>
          <w:sz w:val="24"/>
          <w:szCs w:val="24"/>
        </w:rPr>
        <w:t xml:space="preserve">f the engine runs at </w:t>
      </w:r>
      <w:r w:rsidRPr="00A2438C">
        <w:rPr>
          <w:rFonts w:ascii="Arial Narrow" w:hAnsi="Arial Narrow" w:cs="Arial"/>
          <w:sz w:val="24"/>
          <w:szCs w:val="24"/>
        </w:rPr>
        <w:t>1800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781BA4">
        <w:rPr>
          <w:rFonts w:ascii="Arial Narrow" w:hAnsi="Arial Narrow" w:cs="Arial"/>
          <w:sz w:val="24"/>
          <w:szCs w:val="24"/>
        </w:rPr>
        <w:t>rpm.</w:t>
      </w:r>
    </w:p>
    <w:p w:rsidR="00781BA4" w:rsidRDefault="005307BD" w:rsidP="005307BD">
      <w:pPr>
        <w:widowControl w:val="0"/>
        <w:autoSpaceDE w:val="0"/>
        <w:autoSpaceDN w:val="0"/>
        <w:adjustRightInd w:val="0"/>
        <w:spacing w:before="240"/>
        <w:ind w:left="1440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C.</w:t>
      </w:r>
      <w:r>
        <w:rPr>
          <w:rFonts w:ascii="Arial Narrow" w:hAnsi="Arial Narrow" w:cs="Arial"/>
          <w:sz w:val="24"/>
          <w:szCs w:val="24"/>
        </w:rPr>
        <w:tab/>
        <w:t>If the engine was running at 1</w:t>
      </w:r>
      <w:r w:rsidR="00781BA4">
        <w:rPr>
          <w:rFonts w:ascii="Arial Narrow" w:hAnsi="Arial Narrow" w:cs="Arial"/>
          <w:sz w:val="24"/>
          <w:szCs w:val="24"/>
        </w:rPr>
        <w:t>8</w:t>
      </w:r>
      <w:r>
        <w:rPr>
          <w:rFonts w:ascii="Arial Narrow" w:hAnsi="Arial Narrow" w:cs="Arial"/>
          <w:sz w:val="24"/>
          <w:szCs w:val="24"/>
        </w:rPr>
        <w:t>00 rpm in second gear, what speed was the</w:t>
      </w:r>
      <w:r w:rsidR="00781BA4">
        <w:rPr>
          <w:rFonts w:ascii="Arial Narrow" w:hAnsi="Arial Narrow" w:cs="Arial"/>
          <w:sz w:val="24"/>
          <w:szCs w:val="24"/>
        </w:rPr>
        <w:t xml:space="preserve"> dumper travelling at in </w:t>
      </w:r>
      <w:proofErr w:type="gramStart"/>
      <w:r w:rsidR="00781BA4">
        <w:rPr>
          <w:rFonts w:ascii="Arial Narrow" w:hAnsi="Arial Narrow" w:cs="Arial"/>
          <w:sz w:val="24"/>
          <w:szCs w:val="24"/>
        </w:rPr>
        <w:t>m.p.h</w:t>
      </w:r>
      <w:proofErr w:type="gramEnd"/>
      <w:r w:rsidR="00781BA4">
        <w:rPr>
          <w:rFonts w:ascii="Arial Narrow" w:hAnsi="Arial Narrow" w:cs="Arial"/>
          <w:sz w:val="24"/>
          <w:szCs w:val="24"/>
        </w:rPr>
        <w:t>.?</w:t>
      </w:r>
    </w:p>
    <w:p w:rsidR="005307BD" w:rsidRPr="00597278" w:rsidRDefault="00781BA4" w:rsidP="00781BA4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i/>
          <w:color w:val="002060"/>
          <w:sz w:val="24"/>
          <w:szCs w:val="24"/>
        </w:rPr>
      </w:pPr>
      <w:r w:rsidRPr="00597278">
        <w:rPr>
          <w:rFonts w:ascii="Arial Narrow" w:hAnsi="Arial Narrow" w:cs="Arial"/>
          <w:i/>
          <w:color w:val="002060"/>
          <w:sz w:val="24"/>
          <w:szCs w:val="24"/>
        </w:rPr>
        <w:t>N</w:t>
      </w:r>
      <w:r w:rsidR="005307BD" w:rsidRPr="00597278">
        <w:rPr>
          <w:rFonts w:ascii="Arial Narrow" w:hAnsi="Arial Narrow" w:cs="Arial"/>
          <w:i/>
          <w:color w:val="002060"/>
          <w:sz w:val="24"/>
          <w:szCs w:val="24"/>
        </w:rPr>
        <w:t>ote</w:t>
      </w:r>
      <w:r w:rsidRPr="00597278">
        <w:rPr>
          <w:rFonts w:ascii="Arial Narrow" w:hAnsi="Arial Narrow" w:cs="Arial"/>
          <w:i/>
          <w:color w:val="002060"/>
          <w:sz w:val="24"/>
          <w:szCs w:val="24"/>
        </w:rPr>
        <w:t xml:space="preserve"> 1:</w:t>
      </w:r>
      <w:r w:rsidRPr="00597278">
        <w:rPr>
          <w:rFonts w:ascii="Arial Narrow" w:hAnsi="Arial Narrow" w:cs="Arial"/>
          <w:i/>
          <w:color w:val="002060"/>
          <w:sz w:val="24"/>
          <w:szCs w:val="24"/>
        </w:rPr>
        <w:tab/>
      </w:r>
      <w:r w:rsidR="005307BD" w:rsidRPr="00597278">
        <w:rPr>
          <w:rFonts w:ascii="Arial Narrow" w:hAnsi="Arial Narrow" w:cs="Arial"/>
          <w:i/>
          <w:color w:val="002060"/>
          <w:sz w:val="24"/>
          <w:szCs w:val="24"/>
        </w:rPr>
        <w:t>there are 1609.3</w:t>
      </w:r>
      <w:r w:rsidR="00A2438C" w:rsidRPr="00597278">
        <w:rPr>
          <w:rFonts w:ascii="Arial Narrow" w:hAnsi="Arial Narrow" w:cs="Arial"/>
          <w:i/>
          <w:color w:val="002060"/>
          <w:sz w:val="24"/>
          <w:szCs w:val="24"/>
        </w:rPr>
        <w:t xml:space="preserve"> metres</w:t>
      </w:r>
      <w:r w:rsidRPr="00597278">
        <w:rPr>
          <w:rFonts w:ascii="Arial Narrow" w:hAnsi="Arial Narrow" w:cs="Arial"/>
          <w:i/>
          <w:color w:val="002060"/>
          <w:sz w:val="24"/>
          <w:szCs w:val="24"/>
        </w:rPr>
        <w:t xml:space="preserve"> in a mile</w:t>
      </w:r>
    </w:p>
    <w:p w:rsidR="00781BA4" w:rsidRPr="00597278" w:rsidRDefault="00781BA4" w:rsidP="00781BA4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i/>
          <w:color w:val="002060"/>
          <w:sz w:val="24"/>
          <w:szCs w:val="24"/>
        </w:rPr>
      </w:pPr>
      <w:r w:rsidRPr="00597278">
        <w:rPr>
          <w:rFonts w:ascii="Arial Narrow" w:hAnsi="Arial Narrow" w:cs="Arial"/>
          <w:i/>
          <w:color w:val="002060"/>
          <w:sz w:val="24"/>
          <w:szCs w:val="24"/>
        </w:rPr>
        <w:t>Note 2:</w:t>
      </w:r>
      <w:r w:rsidRPr="00597278">
        <w:rPr>
          <w:rFonts w:ascii="Arial Narrow" w:hAnsi="Arial Narrow" w:cs="Arial"/>
          <w:i/>
          <w:color w:val="002060"/>
          <w:sz w:val="24"/>
          <w:szCs w:val="24"/>
        </w:rPr>
        <w:tab/>
        <w:t>circumference of a circle = 2πr</w:t>
      </w:r>
    </w:p>
    <w:p w:rsidR="00781BA4" w:rsidRPr="00597278" w:rsidRDefault="00781BA4" w:rsidP="00781BA4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i/>
          <w:color w:val="002060"/>
          <w:sz w:val="24"/>
          <w:szCs w:val="24"/>
        </w:rPr>
      </w:pPr>
      <w:r w:rsidRPr="00597278">
        <w:rPr>
          <w:rFonts w:ascii="Arial Narrow" w:hAnsi="Arial Narrow" w:cs="Arial"/>
          <w:i/>
          <w:color w:val="002060"/>
          <w:sz w:val="24"/>
          <w:szCs w:val="24"/>
        </w:rPr>
        <w:t>Note 3:</w:t>
      </w:r>
      <w:r w:rsidRPr="00597278">
        <w:rPr>
          <w:rFonts w:ascii="Arial Narrow" w:hAnsi="Arial Narrow" w:cs="Arial"/>
          <w:i/>
          <w:color w:val="002060"/>
          <w:sz w:val="24"/>
          <w:szCs w:val="24"/>
        </w:rPr>
        <w:tab/>
        <w:t>π = 3.1416</w:t>
      </w:r>
    </w:p>
    <w:p w:rsidR="006458BC" w:rsidRPr="00ED3F78" w:rsidRDefault="006458BC" w:rsidP="006458BC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sz w:val="24"/>
          <w:szCs w:val="24"/>
        </w:rPr>
      </w:pPr>
    </w:p>
    <w:p w:rsidR="00597278" w:rsidRPr="008871C5" w:rsidRDefault="00597278" w:rsidP="00597278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6458BC" w:rsidRPr="008871C5" w:rsidSect="00897485">
      <w:footerReference w:type="default" r:id="rId10"/>
      <w:pgSz w:w="11906" w:h="16838"/>
      <w:pgMar w:top="720" w:right="1440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7F" w:rsidRDefault="00814F7F" w:rsidP="00EE4424">
      <w:pPr>
        <w:spacing w:after="0" w:line="240" w:lineRule="auto"/>
      </w:pPr>
      <w:r>
        <w:separator/>
      </w:r>
    </w:p>
  </w:endnote>
  <w:endnote w:type="continuationSeparator" w:id="0">
    <w:p w:rsidR="00814F7F" w:rsidRDefault="00814F7F" w:rsidP="00EE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7F" w:rsidRDefault="00EF36F1" w:rsidP="009E3972">
    <w:pPr>
      <w:pStyle w:val="Footer"/>
      <w:pBdr>
        <w:between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pict>
        <v:rect id="_x0000_i1030" style="width:0;height:1.5pt" o:hralign="center" o:hrstd="t" o:hr="t" fillcolor="#a0a0a0" stroked="f"/>
      </w:pict>
    </w:r>
  </w:p>
  <w:p w:rsidR="00814F7F" w:rsidRPr="009E3972" w:rsidRDefault="00772B66" w:rsidP="00B37024">
    <w:pPr>
      <w:pStyle w:val="Footer"/>
      <w:jc w:val="center"/>
    </w:pPr>
    <w:fldSimple w:instr=" FILENAME   \* MERGEFORMAT ">
      <w:r w:rsidR="00597278">
        <w:rPr>
          <w:noProof/>
        </w:rPr>
        <w:t>U-600 Task_A Proforma 4</w:t>
      </w:r>
    </w:fldSimple>
    <w:r w:rsidR="00486577">
      <w:rPr>
        <w:noProof/>
      </w:rPr>
      <w:tab/>
    </w:r>
    <w:r w:rsidR="00486577">
      <w:rPr>
        <w:noProof/>
      </w:rPr>
      <w:tab/>
      <w:t>Jun-19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7F" w:rsidRDefault="00814F7F" w:rsidP="00EE4424">
      <w:pPr>
        <w:spacing w:after="0" w:line="240" w:lineRule="auto"/>
      </w:pPr>
      <w:r>
        <w:separator/>
      </w:r>
    </w:p>
  </w:footnote>
  <w:footnote w:type="continuationSeparator" w:id="0">
    <w:p w:rsidR="00814F7F" w:rsidRDefault="00814F7F" w:rsidP="00EE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abstractNum w:abstractNumId="0">
    <w:nsid w:val="03AB7679"/>
    <w:multiLevelType w:val="hybridMultilevel"/>
    <w:tmpl w:val="95F08A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5188"/>
    <w:multiLevelType w:val="hybridMultilevel"/>
    <w:tmpl w:val="4F32C0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0E7C"/>
    <w:multiLevelType w:val="hybridMultilevel"/>
    <w:tmpl w:val="BBFA02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32E9"/>
    <w:multiLevelType w:val="hybridMultilevel"/>
    <w:tmpl w:val="C890B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925DD"/>
    <w:multiLevelType w:val="hybridMultilevel"/>
    <w:tmpl w:val="37BC9D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7EA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80B4A"/>
    <w:multiLevelType w:val="hybridMultilevel"/>
    <w:tmpl w:val="9216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E0B90"/>
    <w:multiLevelType w:val="hybridMultilevel"/>
    <w:tmpl w:val="AE209C6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158AE"/>
    <w:multiLevelType w:val="hybridMultilevel"/>
    <w:tmpl w:val="32460EDA"/>
    <w:lvl w:ilvl="0" w:tplc="E87EA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6863E2"/>
    <w:multiLevelType w:val="hybridMultilevel"/>
    <w:tmpl w:val="2008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24"/>
    <w:rsid w:val="0007757B"/>
    <w:rsid w:val="000C6D96"/>
    <w:rsid w:val="001039F4"/>
    <w:rsid w:val="00177FAF"/>
    <w:rsid w:val="00181E35"/>
    <w:rsid w:val="001C4CAD"/>
    <w:rsid w:val="00230AD2"/>
    <w:rsid w:val="00231A79"/>
    <w:rsid w:val="002C0387"/>
    <w:rsid w:val="002E7A32"/>
    <w:rsid w:val="002F1168"/>
    <w:rsid w:val="00347D42"/>
    <w:rsid w:val="0037089C"/>
    <w:rsid w:val="0038012E"/>
    <w:rsid w:val="00486577"/>
    <w:rsid w:val="00492827"/>
    <w:rsid w:val="00496615"/>
    <w:rsid w:val="004A4DEE"/>
    <w:rsid w:val="004B1A31"/>
    <w:rsid w:val="004C14C5"/>
    <w:rsid w:val="004D5474"/>
    <w:rsid w:val="004F20AB"/>
    <w:rsid w:val="005307BD"/>
    <w:rsid w:val="00565DE5"/>
    <w:rsid w:val="00597278"/>
    <w:rsid w:val="005C1DBE"/>
    <w:rsid w:val="005D6389"/>
    <w:rsid w:val="005F3BBD"/>
    <w:rsid w:val="00613D47"/>
    <w:rsid w:val="006458BC"/>
    <w:rsid w:val="00690024"/>
    <w:rsid w:val="006D3F83"/>
    <w:rsid w:val="00704299"/>
    <w:rsid w:val="00772B66"/>
    <w:rsid w:val="00781BA4"/>
    <w:rsid w:val="00792CC8"/>
    <w:rsid w:val="007C3C76"/>
    <w:rsid w:val="007C5F12"/>
    <w:rsid w:val="007E546F"/>
    <w:rsid w:val="00814F7F"/>
    <w:rsid w:val="00876B68"/>
    <w:rsid w:val="008871C5"/>
    <w:rsid w:val="00897485"/>
    <w:rsid w:val="00917EC1"/>
    <w:rsid w:val="00940075"/>
    <w:rsid w:val="00954C24"/>
    <w:rsid w:val="00957BEC"/>
    <w:rsid w:val="00964CDD"/>
    <w:rsid w:val="009E3972"/>
    <w:rsid w:val="009E78E9"/>
    <w:rsid w:val="00A2438C"/>
    <w:rsid w:val="00A41670"/>
    <w:rsid w:val="00A55D3A"/>
    <w:rsid w:val="00B1146A"/>
    <w:rsid w:val="00B37024"/>
    <w:rsid w:val="00BA4D24"/>
    <w:rsid w:val="00C61A51"/>
    <w:rsid w:val="00C8562C"/>
    <w:rsid w:val="00CD2100"/>
    <w:rsid w:val="00D05C16"/>
    <w:rsid w:val="00D35183"/>
    <w:rsid w:val="00D84055"/>
    <w:rsid w:val="00DB358A"/>
    <w:rsid w:val="00DD2EFD"/>
    <w:rsid w:val="00DE074E"/>
    <w:rsid w:val="00DF3A27"/>
    <w:rsid w:val="00E21D6F"/>
    <w:rsid w:val="00EA0ED5"/>
    <w:rsid w:val="00EA6C44"/>
    <w:rsid w:val="00EC22BB"/>
    <w:rsid w:val="00ED3F78"/>
    <w:rsid w:val="00EE4424"/>
    <w:rsid w:val="00EF36F1"/>
    <w:rsid w:val="00F10BA1"/>
    <w:rsid w:val="00F329CC"/>
    <w:rsid w:val="00FD4CC8"/>
    <w:rsid w:val="00FD5B7B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43F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24"/>
  </w:style>
  <w:style w:type="paragraph" w:styleId="Footer">
    <w:name w:val="footer"/>
    <w:basedOn w:val="Normal"/>
    <w:link w:val="Foot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24"/>
  </w:style>
  <w:style w:type="paragraph" w:styleId="ListParagraph">
    <w:name w:val="List Paragraph"/>
    <w:basedOn w:val="Normal"/>
    <w:uiPriority w:val="34"/>
    <w:qFormat/>
    <w:rsid w:val="00EE4424"/>
    <w:pPr>
      <w:ind w:left="720"/>
      <w:contextualSpacing/>
    </w:pPr>
  </w:style>
  <w:style w:type="table" w:styleId="TableGrid">
    <w:name w:val="Table Grid"/>
    <w:basedOn w:val="TableNormal"/>
    <w:uiPriority w:val="59"/>
    <w:rsid w:val="0079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F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24"/>
  </w:style>
  <w:style w:type="paragraph" w:styleId="Footer">
    <w:name w:val="footer"/>
    <w:basedOn w:val="Normal"/>
    <w:link w:val="Foot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24"/>
  </w:style>
  <w:style w:type="paragraph" w:styleId="ListParagraph">
    <w:name w:val="List Paragraph"/>
    <w:basedOn w:val="Normal"/>
    <w:uiPriority w:val="34"/>
    <w:qFormat/>
    <w:rsid w:val="00EE4424"/>
    <w:pPr>
      <w:ind w:left="720"/>
      <w:contextualSpacing/>
    </w:pPr>
  </w:style>
  <w:style w:type="table" w:styleId="TableGrid">
    <w:name w:val="Table Grid"/>
    <w:basedOn w:val="TableNormal"/>
    <w:uiPriority w:val="59"/>
    <w:rsid w:val="0079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24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FEA1-AF47-4217-8EFC-32B94236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Dodd</dc:creator>
  <cp:keywords/>
  <dc:description/>
  <cp:lastModifiedBy>ICT Services</cp:lastModifiedBy>
  <cp:revision>5</cp:revision>
  <cp:lastPrinted>2019-06-12T10:01:00Z</cp:lastPrinted>
  <dcterms:created xsi:type="dcterms:W3CDTF">2019-06-05T09:53:00Z</dcterms:created>
  <dcterms:modified xsi:type="dcterms:W3CDTF">2019-06-17T13:45:00Z</dcterms:modified>
</cp:coreProperties>
</file>