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C691" w14:textId="1228CA52" w:rsidR="00C245AD" w:rsidRDefault="00C245AD" w:rsidP="77343299">
      <w:r>
        <w:rPr>
          <w:noProof/>
          <w:lang w:eastAsia="en-GB"/>
        </w:rPr>
        <w:drawing>
          <wp:inline distT="0" distB="0" distL="0" distR="0" wp14:anchorId="520778D8" wp14:editId="643EB475">
            <wp:extent cx="1609725" cy="885825"/>
            <wp:effectExtent l="0" t="0" r="0" b="0"/>
            <wp:docPr id="1229381601" name="Picture 122938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885825"/>
                    </a:xfrm>
                    <a:prstGeom prst="rect">
                      <a:avLst/>
                    </a:prstGeom>
                  </pic:spPr>
                </pic:pic>
              </a:graphicData>
            </a:graphic>
          </wp:inline>
        </w:drawing>
      </w:r>
    </w:p>
    <w:p w14:paraId="4B66A2D5" w14:textId="038DD46F" w:rsidR="00C245AD" w:rsidRDefault="77343299" w:rsidP="00C245AD">
      <w:pPr>
        <w:jc w:val="center"/>
      </w:pPr>
      <w:r w:rsidRPr="77343299">
        <w:rPr>
          <w:rFonts w:ascii="Calibri" w:eastAsia="Calibri" w:hAnsi="Calibri" w:cs="Calibri"/>
          <w:b/>
          <w:bCs/>
          <w:sz w:val="28"/>
          <w:szCs w:val="28"/>
        </w:rPr>
        <w:t xml:space="preserve">Lee Stafford Academy </w:t>
      </w:r>
      <w:r w:rsidRPr="77343299">
        <w:rPr>
          <w:rFonts w:ascii="Calibri" w:eastAsia="Calibri" w:hAnsi="Calibri" w:cs="Calibri"/>
          <w:sz w:val="28"/>
          <w:szCs w:val="28"/>
          <w:lang w:val="en-US"/>
        </w:rPr>
        <w:t xml:space="preserve"> </w:t>
      </w:r>
    </w:p>
    <w:p w14:paraId="2892E983" w14:textId="5D8CFCC1" w:rsidR="00C245AD" w:rsidRDefault="77343299" w:rsidP="00C245AD">
      <w:pPr>
        <w:jc w:val="center"/>
      </w:pPr>
      <w:r w:rsidRPr="77343299">
        <w:rPr>
          <w:rFonts w:ascii="Calibri" w:eastAsia="Calibri" w:hAnsi="Calibri" w:cs="Calibri"/>
          <w:b/>
          <w:bCs/>
          <w:sz w:val="28"/>
          <w:szCs w:val="28"/>
        </w:rPr>
        <w:t>of</w:t>
      </w:r>
      <w:r w:rsidRPr="77343299">
        <w:rPr>
          <w:rFonts w:ascii="Calibri" w:eastAsia="Calibri" w:hAnsi="Calibri" w:cs="Calibri"/>
          <w:sz w:val="28"/>
          <w:szCs w:val="28"/>
          <w:lang w:val="en-US"/>
        </w:rPr>
        <w:t xml:space="preserve"> </w:t>
      </w:r>
    </w:p>
    <w:p w14:paraId="02EB378F" w14:textId="54FE7D16" w:rsidR="00C245AD" w:rsidRDefault="77343299" w:rsidP="77343299">
      <w:pPr>
        <w:jc w:val="center"/>
        <w:rPr>
          <w:rFonts w:ascii="Calibri" w:eastAsia="Calibri" w:hAnsi="Calibri" w:cs="Calibri"/>
          <w:b/>
          <w:bCs/>
          <w:sz w:val="28"/>
          <w:szCs w:val="28"/>
        </w:rPr>
      </w:pPr>
      <w:r w:rsidRPr="77343299">
        <w:rPr>
          <w:rFonts w:ascii="Calibri" w:eastAsia="Calibri" w:hAnsi="Calibri" w:cs="Calibri"/>
          <w:b/>
          <w:bCs/>
          <w:sz w:val="28"/>
          <w:szCs w:val="28"/>
        </w:rPr>
        <w:t xml:space="preserve"> Hairdressing, Barbering and Applied Therapies</w:t>
      </w:r>
    </w:p>
    <w:p w14:paraId="2627123A" w14:textId="59302104" w:rsidR="00F37286" w:rsidRDefault="00F37286" w:rsidP="77343299">
      <w:pPr>
        <w:jc w:val="center"/>
        <w:rPr>
          <w:rFonts w:ascii="Calibri" w:eastAsia="Calibri" w:hAnsi="Calibri" w:cs="Calibri"/>
          <w:b/>
          <w:bCs/>
          <w:sz w:val="28"/>
          <w:szCs w:val="28"/>
        </w:rPr>
      </w:pPr>
      <w:r>
        <w:rPr>
          <w:noProof/>
        </w:rPr>
        <w:drawing>
          <wp:anchor distT="0" distB="0" distL="114300" distR="114300" simplePos="0" relativeHeight="251658240" behindDoc="1" locked="0" layoutInCell="1" allowOverlap="1" wp14:anchorId="59B5BBE0" wp14:editId="42DFCC59">
            <wp:simplePos x="0" y="0"/>
            <wp:positionH relativeFrom="margin">
              <wp:posOffset>1966595</wp:posOffset>
            </wp:positionH>
            <wp:positionV relativeFrom="paragraph">
              <wp:posOffset>124460</wp:posOffset>
            </wp:positionV>
            <wp:extent cx="1752600" cy="1752600"/>
            <wp:effectExtent l="0" t="0" r="0" b="0"/>
            <wp:wrapTight wrapText="bothSides">
              <wp:wrapPolygon edited="0">
                <wp:start x="0" y="0"/>
                <wp:lineTo x="0" y="21365"/>
                <wp:lineTo x="21365" y="21365"/>
                <wp:lineTo x="21365"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7EE8C" w14:textId="7F0AB78A" w:rsidR="00F37286" w:rsidRDefault="00F37286" w:rsidP="77343299">
      <w:pPr>
        <w:jc w:val="center"/>
        <w:rPr>
          <w:rFonts w:ascii="Calibri" w:eastAsia="Calibri" w:hAnsi="Calibri" w:cs="Calibri"/>
          <w:b/>
          <w:bCs/>
          <w:sz w:val="28"/>
          <w:szCs w:val="28"/>
        </w:rPr>
      </w:pPr>
    </w:p>
    <w:p w14:paraId="5DCD445F" w14:textId="79E1790F" w:rsidR="00F37286" w:rsidRDefault="00F37286" w:rsidP="77343299">
      <w:pPr>
        <w:jc w:val="center"/>
        <w:rPr>
          <w:rFonts w:ascii="Calibri" w:eastAsia="Calibri" w:hAnsi="Calibri" w:cs="Calibri"/>
          <w:b/>
          <w:bCs/>
          <w:sz w:val="28"/>
          <w:szCs w:val="28"/>
        </w:rPr>
      </w:pPr>
    </w:p>
    <w:p w14:paraId="66E42CBE" w14:textId="77777777" w:rsidR="00F37286" w:rsidRDefault="00F37286" w:rsidP="77343299">
      <w:pPr>
        <w:jc w:val="center"/>
        <w:rPr>
          <w:rFonts w:ascii="Calibri" w:eastAsia="Calibri" w:hAnsi="Calibri" w:cs="Calibri"/>
          <w:sz w:val="28"/>
          <w:szCs w:val="28"/>
          <w:lang w:val="en-US"/>
        </w:rPr>
      </w:pPr>
    </w:p>
    <w:p w14:paraId="43DB8347" w14:textId="63A6892D" w:rsidR="77343299" w:rsidRDefault="77343299" w:rsidP="77343299">
      <w:pPr>
        <w:jc w:val="center"/>
      </w:pPr>
    </w:p>
    <w:p w14:paraId="06E970D2" w14:textId="77777777" w:rsidR="00F37286" w:rsidRDefault="00F37286" w:rsidP="77343299">
      <w:pPr>
        <w:jc w:val="center"/>
      </w:pPr>
    </w:p>
    <w:p w14:paraId="6A05A809" w14:textId="0D350101" w:rsidR="00C245AD" w:rsidRDefault="00C245AD" w:rsidP="00C245AD">
      <w:pPr>
        <w:jc w:val="center"/>
        <w:rPr>
          <w:b/>
          <w:sz w:val="36"/>
        </w:rPr>
      </w:pPr>
    </w:p>
    <w:p w14:paraId="0D225464" w14:textId="41BACEDE" w:rsidR="00C245AD" w:rsidRDefault="77343299" w:rsidP="77343299">
      <w:pPr>
        <w:jc w:val="center"/>
        <w:rPr>
          <w:b/>
          <w:bCs/>
          <w:sz w:val="40"/>
          <w:szCs w:val="40"/>
        </w:rPr>
      </w:pPr>
      <w:r w:rsidRPr="77343299">
        <w:rPr>
          <w:b/>
          <w:bCs/>
          <w:sz w:val="36"/>
          <w:szCs w:val="36"/>
        </w:rPr>
        <w:t xml:space="preserve">VTCT Level 1 Diploma in an Introduction to the Hair &amp; Beauty Sector </w:t>
      </w:r>
    </w:p>
    <w:p w14:paraId="5A39BBE3" w14:textId="516EE304" w:rsidR="00C245AD" w:rsidRDefault="77343299" w:rsidP="77343299">
      <w:pPr>
        <w:jc w:val="center"/>
        <w:rPr>
          <w:b/>
          <w:bCs/>
          <w:sz w:val="40"/>
          <w:szCs w:val="40"/>
        </w:rPr>
      </w:pPr>
      <w:r w:rsidRPr="77343299">
        <w:rPr>
          <w:b/>
          <w:bCs/>
          <w:sz w:val="36"/>
          <w:szCs w:val="36"/>
        </w:rPr>
        <w:t>PDHF01HB11</w:t>
      </w:r>
    </w:p>
    <w:p w14:paraId="41C8F396" w14:textId="77777777" w:rsidR="00C245AD" w:rsidRDefault="00C245AD" w:rsidP="00C245AD">
      <w:pPr>
        <w:jc w:val="center"/>
        <w:rPr>
          <w:b/>
          <w:sz w:val="36"/>
        </w:rPr>
      </w:pPr>
    </w:p>
    <w:p w14:paraId="0D0B940D" w14:textId="7E45EF72" w:rsidR="00C245AD" w:rsidRDefault="00C245AD" w:rsidP="77343299">
      <w:pPr>
        <w:jc w:val="center"/>
        <w:rPr>
          <w:b/>
          <w:sz w:val="36"/>
        </w:rPr>
      </w:pPr>
    </w:p>
    <w:p w14:paraId="665318F9" w14:textId="3BDDC04A" w:rsidR="00C245AD" w:rsidRPr="00C836EF" w:rsidRDefault="77343299" w:rsidP="77343299">
      <w:pPr>
        <w:jc w:val="center"/>
        <w:rPr>
          <w:b/>
          <w:bCs/>
          <w:sz w:val="44"/>
          <w:szCs w:val="44"/>
        </w:rPr>
      </w:pPr>
      <w:r w:rsidRPr="77343299">
        <w:rPr>
          <w:b/>
          <w:bCs/>
          <w:sz w:val="44"/>
          <w:szCs w:val="44"/>
        </w:rPr>
        <w:t xml:space="preserve"> Course Handbook </w:t>
      </w:r>
    </w:p>
    <w:p w14:paraId="3DEEC669" w14:textId="3833A2AA" w:rsidR="00C245AD" w:rsidRDefault="00C245AD" w:rsidP="00C245AD">
      <w:pPr>
        <w:jc w:val="center"/>
        <w:rPr>
          <w:b/>
          <w:sz w:val="36"/>
        </w:rPr>
      </w:pPr>
    </w:p>
    <w:p w14:paraId="2FF41D90" w14:textId="431EF3EE" w:rsidR="00F37286" w:rsidRDefault="00F37286" w:rsidP="00C245AD">
      <w:pPr>
        <w:jc w:val="center"/>
        <w:rPr>
          <w:b/>
          <w:sz w:val="36"/>
        </w:rPr>
      </w:pPr>
    </w:p>
    <w:p w14:paraId="1580CA67" w14:textId="08E19C33" w:rsidR="00F37286" w:rsidRDefault="00F37286" w:rsidP="00C245AD">
      <w:pPr>
        <w:jc w:val="center"/>
        <w:rPr>
          <w:b/>
          <w:sz w:val="36"/>
        </w:rPr>
      </w:pPr>
    </w:p>
    <w:p w14:paraId="52320EA4" w14:textId="77777777" w:rsidR="00F37286" w:rsidRDefault="00F37286" w:rsidP="00C245AD">
      <w:pPr>
        <w:jc w:val="center"/>
        <w:rPr>
          <w:b/>
          <w:sz w:val="36"/>
        </w:rPr>
      </w:pPr>
    </w:p>
    <w:p w14:paraId="1427B963" w14:textId="09AEB9B3" w:rsidR="2F1E77F9" w:rsidRDefault="2F1E77F9" w:rsidP="77343299">
      <w:pPr>
        <w:jc w:val="center"/>
        <w:rPr>
          <w:b/>
          <w:bCs/>
          <w:sz w:val="36"/>
          <w:szCs w:val="36"/>
        </w:rPr>
      </w:pPr>
    </w:p>
    <w:p w14:paraId="2899E2BE" w14:textId="77777777" w:rsidR="00C245AD" w:rsidRDefault="4FB0DA5F" w:rsidP="66AA3EF0">
      <w:pPr>
        <w:rPr>
          <w:rFonts w:ascii="Arial" w:eastAsia="Arial" w:hAnsi="Arial" w:cs="Arial"/>
          <w:b/>
          <w:bCs/>
          <w:sz w:val="36"/>
          <w:szCs w:val="36"/>
          <w:u w:val="single"/>
        </w:rPr>
      </w:pPr>
      <w:r w:rsidRPr="4FB0DA5F">
        <w:rPr>
          <w:rFonts w:ascii="Arial" w:eastAsia="Arial" w:hAnsi="Arial" w:cs="Arial"/>
          <w:b/>
          <w:bCs/>
          <w:sz w:val="36"/>
          <w:szCs w:val="36"/>
          <w:u w:val="single"/>
        </w:rPr>
        <w:lastRenderedPageBreak/>
        <w:t xml:space="preserve">Induction </w:t>
      </w:r>
    </w:p>
    <w:p w14:paraId="6FB63197" w14:textId="6EBF6526" w:rsidR="2F1E77F9" w:rsidRDefault="66AA3EF0" w:rsidP="66AA3EF0">
      <w:pPr>
        <w:rPr>
          <w:rFonts w:ascii="Arial" w:eastAsia="Arial" w:hAnsi="Arial" w:cs="Arial"/>
          <w:sz w:val="24"/>
          <w:szCs w:val="24"/>
        </w:rPr>
      </w:pPr>
      <w:r w:rsidRPr="66AA3EF0">
        <w:rPr>
          <w:rFonts w:ascii="Arial" w:eastAsia="Arial" w:hAnsi="Arial" w:cs="Arial"/>
          <w:sz w:val="24"/>
          <w:szCs w:val="24"/>
        </w:rPr>
        <w:t>As a new student the first thing you can expect is a big, warm welcome. Your first day at college can be understandably nerve-racking, but when you show up and see that your fellow students are every bit as excited and nervous as you are, you will soon feel at ease. It helps to know that you are in good company. During induction you will get chance to meet students within your class and carryout fun team building activities.</w:t>
      </w:r>
    </w:p>
    <w:p w14:paraId="2817B1E7" w14:textId="26964961" w:rsidR="2F1E77F9" w:rsidRDefault="4FB0DA5F" w:rsidP="4FB0DA5F">
      <w:pPr>
        <w:rPr>
          <w:rFonts w:ascii="Arial" w:eastAsia="Arial" w:hAnsi="Arial" w:cs="Arial"/>
        </w:rPr>
      </w:pPr>
      <w:r w:rsidRPr="4FB0DA5F">
        <w:rPr>
          <w:rFonts w:ascii="Arial" w:eastAsia="Arial" w:hAnsi="Arial" w:cs="Arial"/>
          <w:sz w:val="24"/>
          <w:szCs w:val="24"/>
        </w:rPr>
        <w:t xml:space="preserve">The new term will commence with a ‘welcome talk’ followed by an induction period to ensure you settle happily into </w:t>
      </w:r>
      <w:proofErr w:type="gramStart"/>
      <w:r w:rsidRPr="4FB0DA5F">
        <w:rPr>
          <w:rFonts w:ascii="Arial" w:eastAsia="Arial" w:hAnsi="Arial" w:cs="Arial"/>
          <w:sz w:val="24"/>
          <w:szCs w:val="24"/>
        </w:rPr>
        <w:t>College</w:t>
      </w:r>
      <w:proofErr w:type="gramEnd"/>
      <w:r w:rsidRPr="4FB0DA5F">
        <w:rPr>
          <w:rFonts w:ascii="Arial" w:eastAsia="Arial" w:hAnsi="Arial" w:cs="Arial"/>
          <w:sz w:val="24"/>
          <w:szCs w:val="24"/>
        </w:rPr>
        <w:t xml:space="preserve"> life. At this point, we will check that you are taking the appropriate course and are fully aware of all the facilities and resources at the College.</w:t>
      </w:r>
    </w:p>
    <w:p w14:paraId="691A80DD" w14:textId="1AB26249" w:rsidR="2F1E77F9" w:rsidRDefault="66AA3EF0" w:rsidP="66AA3EF0">
      <w:pPr>
        <w:rPr>
          <w:rFonts w:ascii="Arial" w:eastAsia="Arial" w:hAnsi="Arial" w:cs="Arial"/>
        </w:rPr>
      </w:pPr>
      <w:r w:rsidRPr="66AA3EF0">
        <w:rPr>
          <w:rFonts w:ascii="Arial" w:eastAsia="Arial" w:hAnsi="Arial" w:cs="Arial"/>
          <w:sz w:val="24"/>
          <w:szCs w:val="24"/>
        </w:rPr>
        <w:t>You will also receive a Student Welcome Pack covering the services we offer, our expectations of students, details of the way we operate and useful telephone numbers.</w:t>
      </w:r>
    </w:p>
    <w:p w14:paraId="68CF1CB8" w14:textId="4203EE24" w:rsidR="587F0C88" w:rsidRDefault="66AA3EF0" w:rsidP="66AA3EF0">
      <w:pPr>
        <w:spacing w:line="360" w:lineRule="auto"/>
        <w:rPr>
          <w:rFonts w:ascii="Arial" w:eastAsia="Arial" w:hAnsi="Arial" w:cs="Arial"/>
          <w:sz w:val="24"/>
          <w:szCs w:val="24"/>
        </w:rPr>
      </w:pPr>
      <w:r w:rsidRPr="66AA3EF0">
        <w:rPr>
          <w:rFonts w:ascii="Arial" w:eastAsia="Arial" w:hAnsi="Arial" w:cs="Arial"/>
          <w:sz w:val="24"/>
          <w:szCs w:val="24"/>
        </w:rPr>
        <w:t>All learners are required to carry out online assessments. This is carried out using an online system called “WEST”’. WEST carries out a learners' needs analysis, by using an initial and diagnostic assessment. By discovering individual level outcomes your tutor will be able to prepare the support needed to meet your needs.</w:t>
      </w:r>
    </w:p>
    <w:p w14:paraId="7E0DA52A" w14:textId="3FD9E9D1" w:rsidR="587F0C88" w:rsidRDefault="587F0C88" w:rsidP="66AA3EF0">
      <w:pPr>
        <w:rPr>
          <w:rFonts w:ascii="Arial" w:eastAsia="Arial" w:hAnsi="Arial" w:cs="Arial"/>
          <w:b/>
          <w:bCs/>
          <w:sz w:val="24"/>
          <w:szCs w:val="24"/>
          <w:u w:val="single"/>
        </w:rPr>
      </w:pPr>
    </w:p>
    <w:p w14:paraId="7146922B" w14:textId="1A6F25DC" w:rsidR="2F1E77F9" w:rsidRDefault="66AA3EF0" w:rsidP="66AA3EF0">
      <w:pPr>
        <w:rPr>
          <w:rFonts w:ascii="Arial" w:eastAsia="Arial" w:hAnsi="Arial" w:cs="Arial"/>
        </w:rPr>
      </w:pPr>
      <w:r w:rsidRPr="66AA3EF0">
        <w:rPr>
          <w:rFonts w:ascii="Arial" w:eastAsia="Arial" w:hAnsi="Arial" w:cs="Arial"/>
          <w:sz w:val="24"/>
          <w:szCs w:val="24"/>
        </w:rPr>
        <w:t xml:space="preserve">Every student at NPTC Group is important to us and we go the extra mile to ensure that the time you spend at </w:t>
      </w:r>
      <w:r w:rsidR="00E91D18" w:rsidRPr="66AA3EF0">
        <w:rPr>
          <w:rFonts w:ascii="Arial" w:eastAsia="Arial" w:hAnsi="Arial" w:cs="Arial"/>
          <w:sz w:val="24"/>
          <w:szCs w:val="24"/>
        </w:rPr>
        <w:t>college</w:t>
      </w:r>
      <w:r w:rsidRPr="66AA3EF0">
        <w:rPr>
          <w:rFonts w:ascii="Arial" w:eastAsia="Arial" w:hAnsi="Arial" w:cs="Arial"/>
          <w:sz w:val="24"/>
          <w:szCs w:val="24"/>
        </w:rPr>
        <w:t xml:space="preserve"> is both productive and pleasurable.</w:t>
      </w:r>
    </w:p>
    <w:p w14:paraId="77B1A2F1" w14:textId="53E63CFD" w:rsidR="2F1E77F9" w:rsidRDefault="66AA3EF0" w:rsidP="66AA3EF0">
      <w:pPr>
        <w:rPr>
          <w:rFonts w:ascii="Arial" w:eastAsia="Arial" w:hAnsi="Arial" w:cs="Arial"/>
        </w:rPr>
      </w:pPr>
      <w:r w:rsidRPr="66AA3EF0">
        <w:rPr>
          <w:rFonts w:ascii="Arial" w:eastAsia="Arial" w:hAnsi="Arial" w:cs="Arial"/>
          <w:sz w:val="24"/>
          <w:szCs w:val="24"/>
        </w:rPr>
        <w:t xml:space="preserve">Student Services provides the many support services that underpin your learning journey from the first point of contact – reception or telephone, the applications and admission processes, enrolment and induction, student finance – FCF, EMA, WGLG and student finance Wales for HE students, as well as support such as guidance, careers, counselling, </w:t>
      </w:r>
      <w:r w:rsidR="00E91D18" w:rsidRPr="66AA3EF0">
        <w:rPr>
          <w:rFonts w:ascii="Arial" w:eastAsia="Arial" w:hAnsi="Arial" w:cs="Arial"/>
          <w:sz w:val="24"/>
          <w:szCs w:val="24"/>
        </w:rPr>
        <w:t>safeguarding,</w:t>
      </w:r>
      <w:r w:rsidRPr="66AA3EF0">
        <w:rPr>
          <w:rFonts w:ascii="Arial" w:eastAsia="Arial" w:hAnsi="Arial" w:cs="Arial"/>
          <w:sz w:val="24"/>
          <w:szCs w:val="24"/>
        </w:rPr>
        <w:t xml:space="preserve"> and mentoring and UCAS.</w:t>
      </w:r>
    </w:p>
    <w:p w14:paraId="2C608324" w14:textId="2DDD373C" w:rsidR="2F1E77F9" w:rsidRDefault="66AA3EF0" w:rsidP="66AA3EF0">
      <w:pPr>
        <w:pStyle w:val="Heading2"/>
        <w:rPr>
          <w:rFonts w:ascii="Arial" w:eastAsia="Arial" w:hAnsi="Arial" w:cs="Arial"/>
          <w:b/>
          <w:bCs/>
          <w:sz w:val="18"/>
          <w:szCs w:val="18"/>
        </w:rPr>
      </w:pPr>
      <w:r w:rsidRPr="66AA3EF0">
        <w:rPr>
          <w:rFonts w:ascii="Arial" w:eastAsia="Arial" w:hAnsi="Arial" w:cs="Arial"/>
          <w:b/>
          <w:bCs/>
          <w:sz w:val="20"/>
          <w:szCs w:val="20"/>
        </w:rPr>
        <w:t>Admissions</w:t>
      </w:r>
    </w:p>
    <w:p w14:paraId="6750EFBA" w14:textId="49A5155E" w:rsidR="2F1E77F9" w:rsidRDefault="4FB0DA5F" w:rsidP="4FB0DA5F">
      <w:pPr>
        <w:rPr>
          <w:rFonts w:ascii="Arial" w:eastAsia="Arial" w:hAnsi="Arial" w:cs="Arial"/>
        </w:rPr>
      </w:pPr>
      <w:r w:rsidRPr="4FB0DA5F">
        <w:rPr>
          <w:rFonts w:ascii="Arial" w:eastAsia="Arial" w:hAnsi="Arial" w:cs="Arial"/>
          <w:sz w:val="24"/>
          <w:szCs w:val="24"/>
        </w:rPr>
        <w:t>The recruitment and selection of students is a critical task that is supported by an Admissions Co-ordinator and an Admissions Officer. The team ensures that student entitlement is the same across the group and that there is a single point of entry into the College in Neath Port Talbot and Powys.</w:t>
      </w:r>
    </w:p>
    <w:p w14:paraId="569E0802" w14:textId="1783E97C" w:rsidR="66AA3EF0" w:rsidRDefault="66AA3EF0" w:rsidP="66AA3EF0">
      <w:pPr>
        <w:rPr>
          <w:rFonts w:ascii="Arial" w:eastAsia="Arial" w:hAnsi="Arial" w:cs="Arial"/>
          <w:b/>
          <w:bCs/>
          <w:sz w:val="24"/>
          <w:szCs w:val="24"/>
        </w:rPr>
      </w:pPr>
    </w:p>
    <w:p w14:paraId="6673551A" w14:textId="555E7F92" w:rsidR="66AA3EF0" w:rsidRDefault="66AA3EF0" w:rsidP="4FB0DA5F">
      <w:pPr>
        <w:rPr>
          <w:rFonts w:ascii="Arial" w:eastAsia="Arial" w:hAnsi="Arial" w:cs="Arial"/>
          <w:b/>
          <w:bCs/>
          <w:sz w:val="24"/>
          <w:szCs w:val="24"/>
        </w:rPr>
      </w:pPr>
    </w:p>
    <w:p w14:paraId="7EC582EC" w14:textId="1D7F29D1" w:rsidR="4FB0DA5F" w:rsidRDefault="4FB0DA5F" w:rsidP="4FB0DA5F">
      <w:pPr>
        <w:rPr>
          <w:rFonts w:ascii="Arial" w:eastAsia="Arial" w:hAnsi="Arial" w:cs="Arial"/>
          <w:b/>
          <w:bCs/>
          <w:sz w:val="24"/>
          <w:szCs w:val="24"/>
        </w:rPr>
      </w:pPr>
    </w:p>
    <w:p w14:paraId="70E6BDFD" w14:textId="3DF645AB" w:rsidR="4FB0DA5F" w:rsidRDefault="4FB0DA5F" w:rsidP="4FB0DA5F">
      <w:pPr>
        <w:rPr>
          <w:rFonts w:ascii="Arial" w:eastAsia="Arial" w:hAnsi="Arial" w:cs="Arial"/>
          <w:b/>
          <w:bCs/>
          <w:sz w:val="24"/>
          <w:szCs w:val="24"/>
        </w:rPr>
      </w:pPr>
    </w:p>
    <w:p w14:paraId="1303F6AF" w14:textId="4DB75498" w:rsidR="4FB0DA5F" w:rsidRDefault="4FB0DA5F" w:rsidP="4FB0DA5F">
      <w:pPr>
        <w:rPr>
          <w:rFonts w:ascii="Arial" w:eastAsia="Arial" w:hAnsi="Arial" w:cs="Arial"/>
          <w:b/>
          <w:bCs/>
          <w:sz w:val="24"/>
          <w:szCs w:val="24"/>
        </w:rPr>
      </w:pPr>
    </w:p>
    <w:p w14:paraId="151F3D36" w14:textId="096D66F4" w:rsidR="66AA3EF0" w:rsidRDefault="66AA3EF0" w:rsidP="66AA3EF0">
      <w:pPr>
        <w:rPr>
          <w:rFonts w:ascii="Arial" w:eastAsia="Arial" w:hAnsi="Arial" w:cs="Arial"/>
          <w:b/>
          <w:bCs/>
          <w:sz w:val="24"/>
          <w:szCs w:val="24"/>
        </w:rPr>
      </w:pPr>
    </w:p>
    <w:p w14:paraId="6A79D721" w14:textId="39332730" w:rsidR="2F1E77F9" w:rsidRDefault="66AA3EF0" w:rsidP="66AA3EF0">
      <w:pPr>
        <w:rPr>
          <w:rFonts w:ascii="Arial" w:eastAsia="Arial" w:hAnsi="Arial" w:cs="Arial"/>
          <w:b/>
          <w:bCs/>
        </w:rPr>
      </w:pPr>
      <w:r w:rsidRPr="66AA3EF0">
        <w:rPr>
          <w:rFonts w:ascii="Arial" w:eastAsia="Arial" w:hAnsi="Arial" w:cs="Arial"/>
          <w:b/>
          <w:bCs/>
          <w:sz w:val="24"/>
          <w:szCs w:val="24"/>
        </w:rPr>
        <w:lastRenderedPageBreak/>
        <w:t>For any questions or queries regarding your application please contact:</w:t>
      </w:r>
    </w:p>
    <w:p w14:paraId="2A5C24DA" w14:textId="7731F3C9" w:rsidR="2F1E77F9" w:rsidRDefault="66AA3EF0" w:rsidP="66AA3EF0">
      <w:pPr>
        <w:rPr>
          <w:rFonts w:ascii="Arial" w:eastAsia="Arial" w:hAnsi="Arial" w:cs="Arial"/>
          <w:b/>
          <w:bCs/>
        </w:rPr>
      </w:pPr>
      <w:r w:rsidRPr="66AA3EF0">
        <w:rPr>
          <w:rFonts w:ascii="Arial" w:eastAsia="Arial" w:hAnsi="Arial" w:cs="Arial"/>
          <w:b/>
          <w:bCs/>
          <w:sz w:val="24"/>
          <w:szCs w:val="24"/>
        </w:rPr>
        <w:t>Admissions Neath Port Talbot:</w:t>
      </w:r>
    </w:p>
    <w:p w14:paraId="3729B456" w14:textId="327FD786" w:rsidR="2F1E77F9" w:rsidRDefault="00F37286" w:rsidP="66AA3EF0">
      <w:pPr>
        <w:rPr>
          <w:rFonts w:ascii="Arial" w:eastAsia="Arial" w:hAnsi="Arial" w:cs="Arial"/>
          <w:sz w:val="16"/>
          <w:szCs w:val="16"/>
        </w:rPr>
      </w:pPr>
      <w:hyperlink r:id="rId10" w:history="1">
        <w:r w:rsidR="008C4AAF" w:rsidRPr="008C4AAF">
          <w:rPr>
            <w:rStyle w:val="Hyperlink"/>
            <w:rFonts w:ascii="Arial" w:eastAsia="Arial" w:hAnsi="Arial" w:cs="Arial"/>
            <w:sz w:val="24"/>
            <w:szCs w:val="24"/>
            <w:u w:val="none"/>
          </w:rPr>
          <w:t>Tel:</w:t>
        </w:r>
      </w:hyperlink>
      <w:r w:rsidR="008C4AAF" w:rsidRPr="008C4AAF">
        <w:rPr>
          <w:rStyle w:val="Hyperlink"/>
          <w:rFonts w:ascii="Arial" w:eastAsia="Arial" w:hAnsi="Arial" w:cs="Arial"/>
          <w:sz w:val="24"/>
          <w:szCs w:val="24"/>
          <w:u w:val="none"/>
        </w:rPr>
        <w:t xml:space="preserve"> </w:t>
      </w:r>
      <w:r w:rsidR="008C4AAF" w:rsidRPr="008C4AAF">
        <w:rPr>
          <w:rStyle w:val="Hyperlink"/>
          <w:rFonts w:ascii="Arial" w:eastAsia="Arial" w:hAnsi="Arial" w:cs="Arial"/>
          <w:color w:val="auto"/>
          <w:sz w:val="24"/>
          <w:szCs w:val="24"/>
          <w:u w:val="none"/>
        </w:rPr>
        <w:t>03308188100</w:t>
      </w:r>
      <w:r w:rsidR="66AA3EF0" w:rsidRPr="66AA3EF0">
        <w:rPr>
          <w:rFonts w:ascii="Arial" w:eastAsia="Arial" w:hAnsi="Arial" w:cs="Arial"/>
          <w:sz w:val="24"/>
          <w:szCs w:val="24"/>
        </w:rPr>
        <w:t xml:space="preserve"> </w:t>
      </w:r>
      <w:r w:rsidR="008C4AAF">
        <w:rPr>
          <w:rFonts w:ascii="Arial" w:eastAsia="Arial" w:hAnsi="Arial" w:cs="Arial"/>
          <w:sz w:val="24"/>
          <w:szCs w:val="24"/>
        </w:rPr>
        <w:t>e</w:t>
      </w:r>
      <w:r w:rsidR="66AA3EF0" w:rsidRPr="66AA3EF0">
        <w:rPr>
          <w:rFonts w:ascii="Arial" w:eastAsia="Arial" w:hAnsi="Arial" w:cs="Arial"/>
          <w:sz w:val="24"/>
          <w:szCs w:val="24"/>
        </w:rPr>
        <w:t xml:space="preserve">mail: </w:t>
      </w:r>
      <w:hyperlink r:id="rId11">
        <w:r w:rsidR="66AA3EF0" w:rsidRPr="66AA3EF0">
          <w:rPr>
            <w:rStyle w:val="Hyperlink"/>
            <w:rFonts w:ascii="Arial" w:eastAsia="Arial" w:hAnsi="Arial" w:cs="Arial"/>
            <w:sz w:val="24"/>
            <w:szCs w:val="24"/>
          </w:rPr>
          <w:t>admissions@nptcgroup.ac.uk</w:t>
        </w:r>
      </w:hyperlink>
    </w:p>
    <w:p w14:paraId="038D58E1" w14:textId="014F83D2" w:rsidR="2F1E77F9" w:rsidRDefault="66AA3EF0" w:rsidP="66AA3EF0">
      <w:pPr>
        <w:rPr>
          <w:rFonts w:ascii="Arial" w:eastAsia="Arial" w:hAnsi="Arial" w:cs="Arial"/>
          <w:b/>
          <w:bCs/>
        </w:rPr>
      </w:pPr>
      <w:r w:rsidRPr="66AA3EF0">
        <w:rPr>
          <w:rFonts w:ascii="Arial" w:eastAsia="Arial" w:hAnsi="Arial" w:cs="Arial"/>
          <w:b/>
          <w:bCs/>
          <w:sz w:val="24"/>
          <w:szCs w:val="24"/>
        </w:rPr>
        <w:t>Powys:</w:t>
      </w:r>
    </w:p>
    <w:p w14:paraId="175D8357" w14:textId="35CB3594" w:rsidR="2F1E77F9" w:rsidRDefault="66AA3EF0" w:rsidP="66AA3EF0">
      <w:pPr>
        <w:rPr>
          <w:rFonts w:ascii="Arial" w:eastAsia="Arial" w:hAnsi="Arial" w:cs="Arial"/>
          <w:sz w:val="16"/>
          <w:szCs w:val="16"/>
        </w:rPr>
      </w:pPr>
      <w:r w:rsidRPr="66AA3EF0">
        <w:rPr>
          <w:rFonts w:ascii="Arial" w:eastAsia="Arial" w:hAnsi="Arial" w:cs="Arial"/>
          <w:sz w:val="24"/>
          <w:szCs w:val="24"/>
        </w:rPr>
        <w:t xml:space="preserve">Tel: </w:t>
      </w:r>
      <w:r w:rsidR="008C4AAF">
        <w:rPr>
          <w:rFonts w:ascii="Arial" w:eastAsia="Arial" w:hAnsi="Arial" w:cs="Arial"/>
          <w:sz w:val="24"/>
          <w:szCs w:val="24"/>
        </w:rPr>
        <w:t>03308188100</w:t>
      </w:r>
      <w:r w:rsidRPr="66AA3EF0">
        <w:rPr>
          <w:rFonts w:ascii="Arial" w:eastAsia="Arial" w:hAnsi="Arial" w:cs="Arial"/>
          <w:sz w:val="24"/>
          <w:szCs w:val="24"/>
        </w:rPr>
        <w:t xml:space="preserve"> email: </w:t>
      </w:r>
      <w:hyperlink r:id="rId12">
        <w:r w:rsidRPr="66AA3EF0">
          <w:rPr>
            <w:rStyle w:val="Hyperlink"/>
            <w:rFonts w:ascii="Arial" w:eastAsia="Arial" w:hAnsi="Arial" w:cs="Arial"/>
            <w:sz w:val="24"/>
            <w:szCs w:val="24"/>
          </w:rPr>
          <w:t>admissions@nptcgroup.ac.uk</w:t>
        </w:r>
      </w:hyperlink>
    </w:p>
    <w:p w14:paraId="2A9830E1" w14:textId="32C18C86" w:rsidR="2F1E77F9" w:rsidRDefault="2F1E77F9" w:rsidP="66AA3EF0">
      <w:pPr>
        <w:pStyle w:val="Heading2"/>
        <w:rPr>
          <w:rFonts w:ascii="Arial" w:eastAsia="Arial" w:hAnsi="Arial" w:cs="Arial"/>
          <w:b/>
          <w:bCs/>
          <w:sz w:val="20"/>
          <w:szCs w:val="20"/>
        </w:rPr>
      </w:pPr>
    </w:p>
    <w:p w14:paraId="0563F8B7" w14:textId="0B383307" w:rsidR="2F1E77F9" w:rsidRDefault="66AA3EF0" w:rsidP="66AA3EF0">
      <w:pPr>
        <w:pStyle w:val="Heading2"/>
        <w:rPr>
          <w:rFonts w:ascii="Arial" w:eastAsia="Arial" w:hAnsi="Arial" w:cs="Arial"/>
          <w:b/>
          <w:bCs/>
          <w:sz w:val="18"/>
          <w:szCs w:val="18"/>
        </w:rPr>
      </w:pPr>
      <w:r w:rsidRPr="66AA3EF0">
        <w:rPr>
          <w:rFonts w:ascii="Arial" w:eastAsia="Arial" w:hAnsi="Arial" w:cs="Arial"/>
          <w:b/>
          <w:bCs/>
          <w:sz w:val="20"/>
          <w:szCs w:val="20"/>
        </w:rPr>
        <w:t>Transition and Retention</w:t>
      </w:r>
    </w:p>
    <w:p w14:paraId="3951FA02" w14:textId="50070B3B" w:rsidR="2F1E77F9" w:rsidRDefault="66AA3EF0" w:rsidP="66AA3EF0">
      <w:pPr>
        <w:rPr>
          <w:rFonts w:ascii="Arial" w:eastAsia="Arial" w:hAnsi="Arial" w:cs="Arial"/>
        </w:rPr>
      </w:pPr>
      <w:r w:rsidRPr="66AA3EF0">
        <w:rPr>
          <w:rFonts w:ascii="Arial" w:eastAsia="Arial" w:hAnsi="Arial" w:cs="Arial"/>
          <w:sz w:val="24"/>
          <w:szCs w:val="24"/>
        </w:rPr>
        <w:t>Our Transition and Retention Co-ordinator posts are spread across the college. They provide a service which supports the positive transition of applicants into the college and for current students between programmes and levels and onward progression beyond NPTC Group.  The team also provide support for at risk learners whilst on programme.  The Co-ordinators draw on relationships with partner agencies to support those most at risk, a close working relationship is also established with the College academic schools and the Study Support Coaches.</w:t>
      </w:r>
    </w:p>
    <w:p w14:paraId="6425BBAE" w14:textId="3C5993FA" w:rsidR="2F1E77F9" w:rsidRDefault="66AA3EF0" w:rsidP="66AA3EF0">
      <w:pPr>
        <w:rPr>
          <w:rFonts w:ascii="Arial" w:eastAsia="Arial" w:hAnsi="Arial" w:cs="Arial"/>
          <w:sz w:val="16"/>
          <w:szCs w:val="16"/>
        </w:rPr>
      </w:pPr>
      <w:r w:rsidRPr="66AA3EF0">
        <w:rPr>
          <w:rFonts w:ascii="Arial" w:eastAsia="Arial" w:hAnsi="Arial" w:cs="Arial"/>
          <w:sz w:val="24"/>
          <w:szCs w:val="24"/>
        </w:rPr>
        <w:t xml:space="preserve">Email  </w:t>
      </w:r>
      <w:hyperlink r:id="rId13">
        <w:r w:rsidRPr="66AA3EF0">
          <w:rPr>
            <w:rStyle w:val="Hyperlink"/>
            <w:rFonts w:ascii="Arial" w:eastAsia="Arial" w:hAnsi="Arial" w:cs="Arial"/>
            <w:sz w:val="24"/>
            <w:szCs w:val="24"/>
          </w:rPr>
          <w:t>transitionandretention@nptcgroup.ac.uk</w:t>
        </w:r>
      </w:hyperlink>
    </w:p>
    <w:p w14:paraId="352423E1" w14:textId="523C843B" w:rsidR="2F1E77F9" w:rsidRDefault="66AA3EF0" w:rsidP="66AA3EF0">
      <w:pPr>
        <w:rPr>
          <w:rFonts w:ascii="Arial" w:eastAsia="Arial" w:hAnsi="Arial" w:cs="Arial"/>
        </w:rPr>
      </w:pPr>
      <w:r w:rsidRPr="66AA3EF0">
        <w:rPr>
          <w:rFonts w:ascii="Arial" w:eastAsia="Arial" w:hAnsi="Arial" w:cs="Arial"/>
          <w:sz w:val="24"/>
          <w:szCs w:val="24"/>
        </w:rPr>
        <w:t xml:space="preserve">Working in support are a team of </w:t>
      </w:r>
      <w:r w:rsidRPr="66AA3EF0">
        <w:rPr>
          <w:rFonts w:ascii="Arial" w:eastAsia="Arial" w:hAnsi="Arial" w:cs="Arial"/>
          <w:b/>
          <w:bCs/>
          <w:sz w:val="24"/>
          <w:szCs w:val="24"/>
        </w:rPr>
        <w:t>Student and Business Services Assistants</w:t>
      </w:r>
      <w:r w:rsidRPr="66AA3EF0">
        <w:rPr>
          <w:rFonts w:ascii="Arial" w:eastAsia="Arial" w:hAnsi="Arial" w:cs="Arial"/>
          <w:sz w:val="24"/>
          <w:szCs w:val="24"/>
        </w:rPr>
        <w:t xml:space="preserve"> who draw together the key aspects of the student's services functions. The team are spread across the campuses which mean that students are looked after at most points of entry into the college. The posts are defined around servicing the student’s learning journey.</w:t>
      </w:r>
    </w:p>
    <w:p w14:paraId="5D01685C" w14:textId="2C905F1E" w:rsidR="2F1E77F9" w:rsidRDefault="66AA3EF0" w:rsidP="66AA3EF0">
      <w:pPr>
        <w:pStyle w:val="Heading2"/>
        <w:rPr>
          <w:rFonts w:ascii="Arial" w:eastAsia="Arial" w:hAnsi="Arial" w:cs="Arial"/>
          <w:b/>
          <w:bCs/>
          <w:sz w:val="18"/>
          <w:szCs w:val="18"/>
        </w:rPr>
      </w:pPr>
      <w:r w:rsidRPr="66AA3EF0">
        <w:rPr>
          <w:rFonts w:ascii="Arial" w:eastAsia="Arial" w:hAnsi="Arial" w:cs="Arial"/>
          <w:b/>
          <w:bCs/>
          <w:sz w:val="20"/>
          <w:szCs w:val="20"/>
        </w:rPr>
        <w:t xml:space="preserve">Counselling Service </w:t>
      </w:r>
    </w:p>
    <w:p w14:paraId="0F322AF6" w14:textId="27BF30B1" w:rsidR="2F1E77F9" w:rsidRDefault="66AA3EF0" w:rsidP="66AA3EF0">
      <w:pPr>
        <w:rPr>
          <w:rFonts w:ascii="Arial" w:eastAsia="Arial" w:hAnsi="Arial" w:cs="Arial"/>
        </w:rPr>
      </w:pPr>
      <w:r w:rsidRPr="66AA3EF0">
        <w:rPr>
          <w:rFonts w:ascii="Arial" w:eastAsia="Arial" w:hAnsi="Arial" w:cs="Arial"/>
          <w:sz w:val="24"/>
          <w:szCs w:val="24"/>
        </w:rPr>
        <w:t>Four Counsellors are available to provide support for students across all campuses. Access to the service is via a referral process, students can self-refer or be referred by their tutors. Counselling is provided on a six-session model and the team link closely with specialist external partners.</w:t>
      </w:r>
    </w:p>
    <w:p w14:paraId="4DDBEF00" w14:textId="46BE149D" w:rsidR="00C245AD" w:rsidRDefault="6393090A" w:rsidP="6393090A">
      <w:pPr>
        <w:spacing w:line="360" w:lineRule="auto"/>
        <w:rPr>
          <w:rFonts w:ascii="Arial" w:eastAsia="Arial" w:hAnsi="Arial" w:cs="Arial"/>
          <w:sz w:val="24"/>
          <w:szCs w:val="24"/>
        </w:rPr>
      </w:pPr>
      <w:r w:rsidRPr="6393090A">
        <w:rPr>
          <w:rFonts w:ascii="Arial" w:eastAsia="Arial" w:hAnsi="Arial" w:cs="Arial"/>
          <w:sz w:val="24"/>
          <w:szCs w:val="24"/>
        </w:rPr>
        <w:t>All learners are required to carry out online assessments. This is carried out using an online system called “WEST”’. WEST carries out a learners' needs analysis, by using an initial and diagnostic assessment. By discovering individual level outcomes your tutor will be able to prepare the support needed to meet your needs.</w:t>
      </w:r>
    </w:p>
    <w:p w14:paraId="6EB065D9" w14:textId="2770B87A" w:rsidR="587F0C88" w:rsidRDefault="587F0C88" w:rsidP="493D500F">
      <w:pPr>
        <w:rPr>
          <w:rFonts w:ascii="Arial" w:eastAsia="Arial" w:hAnsi="Arial" w:cs="Arial"/>
          <w:b/>
          <w:bCs/>
          <w:sz w:val="20"/>
          <w:szCs w:val="20"/>
          <w:u w:val="single"/>
        </w:rPr>
      </w:pPr>
    </w:p>
    <w:p w14:paraId="69695CEA" w14:textId="011F8415" w:rsidR="493D500F" w:rsidRDefault="493D500F" w:rsidP="493D500F">
      <w:pPr>
        <w:rPr>
          <w:rFonts w:ascii="Arial" w:eastAsia="Arial" w:hAnsi="Arial" w:cs="Arial"/>
          <w:b/>
          <w:bCs/>
          <w:sz w:val="20"/>
          <w:szCs w:val="20"/>
          <w:u w:val="single"/>
        </w:rPr>
      </w:pPr>
    </w:p>
    <w:p w14:paraId="0560890A" w14:textId="3ABF9BE5" w:rsidR="493D500F" w:rsidRDefault="493D500F" w:rsidP="493D500F">
      <w:pPr>
        <w:rPr>
          <w:rFonts w:ascii="Arial" w:eastAsia="Arial" w:hAnsi="Arial" w:cs="Arial"/>
          <w:b/>
          <w:bCs/>
          <w:sz w:val="20"/>
          <w:szCs w:val="20"/>
          <w:u w:val="single"/>
        </w:rPr>
      </w:pPr>
    </w:p>
    <w:p w14:paraId="7546AC4F" w14:textId="6CAD0DDA" w:rsidR="493D500F" w:rsidRDefault="493D500F" w:rsidP="493D500F">
      <w:pPr>
        <w:rPr>
          <w:rFonts w:ascii="Arial" w:eastAsia="Arial" w:hAnsi="Arial" w:cs="Arial"/>
          <w:b/>
          <w:bCs/>
          <w:sz w:val="20"/>
          <w:szCs w:val="20"/>
          <w:u w:val="single"/>
        </w:rPr>
      </w:pPr>
    </w:p>
    <w:p w14:paraId="6E631D67" w14:textId="76A772D7" w:rsidR="493D500F" w:rsidRDefault="493D500F" w:rsidP="493D500F">
      <w:pPr>
        <w:rPr>
          <w:rFonts w:ascii="Arial" w:eastAsia="Arial" w:hAnsi="Arial" w:cs="Arial"/>
          <w:b/>
          <w:bCs/>
          <w:sz w:val="20"/>
          <w:szCs w:val="20"/>
          <w:u w:val="single"/>
        </w:rPr>
      </w:pPr>
    </w:p>
    <w:p w14:paraId="55119873" w14:textId="59AD4BDE" w:rsidR="493D500F" w:rsidRDefault="493D500F" w:rsidP="493D500F">
      <w:pPr>
        <w:rPr>
          <w:rFonts w:ascii="Arial" w:eastAsia="Arial" w:hAnsi="Arial" w:cs="Arial"/>
          <w:b/>
          <w:bCs/>
          <w:sz w:val="20"/>
          <w:szCs w:val="20"/>
          <w:u w:val="single"/>
        </w:rPr>
      </w:pPr>
    </w:p>
    <w:p w14:paraId="6844759D" w14:textId="77777777" w:rsidR="002F2BF9" w:rsidRDefault="002F2BF9" w:rsidP="493D500F">
      <w:pPr>
        <w:rPr>
          <w:rFonts w:ascii="Arial" w:eastAsia="Arial" w:hAnsi="Arial" w:cs="Arial"/>
          <w:b/>
          <w:bCs/>
          <w:sz w:val="20"/>
          <w:szCs w:val="20"/>
          <w:u w:val="single"/>
        </w:rPr>
      </w:pPr>
    </w:p>
    <w:p w14:paraId="6095C65E" w14:textId="27819103" w:rsidR="493D500F" w:rsidRDefault="493D500F" w:rsidP="493D500F">
      <w:pPr>
        <w:rPr>
          <w:rFonts w:ascii="Arial" w:eastAsia="Arial" w:hAnsi="Arial" w:cs="Arial"/>
          <w:b/>
          <w:bCs/>
          <w:sz w:val="20"/>
          <w:szCs w:val="20"/>
          <w:u w:val="single"/>
        </w:rPr>
      </w:pPr>
    </w:p>
    <w:p w14:paraId="12D8679D" w14:textId="1060815D" w:rsidR="00C245AD" w:rsidRPr="00C245AD" w:rsidRDefault="4FB0DA5F" w:rsidP="4FB0DA5F">
      <w:pPr>
        <w:rPr>
          <w:rFonts w:ascii="Arial" w:eastAsia="Arial" w:hAnsi="Arial" w:cs="Arial"/>
          <w:b/>
          <w:bCs/>
          <w:sz w:val="36"/>
          <w:szCs w:val="36"/>
          <w:u w:val="single"/>
        </w:rPr>
      </w:pPr>
      <w:r w:rsidRPr="4FB0DA5F">
        <w:rPr>
          <w:rFonts w:ascii="Arial" w:eastAsia="Arial" w:hAnsi="Arial" w:cs="Arial"/>
          <w:b/>
          <w:bCs/>
          <w:sz w:val="36"/>
          <w:szCs w:val="36"/>
          <w:u w:val="single"/>
        </w:rPr>
        <w:lastRenderedPageBreak/>
        <w:t xml:space="preserve">Course information </w:t>
      </w:r>
    </w:p>
    <w:p w14:paraId="2A34FA77" w14:textId="29C8DA13" w:rsidR="2F1E77F9" w:rsidRDefault="66AA3EF0" w:rsidP="66AA3EF0">
      <w:pPr>
        <w:rPr>
          <w:rFonts w:ascii="Arial" w:eastAsia="Arial" w:hAnsi="Arial" w:cs="Arial"/>
          <w:color w:val="333333"/>
          <w:sz w:val="24"/>
          <w:szCs w:val="24"/>
        </w:rPr>
      </w:pPr>
      <w:r w:rsidRPr="66AA3EF0">
        <w:rPr>
          <w:rFonts w:ascii="Arial" w:eastAsia="Arial" w:hAnsi="Arial" w:cs="Arial"/>
          <w:color w:val="333333"/>
          <w:sz w:val="24"/>
          <w:szCs w:val="24"/>
        </w:rPr>
        <w:t xml:space="preserve">The Level 1 Diploma in an Introduction to the Hair and Beauty Sector is a Full-time Further Education course designed for students who are interested in becoming a hairdresser or beauty therapist within the hairdressing and applied therapies industry. This </w:t>
      </w:r>
      <w:proofErr w:type="gramStart"/>
      <w:r w:rsidRPr="66AA3EF0">
        <w:rPr>
          <w:rFonts w:ascii="Arial" w:eastAsia="Arial" w:hAnsi="Arial" w:cs="Arial"/>
          <w:color w:val="333333"/>
          <w:sz w:val="24"/>
          <w:szCs w:val="24"/>
        </w:rPr>
        <w:t>is located in</w:t>
      </w:r>
      <w:proofErr w:type="gramEnd"/>
      <w:r w:rsidRPr="66AA3EF0">
        <w:rPr>
          <w:rFonts w:ascii="Arial" w:eastAsia="Arial" w:hAnsi="Arial" w:cs="Arial"/>
          <w:color w:val="333333"/>
          <w:sz w:val="24"/>
          <w:szCs w:val="24"/>
        </w:rPr>
        <w:t xml:space="preserve"> the Hairdressing and Applied Therapies (HAT) department.</w:t>
      </w:r>
    </w:p>
    <w:p w14:paraId="383BACC0" w14:textId="416D6554" w:rsidR="2F1E77F9" w:rsidRDefault="4FB0DA5F" w:rsidP="4FB0DA5F">
      <w:pPr>
        <w:rPr>
          <w:rFonts w:ascii="Arial" w:eastAsia="Arial" w:hAnsi="Arial" w:cs="Arial"/>
          <w:color w:val="333333"/>
          <w:sz w:val="24"/>
          <w:szCs w:val="24"/>
        </w:rPr>
      </w:pPr>
      <w:r w:rsidRPr="4FB0DA5F">
        <w:rPr>
          <w:rFonts w:ascii="Arial" w:eastAsia="Arial" w:hAnsi="Arial" w:cs="Arial"/>
          <w:color w:val="333333"/>
          <w:sz w:val="24"/>
          <w:szCs w:val="24"/>
        </w:rPr>
        <w:t>This programme covers styling, setting and blow-drying skills, colouring, shampooing and conditioning hair, basic salon health and safety, creating an image and customer care. The beauty units are basic manicure/pedicure/nail art/themed face painting and basic make-up techniques.</w:t>
      </w:r>
    </w:p>
    <w:p w14:paraId="2EE9A908" w14:textId="75E584BE" w:rsidR="2F1E77F9" w:rsidRDefault="6393090A" w:rsidP="6393090A">
      <w:pPr>
        <w:rPr>
          <w:rFonts w:ascii="Arial" w:eastAsia="Arial" w:hAnsi="Arial" w:cs="Arial"/>
          <w:color w:val="333333"/>
          <w:sz w:val="24"/>
          <w:szCs w:val="24"/>
        </w:rPr>
      </w:pPr>
      <w:r w:rsidRPr="6393090A">
        <w:rPr>
          <w:rFonts w:ascii="Arial" w:eastAsia="Arial" w:hAnsi="Arial" w:cs="Arial"/>
          <w:b/>
          <w:bCs/>
          <w:color w:val="333333"/>
          <w:sz w:val="24"/>
          <w:szCs w:val="24"/>
        </w:rPr>
        <w:t xml:space="preserve">Course Code: </w:t>
      </w:r>
      <w:r w:rsidRPr="6393090A">
        <w:rPr>
          <w:rFonts w:ascii="Arial" w:eastAsia="Arial" w:hAnsi="Arial" w:cs="Arial"/>
          <w:color w:val="333333"/>
          <w:sz w:val="24"/>
          <w:szCs w:val="24"/>
        </w:rPr>
        <w:t>PDHF01HB11</w:t>
      </w:r>
    </w:p>
    <w:p w14:paraId="02DC3DA2" w14:textId="36B58B12" w:rsidR="6393090A" w:rsidRDefault="6393090A">
      <w:r w:rsidRPr="6393090A">
        <w:rPr>
          <w:rFonts w:ascii="Arial" w:eastAsia="Arial" w:hAnsi="Arial" w:cs="Arial"/>
          <w:sz w:val="24"/>
          <w:szCs w:val="24"/>
        </w:rPr>
        <w:t xml:space="preserve">Study Mode  </w:t>
      </w:r>
    </w:p>
    <w:p w14:paraId="7A572DDA" w14:textId="0317F006" w:rsidR="6393090A" w:rsidRDefault="6393090A">
      <w:r w:rsidRPr="6393090A">
        <w:rPr>
          <w:rFonts w:ascii="Arial" w:eastAsia="Arial" w:hAnsi="Arial" w:cs="Arial"/>
          <w:sz w:val="24"/>
          <w:szCs w:val="24"/>
        </w:rPr>
        <w:t xml:space="preserve">Full-Time  </w:t>
      </w:r>
    </w:p>
    <w:p w14:paraId="46723200" w14:textId="57F0BF83" w:rsidR="6393090A" w:rsidRDefault="6393090A">
      <w:r w:rsidRPr="6393090A">
        <w:rPr>
          <w:rFonts w:ascii="Arial" w:eastAsia="Arial" w:hAnsi="Arial" w:cs="Arial"/>
          <w:sz w:val="24"/>
          <w:szCs w:val="24"/>
        </w:rPr>
        <w:t xml:space="preserve">Location  </w:t>
      </w:r>
    </w:p>
    <w:p w14:paraId="7CC7EB64" w14:textId="5851AD69" w:rsidR="008C4AAF" w:rsidRDefault="008C4AAF" w:rsidP="008C4AAF">
      <w:r w:rsidRPr="6393090A">
        <w:rPr>
          <w:rFonts w:ascii="Arial" w:eastAsia="Arial" w:hAnsi="Arial" w:cs="Arial"/>
          <w:sz w:val="24"/>
          <w:szCs w:val="24"/>
        </w:rPr>
        <w:t xml:space="preserve">Afan College - </w:t>
      </w:r>
      <w:bookmarkStart w:id="0" w:name="_Hlk107992938"/>
      <w:r>
        <w:rPr>
          <w:rFonts w:ascii="Arial" w:eastAsia="Arial" w:hAnsi="Arial" w:cs="Arial"/>
          <w:sz w:val="24"/>
          <w:szCs w:val="24"/>
        </w:rPr>
        <w:t>03308188100</w:t>
      </w:r>
      <w:r w:rsidRPr="6393090A">
        <w:rPr>
          <w:rFonts w:ascii="Arial" w:eastAsia="Arial" w:hAnsi="Arial" w:cs="Arial"/>
          <w:sz w:val="24"/>
          <w:szCs w:val="24"/>
        </w:rPr>
        <w:t xml:space="preserve"> </w:t>
      </w:r>
      <w:bookmarkEnd w:id="0"/>
      <w:r w:rsidRPr="6393090A">
        <w:rPr>
          <w:rFonts w:ascii="Arial" w:eastAsia="Arial" w:hAnsi="Arial" w:cs="Arial"/>
          <w:sz w:val="24"/>
          <w:szCs w:val="24"/>
        </w:rPr>
        <w:t xml:space="preserve"> </w:t>
      </w:r>
    </w:p>
    <w:p w14:paraId="18FA101D" w14:textId="1B5E9A75" w:rsidR="6393090A" w:rsidRDefault="6393090A">
      <w:r w:rsidRPr="6393090A">
        <w:rPr>
          <w:rFonts w:ascii="Arial" w:eastAsia="Arial" w:hAnsi="Arial" w:cs="Arial"/>
          <w:sz w:val="24"/>
          <w:szCs w:val="24"/>
        </w:rPr>
        <w:t>Brecon Beacons College -</w:t>
      </w:r>
      <w:r w:rsidR="008C4AAF">
        <w:rPr>
          <w:rFonts w:ascii="Arial" w:eastAsia="Arial" w:hAnsi="Arial" w:cs="Arial"/>
          <w:sz w:val="24"/>
          <w:szCs w:val="24"/>
        </w:rPr>
        <w:t xml:space="preserve"> 03308188100</w:t>
      </w:r>
      <w:r w:rsidR="008C4AAF" w:rsidRPr="6393090A">
        <w:rPr>
          <w:rFonts w:ascii="Arial" w:eastAsia="Arial" w:hAnsi="Arial" w:cs="Arial"/>
          <w:sz w:val="24"/>
          <w:szCs w:val="24"/>
        </w:rPr>
        <w:t xml:space="preserve"> </w:t>
      </w:r>
      <w:r w:rsidRPr="6393090A">
        <w:rPr>
          <w:rFonts w:ascii="Arial" w:eastAsia="Arial" w:hAnsi="Arial" w:cs="Arial"/>
          <w:sz w:val="24"/>
          <w:szCs w:val="24"/>
        </w:rPr>
        <w:t xml:space="preserve"> </w:t>
      </w:r>
    </w:p>
    <w:p w14:paraId="356969ED" w14:textId="328109B8" w:rsidR="6393090A" w:rsidRDefault="6393090A">
      <w:r w:rsidRPr="6393090A">
        <w:rPr>
          <w:rFonts w:ascii="Arial" w:eastAsia="Arial" w:hAnsi="Arial" w:cs="Arial"/>
          <w:sz w:val="24"/>
          <w:szCs w:val="24"/>
        </w:rPr>
        <w:t xml:space="preserve">Newtown College - </w:t>
      </w:r>
      <w:r w:rsidR="008C4AAF">
        <w:rPr>
          <w:rFonts w:ascii="Arial" w:eastAsia="Arial" w:hAnsi="Arial" w:cs="Arial"/>
          <w:sz w:val="24"/>
          <w:szCs w:val="24"/>
        </w:rPr>
        <w:t>03308188100</w:t>
      </w:r>
      <w:r w:rsidR="008C4AAF" w:rsidRPr="6393090A">
        <w:rPr>
          <w:rFonts w:ascii="Arial" w:eastAsia="Arial" w:hAnsi="Arial" w:cs="Arial"/>
          <w:sz w:val="24"/>
          <w:szCs w:val="24"/>
        </w:rPr>
        <w:t xml:space="preserve"> </w:t>
      </w:r>
      <w:r w:rsidRPr="6393090A">
        <w:rPr>
          <w:rFonts w:ascii="Arial" w:eastAsia="Arial" w:hAnsi="Arial" w:cs="Arial"/>
          <w:sz w:val="24"/>
          <w:szCs w:val="24"/>
        </w:rPr>
        <w:t xml:space="preserve">  </w:t>
      </w:r>
    </w:p>
    <w:p w14:paraId="0A7458E1" w14:textId="4687400B" w:rsidR="6393090A" w:rsidRDefault="6393090A">
      <w:r w:rsidRPr="6393090A">
        <w:rPr>
          <w:rFonts w:ascii="Arial" w:eastAsia="Arial" w:hAnsi="Arial" w:cs="Arial"/>
          <w:sz w:val="24"/>
          <w:szCs w:val="24"/>
        </w:rPr>
        <w:t xml:space="preserve"> </w:t>
      </w:r>
    </w:p>
    <w:p w14:paraId="62B43129" w14:textId="020555DF" w:rsidR="6393090A" w:rsidRDefault="6393090A">
      <w:r w:rsidRPr="6393090A">
        <w:rPr>
          <w:rFonts w:ascii="Arial" w:eastAsia="Arial" w:hAnsi="Arial" w:cs="Arial"/>
          <w:sz w:val="24"/>
          <w:szCs w:val="24"/>
        </w:rPr>
        <w:t xml:space="preserve">Course Length  </w:t>
      </w:r>
    </w:p>
    <w:p w14:paraId="51506C97" w14:textId="239E0B4B" w:rsidR="6393090A" w:rsidRDefault="6393090A">
      <w:r w:rsidRPr="6393090A">
        <w:rPr>
          <w:rFonts w:ascii="Arial" w:eastAsia="Arial" w:hAnsi="Arial" w:cs="Arial"/>
          <w:sz w:val="24"/>
          <w:szCs w:val="24"/>
        </w:rPr>
        <w:t xml:space="preserve">1 year  </w:t>
      </w:r>
    </w:p>
    <w:p w14:paraId="6073F7ED" w14:textId="5A0DFA86" w:rsidR="6393090A" w:rsidRDefault="6393090A" w:rsidP="6393090A">
      <w:pPr>
        <w:rPr>
          <w:rFonts w:ascii="Arial" w:eastAsia="Arial" w:hAnsi="Arial" w:cs="Arial"/>
          <w:color w:val="333333"/>
          <w:sz w:val="24"/>
          <w:szCs w:val="24"/>
        </w:rPr>
      </w:pPr>
    </w:p>
    <w:p w14:paraId="69A9A6CE" w14:textId="0A5F6F5C" w:rsidR="2F1E77F9" w:rsidRDefault="66AA3EF0" w:rsidP="66AA3EF0">
      <w:pPr>
        <w:rPr>
          <w:rFonts w:ascii="Arial" w:eastAsia="Arial" w:hAnsi="Arial" w:cs="Arial"/>
          <w:b/>
          <w:bCs/>
          <w:color w:val="1B1B1B"/>
          <w:sz w:val="24"/>
          <w:szCs w:val="24"/>
        </w:rPr>
      </w:pPr>
      <w:r w:rsidRPr="66AA3EF0">
        <w:rPr>
          <w:rFonts w:ascii="Arial" w:eastAsia="Arial" w:hAnsi="Arial" w:cs="Arial"/>
          <w:b/>
          <w:bCs/>
          <w:color w:val="1B1B1B"/>
          <w:sz w:val="24"/>
          <w:szCs w:val="24"/>
        </w:rPr>
        <w:t>Career Prospects</w:t>
      </w:r>
    </w:p>
    <w:p w14:paraId="0FE21183" w14:textId="4E25424B" w:rsidR="2F1E77F9" w:rsidRDefault="66AA3EF0" w:rsidP="66AA3EF0">
      <w:pPr>
        <w:rPr>
          <w:rFonts w:ascii="Arial" w:eastAsia="Arial" w:hAnsi="Arial" w:cs="Arial"/>
          <w:color w:val="333333"/>
          <w:sz w:val="24"/>
          <w:szCs w:val="24"/>
        </w:rPr>
      </w:pPr>
      <w:r w:rsidRPr="66AA3EF0">
        <w:rPr>
          <w:rFonts w:ascii="Arial" w:eastAsia="Arial" w:hAnsi="Arial" w:cs="Arial"/>
          <w:color w:val="333333"/>
          <w:sz w:val="24"/>
          <w:szCs w:val="24"/>
        </w:rPr>
        <w:t>This qualification will allow students to continue their studies to Level 2 Diploma in Hairdressing or Beauty Therapy and/or advanced skills courses.</w:t>
      </w:r>
    </w:p>
    <w:p w14:paraId="5725873C" w14:textId="6D5079E4" w:rsidR="2F1E77F9" w:rsidRDefault="66AA3EF0" w:rsidP="66AA3EF0">
      <w:pPr>
        <w:rPr>
          <w:rFonts w:ascii="Arial" w:eastAsia="Arial" w:hAnsi="Arial" w:cs="Arial"/>
          <w:b/>
          <w:bCs/>
          <w:color w:val="1B1B1B"/>
          <w:sz w:val="24"/>
          <w:szCs w:val="24"/>
        </w:rPr>
      </w:pPr>
      <w:r w:rsidRPr="66AA3EF0">
        <w:rPr>
          <w:rFonts w:ascii="Arial" w:eastAsia="Arial" w:hAnsi="Arial" w:cs="Arial"/>
          <w:b/>
          <w:bCs/>
          <w:color w:val="1B1B1B"/>
          <w:sz w:val="24"/>
          <w:szCs w:val="24"/>
        </w:rPr>
        <w:t>Assessment</w:t>
      </w:r>
    </w:p>
    <w:p w14:paraId="47F62A85" w14:textId="5DD4E965" w:rsidR="2F1E77F9" w:rsidRDefault="4FB0DA5F" w:rsidP="4FB0DA5F">
      <w:pPr>
        <w:rPr>
          <w:rFonts w:ascii="Arial" w:eastAsia="Arial" w:hAnsi="Arial" w:cs="Arial"/>
          <w:color w:val="333333"/>
          <w:sz w:val="24"/>
          <w:szCs w:val="24"/>
        </w:rPr>
      </w:pPr>
      <w:r w:rsidRPr="4FB0DA5F">
        <w:rPr>
          <w:rFonts w:ascii="Arial" w:eastAsia="Arial" w:hAnsi="Arial" w:cs="Arial"/>
          <w:color w:val="333333"/>
          <w:sz w:val="24"/>
          <w:szCs w:val="24"/>
        </w:rPr>
        <w:t xml:space="preserve">Assessment methods include observation of practical work, written assignments, oral </w:t>
      </w:r>
      <w:proofErr w:type="gramStart"/>
      <w:r w:rsidRPr="4FB0DA5F">
        <w:rPr>
          <w:rFonts w:ascii="Arial" w:eastAsia="Arial" w:hAnsi="Arial" w:cs="Arial"/>
          <w:color w:val="333333"/>
          <w:sz w:val="24"/>
          <w:szCs w:val="24"/>
        </w:rPr>
        <w:t>questioning</w:t>
      </w:r>
      <w:proofErr w:type="gramEnd"/>
      <w:r w:rsidRPr="4FB0DA5F">
        <w:rPr>
          <w:rFonts w:ascii="Arial" w:eastAsia="Arial" w:hAnsi="Arial" w:cs="Arial"/>
          <w:color w:val="333333"/>
          <w:sz w:val="24"/>
          <w:szCs w:val="24"/>
        </w:rPr>
        <w:t xml:space="preserve"> and written end of unit tests. Learners will have homework to complete, which includes compiling a portfolio of evidence, completing </w:t>
      </w:r>
      <w:r w:rsidR="00FE056B">
        <w:rPr>
          <w:rFonts w:ascii="Arial" w:eastAsia="Arial" w:hAnsi="Arial" w:cs="Arial"/>
          <w:color w:val="333333"/>
          <w:sz w:val="24"/>
          <w:szCs w:val="24"/>
        </w:rPr>
        <w:t>e</w:t>
      </w:r>
      <w:r w:rsidRPr="4FB0DA5F">
        <w:rPr>
          <w:rFonts w:ascii="Arial" w:eastAsia="Arial" w:hAnsi="Arial" w:cs="Arial"/>
          <w:color w:val="333333"/>
          <w:sz w:val="24"/>
          <w:szCs w:val="24"/>
        </w:rPr>
        <w:t>vidence workbooks and practising skills.</w:t>
      </w:r>
    </w:p>
    <w:p w14:paraId="43BD8628" w14:textId="2CCC8308" w:rsidR="2F1E77F9" w:rsidRDefault="2F1E77F9" w:rsidP="66AA3EF0">
      <w:pPr>
        <w:rPr>
          <w:rFonts w:ascii="Arial" w:eastAsia="Arial" w:hAnsi="Arial" w:cs="Arial"/>
          <w:b/>
          <w:bCs/>
          <w:sz w:val="36"/>
          <w:szCs w:val="36"/>
        </w:rPr>
      </w:pPr>
    </w:p>
    <w:p w14:paraId="61CDCEAD" w14:textId="77777777" w:rsidR="00C245AD" w:rsidRDefault="00C245AD" w:rsidP="66AA3EF0">
      <w:pPr>
        <w:jc w:val="center"/>
        <w:rPr>
          <w:rFonts w:ascii="Arial" w:eastAsia="Arial" w:hAnsi="Arial" w:cs="Arial"/>
          <w:b/>
          <w:bCs/>
          <w:sz w:val="36"/>
          <w:szCs w:val="36"/>
        </w:rPr>
      </w:pPr>
    </w:p>
    <w:p w14:paraId="5043CB0F" w14:textId="77777777" w:rsidR="00C245AD" w:rsidRDefault="00C245AD" w:rsidP="66AA3EF0">
      <w:pPr>
        <w:jc w:val="center"/>
        <w:rPr>
          <w:rFonts w:ascii="Arial" w:eastAsia="Arial" w:hAnsi="Arial" w:cs="Arial"/>
          <w:b/>
          <w:bCs/>
          <w:sz w:val="36"/>
          <w:szCs w:val="36"/>
        </w:rPr>
      </w:pPr>
    </w:p>
    <w:p w14:paraId="46B2D390" w14:textId="261BC566" w:rsidR="4FB0DA5F" w:rsidRDefault="4FB0DA5F" w:rsidP="4FB0DA5F">
      <w:pPr>
        <w:rPr>
          <w:rFonts w:ascii="Arial" w:eastAsia="Arial" w:hAnsi="Arial" w:cs="Arial"/>
          <w:b/>
          <w:bCs/>
          <w:sz w:val="24"/>
          <w:szCs w:val="24"/>
          <w:lang w:val="en-US"/>
        </w:rPr>
      </w:pPr>
    </w:p>
    <w:p w14:paraId="75A79403" w14:textId="1CBE0A65" w:rsidR="587F0C88" w:rsidRDefault="587F0C88" w:rsidP="66AA3EF0">
      <w:pPr>
        <w:rPr>
          <w:rFonts w:ascii="Arial" w:eastAsia="Arial" w:hAnsi="Arial" w:cs="Arial"/>
          <w:b/>
          <w:bCs/>
          <w:sz w:val="28"/>
          <w:szCs w:val="28"/>
          <w:lang w:val="en-US"/>
        </w:rPr>
      </w:pPr>
    </w:p>
    <w:p w14:paraId="793D9748" w14:textId="029DF490" w:rsidR="332401BD" w:rsidRDefault="66AA3EF0" w:rsidP="66AA3EF0">
      <w:pPr>
        <w:rPr>
          <w:rFonts w:ascii="Arial" w:eastAsia="Arial" w:hAnsi="Arial" w:cs="Arial"/>
          <w:sz w:val="36"/>
          <w:szCs w:val="36"/>
          <w:lang w:val="en-US"/>
        </w:rPr>
      </w:pPr>
      <w:r w:rsidRPr="66AA3EF0">
        <w:rPr>
          <w:rFonts w:ascii="Arial" w:eastAsia="Arial" w:hAnsi="Arial" w:cs="Arial"/>
          <w:b/>
          <w:bCs/>
          <w:sz w:val="36"/>
          <w:szCs w:val="36"/>
          <w:lang w:val="en-US"/>
        </w:rPr>
        <w:t>LIST OF UNITS</w:t>
      </w:r>
      <w:r w:rsidRPr="66AA3EF0">
        <w:rPr>
          <w:rFonts w:ascii="Arial" w:eastAsia="Arial" w:hAnsi="Arial" w:cs="Arial"/>
          <w:sz w:val="36"/>
          <w:szCs w:val="36"/>
          <w:lang w:val="en-US"/>
        </w:rPr>
        <w:t>:</w:t>
      </w:r>
    </w:p>
    <w:p w14:paraId="67A204B1" w14:textId="78FBF1F4" w:rsidR="1F322557" w:rsidRDefault="1F322557" w:rsidP="66AA3EF0">
      <w:pPr>
        <w:rPr>
          <w:rFonts w:ascii="Arial" w:eastAsia="Arial" w:hAnsi="Arial" w:cs="Arial"/>
          <w:sz w:val="24"/>
          <w:szCs w:val="24"/>
          <w:lang w:val="en-US"/>
        </w:rPr>
      </w:pPr>
    </w:p>
    <w:p w14:paraId="154CE29E" w14:textId="66C28746" w:rsidR="2F1E77F9" w:rsidRDefault="66AA3EF0" w:rsidP="66AA3EF0">
      <w:pPr>
        <w:rPr>
          <w:rFonts w:ascii="Arial" w:eastAsia="Arial" w:hAnsi="Arial" w:cs="Arial"/>
          <w:b/>
          <w:bCs/>
          <w:sz w:val="28"/>
          <w:szCs w:val="28"/>
          <w:lang w:val="en-US"/>
        </w:rPr>
      </w:pPr>
      <w:r w:rsidRPr="66AA3EF0">
        <w:rPr>
          <w:rFonts w:ascii="Arial" w:eastAsia="Arial" w:hAnsi="Arial" w:cs="Arial"/>
          <w:b/>
          <w:bCs/>
          <w:sz w:val="28"/>
          <w:szCs w:val="28"/>
          <w:lang w:val="en-US"/>
        </w:rPr>
        <w:t>VTCT Level 1 Diploma in an Introduction to the Hair and Beauty Sector.</w:t>
      </w:r>
    </w:p>
    <w:p w14:paraId="121C5C4B" w14:textId="49090278" w:rsidR="2F1E77F9" w:rsidRDefault="66AA3EF0" w:rsidP="66AA3EF0">
      <w:pPr>
        <w:rPr>
          <w:rFonts w:ascii="Arial" w:eastAsia="Arial" w:hAnsi="Arial" w:cs="Arial"/>
          <w:b/>
          <w:bCs/>
          <w:sz w:val="24"/>
          <w:szCs w:val="24"/>
          <w:lang w:val="en-US"/>
        </w:rPr>
      </w:pPr>
      <w:r w:rsidRPr="66AA3EF0">
        <w:rPr>
          <w:rFonts w:ascii="Arial" w:eastAsia="Arial" w:hAnsi="Arial" w:cs="Arial"/>
          <w:b/>
          <w:bCs/>
          <w:sz w:val="24"/>
          <w:szCs w:val="24"/>
          <w:lang w:val="en-US"/>
        </w:rPr>
        <w:t xml:space="preserve"> </w:t>
      </w:r>
    </w:p>
    <w:p w14:paraId="5B5F61B9" w14:textId="2139C439"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UV10343: Introduction to the Hair and Beauty Sector. </w:t>
      </w:r>
    </w:p>
    <w:p w14:paraId="66B20544" w14:textId="7802CA92"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UV10344: Presenting a professional image in the salon. </w:t>
      </w:r>
    </w:p>
    <w:p w14:paraId="02143FA9" w14:textId="164FF60D"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UV30341: Hair Plaiting.</w:t>
      </w:r>
    </w:p>
    <w:p w14:paraId="3A0BA791" w14:textId="318FD463"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UV30336: Shampoo and conditioning. </w:t>
      </w:r>
    </w:p>
    <w:p w14:paraId="066658CE" w14:textId="77BD10CA"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UV30340: Themed face painting.</w:t>
      </w:r>
    </w:p>
    <w:p w14:paraId="30E3926F" w14:textId="54627054"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UV30339: Basic make-up application. </w:t>
      </w:r>
    </w:p>
    <w:p w14:paraId="06521BD2" w14:textId="67C08CD5"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UV30333: Nail art application. </w:t>
      </w:r>
    </w:p>
    <w:p w14:paraId="1C854447" w14:textId="539ED5D3"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UV10479: Create a hair and beauty image. </w:t>
      </w:r>
    </w:p>
    <w:p w14:paraId="32DAC436" w14:textId="7A742E98"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UV10480: Colour hair using temporary colour. </w:t>
      </w:r>
    </w:p>
    <w:p w14:paraId="1C5DA04A" w14:textId="3AB772CB"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UV10416: Providing basic manicure treatment.</w:t>
      </w:r>
    </w:p>
    <w:p w14:paraId="003B272E" w14:textId="33E5C93E"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UV10417: Providing basic pedicure treatment. </w:t>
      </w:r>
    </w:p>
    <w:p w14:paraId="27490370" w14:textId="50979EC8"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 xml:space="preserve">UV10345: The art of dressing hair. </w:t>
      </w:r>
    </w:p>
    <w:p w14:paraId="5BE81F57" w14:textId="1EFA0D88" w:rsidR="1F322557" w:rsidRDefault="493D500F" w:rsidP="493D500F">
      <w:pPr>
        <w:pStyle w:val="ListParagraph"/>
        <w:numPr>
          <w:ilvl w:val="0"/>
          <w:numId w:val="5"/>
        </w:numPr>
        <w:rPr>
          <w:color w:val="000000" w:themeColor="text1"/>
          <w:sz w:val="24"/>
          <w:szCs w:val="24"/>
        </w:rPr>
      </w:pPr>
      <w:r w:rsidRPr="493D500F">
        <w:rPr>
          <w:rFonts w:ascii="Arial" w:eastAsia="Arial" w:hAnsi="Arial" w:cs="Arial"/>
          <w:color w:val="000000" w:themeColor="text1"/>
          <w:sz w:val="24"/>
          <w:szCs w:val="24"/>
          <w:lang w:val="en-US"/>
        </w:rPr>
        <w:t>UV30335: Skin care</w:t>
      </w:r>
    </w:p>
    <w:p w14:paraId="2C34DF08" w14:textId="117A1725" w:rsidR="1F322557" w:rsidRDefault="1F322557" w:rsidP="66AA3EF0">
      <w:pPr>
        <w:rPr>
          <w:rFonts w:ascii="Arial" w:eastAsia="Arial" w:hAnsi="Arial" w:cs="Arial"/>
          <w:sz w:val="20"/>
          <w:szCs w:val="20"/>
          <w:lang w:val="en-US"/>
        </w:rPr>
      </w:pPr>
    </w:p>
    <w:p w14:paraId="48F2E508" w14:textId="44DE30F2" w:rsidR="00C245AD" w:rsidRDefault="00C245AD" w:rsidP="66AA3EF0">
      <w:pPr>
        <w:rPr>
          <w:rFonts w:ascii="Arial" w:eastAsia="Arial" w:hAnsi="Arial" w:cs="Arial"/>
          <w:b/>
          <w:bCs/>
          <w:sz w:val="36"/>
          <w:szCs w:val="36"/>
          <w:u w:val="single"/>
        </w:rPr>
      </w:pPr>
    </w:p>
    <w:p w14:paraId="12942233" w14:textId="2BD6267A" w:rsidR="00C245AD" w:rsidRDefault="00C245AD" w:rsidP="66AA3EF0">
      <w:pPr>
        <w:rPr>
          <w:rFonts w:ascii="Arial" w:eastAsia="Arial" w:hAnsi="Arial" w:cs="Arial"/>
          <w:b/>
          <w:bCs/>
          <w:sz w:val="36"/>
          <w:szCs w:val="36"/>
          <w:u w:val="single"/>
        </w:rPr>
      </w:pPr>
    </w:p>
    <w:p w14:paraId="4AE72613" w14:textId="482BB5AE" w:rsidR="757A472F" w:rsidRDefault="757A472F" w:rsidP="66AA3EF0">
      <w:pPr>
        <w:rPr>
          <w:rFonts w:ascii="Arial" w:eastAsia="Arial" w:hAnsi="Arial" w:cs="Arial"/>
          <w:b/>
          <w:bCs/>
          <w:sz w:val="36"/>
          <w:szCs w:val="36"/>
          <w:u w:val="single"/>
        </w:rPr>
      </w:pPr>
    </w:p>
    <w:p w14:paraId="03E787B5" w14:textId="113D5467" w:rsidR="757A472F" w:rsidRDefault="757A472F" w:rsidP="66AA3EF0">
      <w:pPr>
        <w:rPr>
          <w:rFonts w:ascii="Arial" w:eastAsia="Arial" w:hAnsi="Arial" w:cs="Arial"/>
          <w:b/>
          <w:bCs/>
          <w:sz w:val="36"/>
          <w:szCs w:val="36"/>
          <w:u w:val="single"/>
        </w:rPr>
      </w:pPr>
    </w:p>
    <w:p w14:paraId="6C8C2282" w14:textId="7CAD1A97" w:rsidR="757A472F" w:rsidRDefault="757A472F" w:rsidP="66AA3EF0">
      <w:pPr>
        <w:rPr>
          <w:rFonts w:ascii="Arial" w:eastAsia="Arial" w:hAnsi="Arial" w:cs="Arial"/>
          <w:b/>
          <w:bCs/>
          <w:sz w:val="36"/>
          <w:szCs w:val="36"/>
          <w:u w:val="single"/>
        </w:rPr>
      </w:pPr>
    </w:p>
    <w:p w14:paraId="437F7843" w14:textId="4CE5C29E" w:rsidR="757A472F" w:rsidRDefault="757A472F" w:rsidP="66AA3EF0">
      <w:pPr>
        <w:rPr>
          <w:rFonts w:ascii="Arial" w:eastAsia="Arial" w:hAnsi="Arial" w:cs="Arial"/>
          <w:b/>
          <w:bCs/>
          <w:sz w:val="36"/>
          <w:szCs w:val="36"/>
          <w:u w:val="single"/>
        </w:rPr>
      </w:pPr>
    </w:p>
    <w:p w14:paraId="616C25B0" w14:textId="51BC2BEE" w:rsidR="757A472F" w:rsidRDefault="757A472F" w:rsidP="66AA3EF0">
      <w:pPr>
        <w:rPr>
          <w:rFonts w:ascii="Arial" w:eastAsia="Arial" w:hAnsi="Arial" w:cs="Arial"/>
          <w:b/>
          <w:bCs/>
          <w:sz w:val="36"/>
          <w:szCs w:val="36"/>
          <w:u w:val="single"/>
        </w:rPr>
      </w:pPr>
    </w:p>
    <w:p w14:paraId="78133B9C" w14:textId="1F6B9A2C" w:rsidR="757A472F" w:rsidRDefault="757A472F" w:rsidP="66AA3EF0">
      <w:pPr>
        <w:rPr>
          <w:rFonts w:ascii="Arial" w:eastAsia="Arial" w:hAnsi="Arial" w:cs="Arial"/>
          <w:b/>
          <w:bCs/>
          <w:sz w:val="36"/>
          <w:szCs w:val="36"/>
          <w:u w:val="single"/>
        </w:rPr>
      </w:pPr>
    </w:p>
    <w:p w14:paraId="136AA4B0" w14:textId="2DB4DF73" w:rsidR="757A472F" w:rsidRDefault="757A472F" w:rsidP="66AA3EF0">
      <w:pPr>
        <w:rPr>
          <w:rFonts w:ascii="Arial" w:eastAsia="Arial" w:hAnsi="Arial" w:cs="Arial"/>
          <w:b/>
          <w:bCs/>
          <w:sz w:val="36"/>
          <w:szCs w:val="36"/>
          <w:u w:val="single"/>
        </w:rPr>
      </w:pPr>
    </w:p>
    <w:p w14:paraId="0EED1A58" w14:textId="77777777" w:rsidR="002F2BF9" w:rsidRDefault="002F2BF9" w:rsidP="66AA3EF0">
      <w:pPr>
        <w:rPr>
          <w:rFonts w:ascii="Arial" w:eastAsia="Arial" w:hAnsi="Arial" w:cs="Arial"/>
          <w:b/>
          <w:bCs/>
          <w:sz w:val="36"/>
          <w:szCs w:val="36"/>
          <w:u w:val="single"/>
        </w:rPr>
      </w:pPr>
    </w:p>
    <w:p w14:paraId="5111EE5A" w14:textId="77777777" w:rsidR="002F2BF9" w:rsidRDefault="002F2BF9" w:rsidP="66AA3EF0">
      <w:pPr>
        <w:rPr>
          <w:rFonts w:ascii="Arial" w:eastAsia="Arial" w:hAnsi="Arial" w:cs="Arial"/>
          <w:b/>
          <w:bCs/>
          <w:sz w:val="36"/>
          <w:szCs w:val="36"/>
          <w:u w:val="single"/>
        </w:rPr>
      </w:pPr>
    </w:p>
    <w:p w14:paraId="6979EF42" w14:textId="06A7FDA5" w:rsidR="757A472F" w:rsidRDefault="757A472F" w:rsidP="66AA3EF0">
      <w:pPr>
        <w:rPr>
          <w:rFonts w:ascii="Arial" w:eastAsia="Arial" w:hAnsi="Arial" w:cs="Arial"/>
          <w:b/>
          <w:bCs/>
          <w:sz w:val="36"/>
          <w:szCs w:val="36"/>
          <w:u w:val="single"/>
        </w:rPr>
      </w:pPr>
    </w:p>
    <w:p w14:paraId="2E644518" w14:textId="77777777" w:rsidR="00C245AD" w:rsidRPr="00C836EF" w:rsidRDefault="66AA3EF0" w:rsidP="66AA3EF0">
      <w:pPr>
        <w:rPr>
          <w:rFonts w:ascii="Arial" w:eastAsia="Arial" w:hAnsi="Arial" w:cs="Arial"/>
          <w:b/>
          <w:bCs/>
          <w:sz w:val="36"/>
          <w:szCs w:val="36"/>
          <w:u w:val="single"/>
        </w:rPr>
      </w:pPr>
      <w:r w:rsidRPr="66AA3EF0">
        <w:rPr>
          <w:rFonts w:ascii="Arial" w:eastAsia="Arial" w:hAnsi="Arial" w:cs="Arial"/>
          <w:b/>
          <w:bCs/>
          <w:sz w:val="36"/>
          <w:szCs w:val="36"/>
          <w:u w:val="single"/>
        </w:rPr>
        <w:t>Professional appearance and etiquette</w:t>
      </w:r>
    </w:p>
    <w:p w14:paraId="5B08B5D1" w14:textId="3A394A95" w:rsidR="00C245AD" w:rsidRDefault="66AA3EF0" w:rsidP="66AA3EF0">
      <w:pPr>
        <w:rPr>
          <w:rFonts w:ascii="Arial" w:eastAsia="Arial" w:hAnsi="Arial" w:cs="Arial"/>
          <w:sz w:val="24"/>
          <w:szCs w:val="24"/>
        </w:rPr>
      </w:pPr>
      <w:r w:rsidRPr="66AA3EF0">
        <w:rPr>
          <w:rFonts w:ascii="Arial" w:eastAsia="Arial" w:hAnsi="Arial" w:cs="Arial"/>
          <w:sz w:val="24"/>
          <w:szCs w:val="24"/>
        </w:rPr>
        <w:t xml:space="preserve">Hairdressing is a very personal service, so the personal appearance of the people who work in the industry is of great importance. When hairdressers look presentable, </w:t>
      </w:r>
      <w:proofErr w:type="gramStart"/>
      <w:r w:rsidRPr="66AA3EF0">
        <w:rPr>
          <w:rFonts w:ascii="Arial" w:eastAsia="Arial" w:hAnsi="Arial" w:cs="Arial"/>
          <w:sz w:val="24"/>
          <w:szCs w:val="24"/>
        </w:rPr>
        <w:t>neat</w:t>
      </w:r>
      <w:proofErr w:type="gramEnd"/>
      <w:r w:rsidRPr="66AA3EF0">
        <w:rPr>
          <w:rFonts w:ascii="Arial" w:eastAsia="Arial" w:hAnsi="Arial" w:cs="Arial"/>
          <w:sz w:val="24"/>
          <w:szCs w:val="24"/>
        </w:rPr>
        <w:t xml:space="preserve"> and well groomed, the client will have more confidence in them and will be more likely to return to the salon for repeat business.</w:t>
      </w:r>
    </w:p>
    <w:p w14:paraId="61C1E04B" w14:textId="1BFF6C51" w:rsidR="1F322557" w:rsidRDefault="66AA3EF0" w:rsidP="66AA3EF0">
      <w:pPr>
        <w:rPr>
          <w:rFonts w:ascii="Arial" w:eastAsia="Arial" w:hAnsi="Arial" w:cs="Arial"/>
          <w:sz w:val="24"/>
          <w:szCs w:val="24"/>
        </w:rPr>
      </w:pPr>
      <w:r w:rsidRPr="66AA3EF0">
        <w:rPr>
          <w:rFonts w:ascii="Arial" w:eastAsia="Arial" w:hAnsi="Arial" w:cs="Arial"/>
          <w:sz w:val="24"/>
          <w:szCs w:val="24"/>
        </w:rPr>
        <w:t>Personal appearance covers:</w:t>
      </w:r>
    </w:p>
    <w:p w14:paraId="1A8D187B" w14:textId="6E8BB0AF" w:rsidR="1F322557" w:rsidRDefault="66AA3EF0" w:rsidP="66AA3EF0">
      <w:pPr>
        <w:pStyle w:val="ListParagraph"/>
        <w:numPr>
          <w:ilvl w:val="0"/>
          <w:numId w:val="4"/>
        </w:numPr>
        <w:rPr>
          <w:sz w:val="24"/>
          <w:szCs w:val="24"/>
        </w:rPr>
      </w:pPr>
      <w:r w:rsidRPr="66AA3EF0">
        <w:rPr>
          <w:rFonts w:ascii="Arial" w:eastAsia="Arial" w:hAnsi="Arial" w:cs="Arial"/>
          <w:sz w:val="24"/>
          <w:szCs w:val="24"/>
        </w:rPr>
        <w:t>Hair and make-up</w:t>
      </w:r>
    </w:p>
    <w:p w14:paraId="37E0B8F9" w14:textId="5AF86A06" w:rsidR="1F322557" w:rsidRDefault="66AA3EF0" w:rsidP="66AA3EF0">
      <w:pPr>
        <w:pStyle w:val="ListParagraph"/>
        <w:numPr>
          <w:ilvl w:val="0"/>
          <w:numId w:val="4"/>
        </w:numPr>
        <w:rPr>
          <w:sz w:val="24"/>
          <w:szCs w:val="24"/>
        </w:rPr>
      </w:pPr>
      <w:r w:rsidRPr="66AA3EF0">
        <w:rPr>
          <w:rFonts w:ascii="Arial" w:eastAsia="Arial" w:hAnsi="Arial" w:cs="Arial"/>
          <w:sz w:val="24"/>
          <w:szCs w:val="24"/>
        </w:rPr>
        <w:t>Hands and nails</w:t>
      </w:r>
    </w:p>
    <w:p w14:paraId="558DECC5" w14:textId="6B3B0672" w:rsidR="1F322557" w:rsidRDefault="66AA3EF0" w:rsidP="66AA3EF0">
      <w:pPr>
        <w:pStyle w:val="ListParagraph"/>
        <w:numPr>
          <w:ilvl w:val="0"/>
          <w:numId w:val="4"/>
        </w:numPr>
        <w:rPr>
          <w:sz w:val="24"/>
          <w:szCs w:val="24"/>
        </w:rPr>
      </w:pPr>
      <w:r w:rsidRPr="66AA3EF0">
        <w:rPr>
          <w:rFonts w:ascii="Arial" w:eastAsia="Arial" w:hAnsi="Arial" w:cs="Arial"/>
          <w:sz w:val="24"/>
          <w:szCs w:val="24"/>
        </w:rPr>
        <w:t>Clothes</w:t>
      </w:r>
    </w:p>
    <w:p w14:paraId="00D575B9" w14:textId="3D4BD04D" w:rsidR="1F322557" w:rsidRDefault="66AA3EF0" w:rsidP="66AA3EF0">
      <w:pPr>
        <w:pStyle w:val="ListParagraph"/>
        <w:numPr>
          <w:ilvl w:val="0"/>
          <w:numId w:val="4"/>
        </w:numPr>
        <w:rPr>
          <w:sz w:val="24"/>
          <w:szCs w:val="24"/>
        </w:rPr>
      </w:pPr>
      <w:r w:rsidRPr="66AA3EF0">
        <w:rPr>
          <w:rFonts w:ascii="Arial" w:eastAsia="Arial" w:hAnsi="Arial" w:cs="Arial"/>
          <w:sz w:val="24"/>
          <w:szCs w:val="24"/>
        </w:rPr>
        <w:t>Footwear</w:t>
      </w:r>
    </w:p>
    <w:p w14:paraId="3E9752EC" w14:textId="3201CCE7" w:rsidR="1F322557" w:rsidRDefault="66AA3EF0" w:rsidP="66AA3EF0">
      <w:pPr>
        <w:pStyle w:val="ListParagraph"/>
        <w:numPr>
          <w:ilvl w:val="0"/>
          <w:numId w:val="4"/>
        </w:numPr>
        <w:rPr>
          <w:sz w:val="24"/>
          <w:szCs w:val="24"/>
        </w:rPr>
      </w:pPr>
      <w:r w:rsidRPr="66AA3EF0">
        <w:rPr>
          <w:rFonts w:ascii="Arial" w:eastAsia="Arial" w:hAnsi="Arial" w:cs="Arial"/>
          <w:sz w:val="24"/>
          <w:szCs w:val="24"/>
        </w:rPr>
        <w:t>Jewellery</w:t>
      </w:r>
    </w:p>
    <w:p w14:paraId="4BE4DCD1" w14:textId="1C4E4D7F" w:rsidR="1F322557" w:rsidRDefault="66AA3EF0" w:rsidP="66AA3EF0">
      <w:pPr>
        <w:pStyle w:val="ListParagraph"/>
        <w:numPr>
          <w:ilvl w:val="0"/>
          <w:numId w:val="4"/>
        </w:numPr>
        <w:rPr>
          <w:sz w:val="24"/>
          <w:szCs w:val="24"/>
        </w:rPr>
      </w:pPr>
      <w:r w:rsidRPr="66AA3EF0">
        <w:rPr>
          <w:rFonts w:ascii="Arial" w:eastAsia="Arial" w:hAnsi="Arial" w:cs="Arial"/>
          <w:sz w:val="24"/>
          <w:szCs w:val="24"/>
        </w:rPr>
        <w:t>posture</w:t>
      </w:r>
    </w:p>
    <w:p w14:paraId="10A3C05D" w14:textId="08E25593" w:rsidR="1F322557" w:rsidRDefault="1F322557" w:rsidP="66AA3EF0">
      <w:pPr>
        <w:ind w:left="360"/>
        <w:rPr>
          <w:rFonts w:ascii="Arial" w:eastAsia="Arial" w:hAnsi="Arial" w:cs="Arial"/>
          <w:sz w:val="24"/>
          <w:szCs w:val="24"/>
        </w:rPr>
      </w:pPr>
    </w:p>
    <w:p w14:paraId="0B72862B" w14:textId="7A0F1E2E" w:rsidR="1F322557" w:rsidRDefault="66AA3EF0" w:rsidP="66AA3EF0">
      <w:pPr>
        <w:ind w:left="360"/>
        <w:rPr>
          <w:rFonts w:ascii="Arial" w:eastAsia="Arial" w:hAnsi="Arial" w:cs="Arial"/>
          <w:b/>
          <w:bCs/>
          <w:sz w:val="24"/>
          <w:szCs w:val="24"/>
        </w:rPr>
      </w:pPr>
      <w:r w:rsidRPr="66AA3EF0">
        <w:rPr>
          <w:rFonts w:ascii="Arial" w:eastAsia="Arial" w:hAnsi="Arial" w:cs="Arial"/>
          <w:b/>
          <w:bCs/>
          <w:sz w:val="24"/>
          <w:szCs w:val="24"/>
        </w:rPr>
        <w:t>Hair and make-up</w:t>
      </w:r>
    </w:p>
    <w:p w14:paraId="16DEB4AB" w14:textId="6C074D14" w:rsidR="00C245AD" w:rsidRDefault="66AA3EF0" w:rsidP="66AA3EF0">
      <w:pPr>
        <w:rPr>
          <w:rFonts w:ascii="Arial" w:eastAsia="Arial" w:hAnsi="Arial" w:cs="Arial"/>
          <w:sz w:val="24"/>
          <w:szCs w:val="24"/>
        </w:rPr>
      </w:pPr>
      <w:r w:rsidRPr="66AA3EF0">
        <w:rPr>
          <w:rFonts w:ascii="Arial" w:eastAsia="Arial" w:hAnsi="Arial" w:cs="Arial"/>
          <w:sz w:val="24"/>
          <w:szCs w:val="24"/>
        </w:rPr>
        <w:t>First impressions are very important, people can form an opinion of you within a few seconds of meeting you. Ensure your own hair and make-up are presented professionally to reflect the industry you have chosen to work in.</w:t>
      </w:r>
    </w:p>
    <w:p w14:paraId="77B3C73A" w14:textId="7D335D41" w:rsidR="66AA3EF0" w:rsidRDefault="66AA3EF0" w:rsidP="66AA3EF0">
      <w:pPr>
        <w:rPr>
          <w:rFonts w:ascii="Arial" w:eastAsia="Arial" w:hAnsi="Arial" w:cs="Arial"/>
          <w:b/>
          <w:bCs/>
          <w:sz w:val="24"/>
          <w:szCs w:val="24"/>
        </w:rPr>
      </w:pPr>
    </w:p>
    <w:p w14:paraId="6240A79F" w14:textId="1DA04C7B" w:rsidR="1F322557" w:rsidRDefault="493D500F" w:rsidP="493D500F">
      <w:pPr>
        <w:rPr>
          <w:rFonts w:ascii="Arial" w:eastAsia="Arial" w:hAnsi="Arial" w:cs="Arial"/>
          <w:b/>
          <w:bCs/>
          <w:sz w:val="24"/>
          <w:szCs w:val="24"/>
        </w:rPr>
      </w:pPr>
      <w:r w:rsidRPr="493D500F">
        <w:rPr>
          <w:rFonts w:ascii="Arial" w:eastAsia="Arial" w:hAnsi="Arial" w:cs="Arial"/>
          <w:b/>
          <w:bCs/>
          <w:sz w:val="24"/>
          <w:szCs w:val="24"/>
        </w:rPr>
        <w:t xml:space="preserve">   Hands and nails</w:t>
      </w:r>
    </w:p>
    <w:p w14:paraId="4B1F511A" w14:textId="0FD908DA" w:rsidR="00C245AD" w:rsidRDefault="493D500F" w:rsidP="66AA3EF0">
      <w:pPr>
        <w:rPr>
          <w:rFonts w:ascii="Arial" w:eastAsia="Arial" w:hAnsi="Arial" w:cs="Arial"/>
          <w:sz w:val="24"/>
          <w:szCs w:val="24"/>
        </w:rPr>
      </w:pPr>
      <w:r w:rsidRPr="493D500F">
        <w:rPr>
          <w:rFonts w:ascii="Arial" w:eastAsia="Arial" w:hAnsi="Arial" w:cs="Arial"/>
          <w:sz w:val="24"/>
          <w:szCs w:val="24"/>
        </w:rPr>
        <w:t xml:space="preserve">Make sure that you look after your hands as they are a very important asset. Keep hands clean and moisturised. Nails should also be kept clean and cut to a workable length. </w:t>
      </w:r>
    </w:p>
    <w:p w14:paraId="723D0670" w14:textId="240153D8" w:rsidR="493D500F" w:rsidRDefault="493D500F" w:rsidP="493D500F">
      <w:pPr>
        <w:rPr>
          <w:rFonts w:ascii="Arial" w:eastAsia="Arial" w:hAnsi="Arial" w:cs="Arial"/>
          <w:b/>
          <w:bCs/>
          <w:sz w:val="24"/>
          <w:szCs w:val="24"/>
        </w:rPr>
      </w:pPr>
    </w:p>
    <w:p w14:paraId="65F9C3DC" w14:textId="321C4E4D" w:rsidR="00C245AD" w:rsidRDefault="493D500F" w:rsidP="493D500F">
      <w:pPr>
        <w:rPr>
          <w:b/>
          <w:bCs/>
          <w:sz w:val="36"/>
          <w:szCs w:val="36"/>
        </w:rPr>
      </w:pPr>
      <w:r w:rsidRPr="493D500F">
        <w:rPr>
          <w:rFonts w:ascii="Arial" w:eastAsia="Arial" w:hAnsi="Arial" w:cs="Arial"/>
          <w:b/>
          <w:bCs/>
          <w:sz w:val="24"/>
          <w:szCs w:val="24"/>
        </w:rPr>
        <w:t xml:space="preserve">   Uniform</w:t>
      </w:r>
    </w:p>
    <w:p w14:paraId="16209557" w14:textId="64B32B29" w:rsidR="00C245AD" w:rsidRDefault="493D500F" w:rsidP="493D500F">
      <w:pPr>
        <w:rPr>
          <w:rFonts w:ascii="Arial" w:eastAsia="Arial" w:hAnsi="Arial" w:cs="Arial"/>
          <w:b/>
          <w:bCs/>
          <w:sz w:val="24"/>
          <w:szCs w:val="24"/>
        </w:rPr>
      </w:pPr>
      <w:r w:rsidRPr="493D500F">
        <w:rPr>
          <w:rFonts w:ascii="Arial" w:eastAsia="Arial" w:hAnsi="Arial" w:cs="Arial"/>
          <w:sz w:val="24"/>
          <w:szCs w:val="24"/>
        </w:rPr>
        <w:t xml:space="preserve">It is important that you </w:t>
      </w:r>
      <w:r w:rsidR="00E91D18" w:rsidRPr="493D500F">
        <w:rPr>
          <w:rFonts w:ascii="Arial" w:eastAsia="Arial" w:hAnsi="Arial" w:cs="Arial"/>
          <w:sz w:val="24"/>
          <w:szCs w:val="24"/>
        </w:rPr>
        <w:t>always present yourself professionally</w:t>
      </w:r>
      <w:r w:rsidRPr="493D500F">
        <w:rPr>
          <w:rFonts w:ascii="Arial" w:eastAsia="Arial" w:hAnsi="Arial" w:cs="Arial"/>
          <w:sz w:val="24"/>
          <w:szCs w:val="24"/>
        </w:rPr>
        <w:t xml:space="preserve"> in line with salon polices.</w:t>
      </w:r>
      <w:r w:rsidRPr="493D500F">
        <w:rPr>
          <w:rFonts w:ascii="Arial" w:eastAsia="Arial" w:hAnsi="Arial" w:cs="Arial"/>
          <w:b/>
          <w:bCs/>
          <w:sz w:val="24"/>
          <w:szCs w:val="24"/>
        </w:rPr>
        <w:t xml:space="preserve"> </w:t>
      </w:r>
      <w:r w:rsidRPr="004A3D38">
        <w:rPr>
          <w:rFonts w:ascii="Arial" w:eastAsia="Arial" w:hAnsi="Arial" w:cs="Arial"/>
          <w:b/>
          <w:bCs/>
          <w:color w:val="FF0000"/>
          <w:sz w:val="24"/>
          <w:szCs w:val="24"/>
        </w:rPr>
        <w:t>No</w:t>
      </w:r>
      <w:r w:rsidRPr="004A3D38">
        <w:rPr>
          <w:rFonts w:ascii="Arial" w:eastAsia="Arial" w:hAnsi="Arial" w:cs="Arial"/>
          <w:color w:val="FF0000"/>
          <w:sz w:val="24"/>
          <w:szCs w:val="24"/>
        </w:rPr>
        <w:t xml:space="preserve"> students will be allowed to enter the salon</w:t>
      </w:r>
      <w:r w:rsidRPr="004A3D38">
        <w:rPr>
          <w:rFonts w:ascii="Arial" w:eastAsia="Arial" w:hAnsi="Arial" w:cs="Arial"/>
          <w:b/>
          <w:bCs/>
          <w:color w:val="FF0000"/>
          <w:sz w:val="24"/>
          <w:szCs w:val="24"/>
        </w:rPr>
        <w:t xml:space="preserve"> </w:t>
      </w:r>
      <w:r w:rsidRPr="004A3D38">
        <w:rPr>
          <w:rFonts w:ascii="Arial" w:eastAsia="Arial" w:hAnsi="Arial" w:cs="Arial"/>
          <w:color w:val="FF0000"/>
          <w:sz w:val="24"/>
          <w:szCs w:val="24"/>
        </w:rPr>
        <w:t xml:space="preserve">unless they are dressed appropriately following the salons code of conduct. </w:t>
      </w:r>
    </w:p>
    <w:p w14:paraId="015B51DC" w14:textId="7D80D48D" w:rsidR="00C245AD" w:rsidRDefault="493D500F" w:rsidP="493D500F">
      <w:pPr>
        <w:rPr>
          <w:rFonts w:ascii="Arial" w:eastAsia="Arial" w:hAnsi="Arial" w:cs="Arial"/>
          <w:b/>
          <w:bCs/>
          <w:sz w:val="24"/>
          <w:szCs w:val="24"/>
        </w:rPr>
      </w:pPr>
      <w:r w:rsidRPr="493D500F">
        <w:rPr>
          <w:rFonts w:ascii="Arial" w:eastAsia="Arial" w:hAnsi="Arial" w:cs="Arial"/>
          <w:sz w:val="24"/>
          <w:szCs w:val="24"/>
        </w:rPr>
        <w:t>The standards set are as follows:</w:t>
      </w:r>
    </w:p>
    <w:p w14:paraId="46B3DB9C" w14:textId="3014AFF2" w:rsidR="00C245AD" w:rsidRDefault="493D500F" w:rsidP="493D500F">
      <w:pPr>
        <w:rPr>
          <w:rFonts w:ascii="Arial" w:eastAsia="Arial" w:hAnsi="Arial" w:cs="Arial"/>
          <w:sz w:val="24"/>
          <w:szCs w:val="24"/>
        </w:rPr>
      </w:pPr>
      <w:r w:rsidRPr="004A3D38">
        <w:rPr>
          <w:rFonts w:ascii="Arial" w:eastAsia="Arial" w:hAnsi="Arial" w:cs="Arial"/>
          <w:color w:val="FF0000"/>
          <w:sz w:val="24"/>
          <w:szCs w:val="24"/>
        </w:rPr>
        <w:t xml:space="preserve">Personal appearance: </w:t>
      </w:r>
      <w:r w:rsidRPr="493D500F">
        <w:rPr>
          <w:rFonts w:ascii="Arial" w:eastAsia="Arial" w:hAnsi="Arial" w:cs="Arial"/>
          <w:sz w:val="24"/>
          <w:szCs w:val="24"/>
        </w:rPr>
        <w:t>clothes/uniform are clean, ironed. Flat/low heeled, closed in toe shoes. Wear minimal jewellery as this can lead to a health and safety issue.</w:t>
      </w:r>
    </w:p>
    <w:p w14:paraId="3D54CF58" w14:textId="1A6E780B" w:rsidR="00C245AD" w:rsidRDefault="463F9DBA" w:rsidP="463F9DBA">
      <w:pPr>
        <w:rPr>
          <w:rFonts w:ascii="Arial" w:eastAsia="Arial" w:hAnsi="Arial" w:cs="Arial"/>
          <w:sz w:val="24"/>
          <w:szCs w:val="24"/>
        </w:rPr>
      </w:pPr>
      <w:r w:rsidRPr="004A3D38">
        <w:rPr>
          <w:rFonts w:ascii="Arial" w:eastAsia="Arial" w:hAnsi="Arial" w:cs="Arial"/>
          <w:color w:val="FF0000"/>
          <w:sz w:val="24"/>
          <w:szCs w:val="24"/>
        </w:rPr>
        <w:t xml:space="preserve">Personal hygiene: </w:t>
      </w:r>
      <w:r w:rsidRPr="463F9DBA">
        <w:rPr>
          <w:rFonts w:ascii="Arial" w:eastAsia="Arial" w:hAnsi="Arial" w:cs="Arial"/>
          <w:sz w:val="24"/>
          <w:szCs w:val="24"/>
        </w:rPr>
        <w:t>Hair must be clean and styled to reflect the industry you are working in. It is important that you shower daily, have clean teeth and fresh breath, re-apply deodorant throughout the day, avoiding overpowering perfume/aftershave, as this industry involves working closely to clients. Wear light fresh make-up to set the standards, as you are a walking advert for your profession. This will present an approachable appearance following all salon codes of conduct.</w:t>
      </w:r>
    </w:p>
    <w:p w14:paraId="77BA1DE0" w14:textId="1C99BC8A" w:rsidR="463F9DBA" w:rsidRDefault="463F9DBA" w:rsidP="463F9DBA">
      <w:pPr>
        <w:rPr>
          <w:rFonts w:ascii="Arial" w:eastAsia="Arial" w:hAnsi="Arial" w:cs="Arial"/>
          <w:sz w:val="24"/>
          <w:szCs w:val="24"/>
        </w:rPr>
      </w:pPr>
    </w:p>
    <w:p w14:paraId="2BC9D751" w14:textId="71E47599" w:rsidR="463F9DBA" w:rsidRDefault="463F9DBA" w:rsidP="002F2BF9">
      <w:pPr>
        <w:ind w:left="360"/>
      </w:pPr>
      <w:r w:rsidRPr="463F9DBA">
        <w:rPr>
          <w:rFonts w:ascii="Arial" w:eastAsia="Arial" w:hAnsi="Arial" w:cs="Arial"/>
          <w:sz w:val="24"/>
          <w:szCs w:val="24"/>
        </w:rPr>
        <w:t xml:space="preserve">  </w:t>
      </w:r>
      <w:r w:rsidRPr="463F9DBA">
        <w:rPr>
          <w:rFonts w:ascii="Arial" w:eastAsia="Arial" w:hAnsi="Arial" w:cs="Arial"/>
          <w:b/>
          <w:bCs/>
          <w:sz w:val="36"/>
          <w:szCs w:val="36"/>
          <w:u w:val="single"/>
        </w:rPr>
        <w:t>Attendance</w:t>
      </w:r>
    </w:p>
    <w:p w14:paraId="49715C48" w14:textId="5F3BA843" w:rsidR="463F9DBA" w:rsidRDefault="463F9DBA" w:rsidP="463F9DBA">
      <w:pPr>
        <w:spacing w:line="257" w:lineRule="auto"/>
      </w:pPr>
      <w:r w:rsidRPr="463F9DBA">
        <w:rPr>
          <w:rFonts w:ascii="Arial" w:eastAsia="Arial" w:hAnsi="Arial" w:cs="Arial"/>
          <w:b/>
          <w:bCs/>
          <w:sz w:val="24"/>
          <w:szCs w:val="24"/>
        </w:rPr>
        <w:t>Important Information</w:t>
      </w:r>
    </w:p>
    <w:p w14:paraId="110DB79B" w14:textId="2D38C680" w:rsidR="463F9DBA" w:rsidRDefault="463F9DBA" w:rsidP="463F9DBA">
      <w:pPr>
        <w:pStyle w:val="ListParagraph"/>
        <w:numPr>
          <w:ilvl w:val="0"/>
          <w:numId w:val="1"/>
        </w:numPr>
        <w:spacing w:line="257" w:lineRule="auto"/>
        <w:rPr>
          <w:color w:val="000000" w:themeColor="text1"/>
          <w:sz w:val="24"/>
          <w:szCs w:val="24"/>
        </w:rPr>
      </w:pPr>
      <w:r w:rsidRPr="463F9DBA">
        <w:rPr>
          <w:rFonts w:ascii="Arial" w:eastAsia="Arial" w:hAnsi="Arial" w:cs="Arial"/>
          <w:color w:val="000000" w:themeColor="text1"/>
          <w:sz w:val="24"/>
          <w:szCs w:val="24"/>
        </w:rPr>
        <w:t xml:space="preserve">100% Attendance is required by all learners. Any holidays taken during term time will be viewed as an unrecorded absence. </w:t>
      </w:r>
    </w:p>
    <w:p w14:paraId="744B34AC" w14:textId="4FA06150" w:rsidR="463F9DBA" w:rsidRDefault="463F9DBA" w:rsidP="463F9DBA">
      <w:pPr>
        <w:pStyle w:val="ListParagraph"/>
        <w:numPr>
          <w:ilvl w:val="0"/>
          <w:numId w:val="1"/>
        </w:numPr>
        <w:spacing w:line="257" w:lineRule="auto"/>
        <w:rPr>
          <w:color w:val="000000" w:themeColor="text1"/>
          <w:sz w:val="24"/>
          <w:szCs w:val="24"/>
        </w:rPr>
      </w:pPr>
      <w:r w:rsidRPr="463F9DBA">
        <w:rPr>
          <w:rFonts w:ascii="Arial" w:eastAsia="Arial" w:hAnsi="Arial" w:cs="Arial"/>
          <w:color w:val="000000" w:themeColor="text1"/>
          <w:sz w:val="24"/>
          <w:szCs w:val="24"/>
        </w:rPr>
        <w:t xml:space="preserve">Time taken off for care responsibilities i.e. children or family, will also be noted as an unrecorded absence. </w:t>
      </w:r>
    </w:p>
    <w:p w14:paraId="7E7C8D5C" w14:textId="10109BF1" w:rsidR="463F9DBA" w:rsidRDefault="463F9DBA" w:rsidP="463F9DBA">
      <w:pPr>
        <w:pStyle w:val="ListParagraph"/>
        <w:numPr>
          <w:ilvl w:val="0"/>
          <w:numId w:val="1"/>
        </w:numPr>
        <w:spacing w:line="257" w:lineRule="auto"/>
        <w:rPr>
          <w:color w:val="000000" w:themeColor="text1"/>
          <w:sz w:val="24"/>
          <w:szCs w:val="24"/>
        </w:rPr>
      </w:pPr>
      <w:r w:rsidRPr="463F9DBA">
        <w:rPr>
          <w:rFonts w:ascii="Arial" w:eastAsia="Arial" w:hAnsi="Arial" w:cs="Arial"/>
          <w:color w:val="000000" w:themeColor="text1"/>
          <w:sz w:val="24"/>
          <w:szCs w:val="24"/>
        </w:rPr>
        <w:t>It is vital all classes are attended regularly and punctually in accordance with your timetable and college requirements.</w:t>
      </w:r>
    </w:p>
    <w:p w14:paraId="54549604" w14:textId="44F42125" w:rsidR="463F9DBA" w:rsidRDefault="463F9DBA" w:rsidP="463F9DBA">
      <w:pPr>
        <w:pStyle w:val="ListParagraph"/>
        <w:numPr>
          <w:ilvl w:val="0"/>
          <w:numId w:val="1"/>
        </w:numPr>
        <w:spacing w:line="257" w:lineRule="auto"/>
        <w:rPr>
          <w:color w:val="000000" w:themeColor="text1"/>
          <w:sz w:val="24"/>
          <w:szCs w:val="24"/>
        </w:rPr>
      </w:pPr>
      <w:r w:rsidRPr="463F9DBA">
        <w:rPr>
          <w:rFonts w:ascii="Arial" w:eastAsia="Arial" w:hAnsi="Arial" w:cs="Arial"/>
          <w:color w:val="000000" w:themeColor="text1"/>
          <w:sz w:val="24"/>
          <w:szCs w:val="24"/>
        </w:rPr>
        <w:t xml:space="preserve">All homework, assignments and project work must be handed in promptly as lateness will affect your </w:t>
      </w:r>
      <w:proofErr w:type="gramStart"/>
      <w:r w:rsidRPr="463F9DBA">
        <w:rPr>
          <w:rFonts w:ascii="Arial" w:eastAsia="Arial" w:hAnsi="Arial" w:cs="Arial"/>
          <w:color w:val="000000" w:themeColor="text1"/>
          <w:sz w:val="24"/>
          <w:szCs w:val="24"/>
        </w:rPr>
        <w:t>final results</w:t>
      </w:r>
      <w:proofErr w:type="gramEnd"/>
      <w:r w:rsidRPr="463F9DBA">
        <w:rPr>
          <w:rFonts w:ascii="Arial" w:eastAsia="Arial" w:hAnsi="Arial" w:cs="Arial"/>
          <w:color w:val="000000" w:themeColor="text1"/>
          <w:sz w:val="24"/>
          <w:szCs w:val="24"/>
        </w:rPr>
        <w:t xml:space="preserve"> and certification.</w:t>
      </w:r>
    </w:p>
    <w:p w14:paraId="41F5851A" w14:textId="5AA7385E" w:rsidR="463F9DBA" w:rsidRDefault="463F9DBA" w:rsidP="463F9DBA">
      <w:pPr>
        <w:pStyle w:val="ListParagraph"/>
        <w:numPr>
          <w:ilvl w:val="0"/>
          <w:numId w:val="1"/>
        </w:numPr>
        <w:spacing w:line="257" w:lineRule="auto"/>
        <w:rPr>
          <w:b/>
          <w:bCs/>
          <w:color w:val="000000" w:themeColor="text1"/>
          <w:sz w:val="24"/>
          <w:szCs w:val="24"/>
        </w:rPr>
      </w:pPr>
      <w:r w:rsidRPr="463F9DBA">
        <w:rPr>
          <w:rFonts w:ascii="Arial" w:eastAsia="Arial" w:hAnsi="Arial" w:cs="Arial"/>
          <w:b/>
          <w:bCs/>
          <w:color w:val="000000" w:themeColor="text1"/>
          <w:sz w:val="24"/>
          <w:szCs w:val="24"/>
        </w:rPr>
        <w:t>No mobile phones to be on in any classes unless directed by your tutors as part of the session</w:t>
      </w:r>
      <w:r w:rsidRPr="463F9DBA">
        <w:rPr>
          <w:rFonts w:ascii="Arial" w:eastAsia="Arial" w:hAnsi="Arial" w:cs="Arial"/>
          <w:color w:val="000000" w:themeColor="text1"/>
          <w:sz w:val="24"/>
          <w:szCs w:val="24"/>
        </w:rPr>
        <w:t xml:space="preserve"> – please forward the college number to any schools or others for emergency use.</w:t>
      </w:r>
    </w:p>
    <w:p w14:paraId="21863918" w14:textId="3B9A60B5" w:rsidR="463F9DBA" w:rsidRDefault="463F9DBA" w:rsidP="463F9DBA">
      <w:pPr>
        <w:spacing w:line="257" w:lineRule="auto"/>
      </w:pPr>
      <w:r w:rsidRPr="463F9DBA">
        <w:rPr>
          <w:rFonts w:ascii="Arial" w:eastAsia="Arial" w:hAnsi="Arial" w:cs="Arial"/>
          <w:sz w:val="24"/>
          <w:szCs w:val="24"/>
        </w:rPr>
        <w:t>Poor attendance (minimum of 100%), poor punctuality, failure to hand in work and/ or miss written examinations will affect your grants (EMA, WGLG, SSF) and ultimately your qualification. If learners are below the attendance threshold, unless evidence such a doctor’s letter/certificate are produced your payment may be affected.</w:t>
      </w:r>
    </w:p>
    <w:p w14:paraId="26339700" w14:textId="34CF262D" w:rsidR="463F9DBA" w:rsidRDefault="463F9DBA" w:rsidP="463F9DBA">
      <w:pPr>
        <w:spacing w:line="257" w:lineRule="auto"/>
      </w:pPr>
      <w:r w:rsidRPr="004A3D38">
        <w:rPr>
          <w:rFonts w:ascii="Arial" w:eastAsia="Arial" w:hAnsi="Arial" w:cs="Arial"/>
          <w:b/>
          <w:bCs/>
          <w:color w:val="FF0000"/>
          <w:sz w:val="24"/>
          <w:szCs w:val="24"/>
        </w:rPr>
        <w:t>We ask that you always come fully prepared for your lessons</w:t>
      </w:r>
      <w:r w:rsidRPr="004A3D38">
        <w:rPr>
          <w:rFonts w:ascii="Arial" w:eastAsia="Arial" w:hAnsi="Arial" w:cs="Arial"/>
          <w:color w:val="FF0000"/>
          <w:sz w:val="24"/>
          <w:szCs w:val="24"/>
        </w:rPr>
        <w:t xml:space="preserve"> </w:t>
      </w:r>
      <w:r w:rsidRPr="463F9DBA">
        <w:rPr>
          <w:rFonts w:ascii="Arial" w:eastAsia="Arial" w:hAnsi="Arial" w:cs="Arial"/>
          <w:sz w:val="24"/>
          <w:szCs w:val="24"/>
        </w:rPr>
        <w:t xml:space="preserve">– this </w:t>
      </w:r>
      <w:r w:rsidR="00E91D18" w:rsidRPr="463F9DBA">
        <w:rPr>
          <w:rFonts w:ascii="Arial" w:eastAsia="Arial" w:hAnsi="Arial" w:cs="Arial"/>
          <w:sz w:val="24"/>
          <w:szCs w:val="24"/>
        </w:rPr>
        <w:t>includes</w:t>
      </w:r>
      <w:r w:rsidRPr="463F9DBA">
        <w:rPr>
          <w:rFonts w:ascii="Arial" w:eastAsia="Arial" w:hAnsi="Arial" w:cs="Arial"/>
          <w:sz w:val="24"/>
          <w:szCs w:val="24"/>
        </w:rPr>
        <w:t xml:space="preserve"> kit, uniform, paper, files, pens, </w:t>
      </w:r>
      <w:proofErr w:type="gramStart"/>
      <w:r w:rsidRPr="463F9DBA">
        <w:rPr>
          <w:rFonts w:ascii="Arial" w:eastAsia="Arial" w:hAnsi="Arial" w:cs="Arial"/>
          <w:sz w:val="24"/>
          <w:szCs w:val="24"/>
        </w:rPr>
        <w:t>pencils</w:t>
      </w:r>
      <w:proofErr w:type="gramEnd"/>
      <w:r w:rsidRPr="463F9DBA">
        <w:rPr>
          <w:rFonts w:ascii="Arial" w:eastAsia="Arial" w:hAnsi="Arial" w:cs="Arial"/>
          <w:sz w:val="24"/>
          <w:szCs w:val="24"/>
        </w:rPr>
        <w:t xml:space="preserve"> and highlighters. Failure to do so may result in you being excluded from the relevant class. </w:t>
      </w:r>
    </w:p>
    <w:p w14:paraId="4408DB25" w14:textId="057D1F18" w:rsidR="463F9DBA" w:rsidRDefault="463F9DBA">
      <w:r w:rsidRPr="463F9DBA">
        <w:rPr>
          <w:rFonts w:ascii="Arial" w:eastAsia="Arial" w:hAnsi="Arial" w:cs="Arial"/>
          <w:b/>
          <w:bCs/>
          <w:color w:val="C00000"/>
          <w:sz w:val="24"/>
          <w:szCs w:val="24"/>
        </w:rPr>
        <w:t>Absent</w:t>
      </w:r>
      <w:r w:rsidRPr="463F9DBA">
        <w:rPr>
          <w:rFonts w:ascii="Arial" w:eastAsia="Arial" w:hAnsi="Arial" w:cs="Arial"/>
          <w:b/>
          <w:bCs/>
          <w:sz w:val="24"/>
          <w:szCs w:val="24"/>
        </w:rPr>
        <w:t xml:space="preserve"> – </w:t>
      </w:r>
      <w:r w:rsidRPr="463F9DBA">
        <w:rPr>
          <w:rFonts w:ascii="Arial" w:eastAsia="Arial" w:hAnsi="Arial" w:cs="Arial"/>
          <w:sz w:val="24"/>
          <w:szCs w:val="24"/>
        </w:rPr>
        <w:t xml:space="preserve">If you are absent from </w:t>
      </w:r>
      <w:r w:rsidR="009B58BF" w:rsidRPr="463F9DBA">
        <w:rPr>
          <w:rFonts w:ascii="Arial" w:eastAsia="Arial" w:hAnsi="Arial" w:cs="Arial"/>
          <w:sz w:val="24"/>
          <w:szCs w:val="24"/>
        </w:rPr>
        <w:t>college,</w:t>
      </w:r>
      <w:r w:rsidRPr="463F9DBA">
        <w:rPr>
          <w:rFonts w:ascii="Arial" w:eastAsia="Arial" w:hAnsi="Arial" w:cs="Arial"/>
          <w:sz w:val="24"/>
          <w:szCs w:val="24"/>
        </w:rPr>
        <w:t xml:space="preserve"> you must </w:t>
      </w:r>
      <w:r w:rsidR="009B58BF">
        <w:rPr>
          <w:rFonts w:ascii="Arial" w:eastAsia="Arial" w:hAnsi="Arial" w:cs="Arial"/>
          <w:sz w:val="24"/>
          <w:szCs w:val="24"/>
        </w:rPr>
        <w:t>log you</w:t>
      </w:r>
      <w:r w:rsidR="004A3D38">
        <w:rPr>
          <w:rFonts w:ascii="Arial" w:eastAsia="Arial" w:hAnsi="Arial" w:cs="Arial"/>
          <w:sz w:val="24"/>
          <w:szCs w:val="24"/>
        </w:rPr>
        <w:t>r</w:t>
      </w:r>
      <w:r w:rsidR="009B58BF">
        <w:rPr>
          <w:rFonts w:ascii="Arial" w:eastAsia="Arial" w:hAnsi="Arial" w:cs="Arial"/>
          <w:sz w:val="24"/>
          <w:szCs w:val="24"/>
        </w:rPr>
        <w:t xml:space="preserve"> absence before 9.30 </w:t>
      </w:r>
      <w:r w:rsidRPr="463F9DBA">
        <w:rPr>
          <w:rFonts w:ascii="Arial" w:eastAsia="Arial" w:hAnsi="Arial" w:cs="Arial"/>
          <w:sz w:val="24"/>
          <w:szCs w:val="24"/>
        </w:rPr>
        <w:t>for each day of your absence</w:t>
      </w:r>
      <w:r w:rsidR="004A3D38">
        <w:rPr>
          <w:rFonts w:ascii="Arial" w:eastAsia="Arial" w:hAnsi="Arial" w:cs="Arial"/>
          <w:sz w:val="24"/>
          <w:szCs w:val="24"/>
        </w:rPr>
        <w:t xml:space="preserve"> using your prospect page</w:t>
      </w:r>
      <w:r w:rsidRPr="463F9DBA">
        <w:rPr>
          <w:rFonts w:ascii="Arial" w:eastAsia="Arial" w:hAnsi="Arial" w:cs="Arial"/>
          <w:sz w:val="24"/>
          <w:szCs w:val="24"/>
        </w:rPr>
        <w:t xml:space="preserve">. </w:t>
      </w:r>
    </w:p>
    <w:p w14:paraId="7EF1407B" w14:textId="190C4311" w:rsidR="463F9DBA" w:rsidRDefault="004A3D38">
      <w:pPr>
        <w:rPr>
          <w:rFonts w:ascii="Arial" w:eastAsia="Arial" w:hAnsi="Arial" w:cs="Arial"/>
          <w:sz w:val="24"/>
          <w:szCs w:val="24"/>
        </w:rPr>
      </w:pPr>
      <w:r w:rsidRPr="004A3D38">
        <w:rPr>
          <w:rFonts w:ascii="Arial" w:eastAsia="Arial" w:hAnsi="Arial" w:cs="Arial"/>
          <w:b/>
          <w:bCs/>
          <w:color w:val="FF0000"/>
          <w:sz w:val="24"/>
          <w:szCs w:val="24"/>
        </w:rPr>
        <w:t>How to log an absence</w:t>
      </w:r>
      <w:r w:rsidR="463F9DBA" w:rsidRPr="463F9DBA">
        <w:rPr>
          <w:rFonts w:ascii="Arial" w:eastAsia="Arial" w:hAnsi="Arial" w:cs="Arial"/>
          <w:sz w:val="24"/>
          <w:szCs w:val="24"/>
        </w:rPr>
        <w:t xml:space="preserve"> </w:t>
      </w:r>
      <w:r w:rsidRPr="463F9DBA">
        <w:rPr>
          <w:rFonts w:ascii="Arial" w:eastAsia="Arial" w:hAnsi="Arial" w:cs="Arial"/>
          <w:b/>
          <w:bCs/>
          <w:sz w:val="24"/>
          <w:szCs w:val="24"/>
        </w:rPr>
        <w:t>–</w:t>
      </w:r>
      <w:r w:rsidR="463F9DBA" w:rsidRPr="463F9DBA">
        <w:rPr>
          <w:rFonts w:ascii="Arial" w:eastAsia="Arial" w:hAnsi="Arial" w:cs="Arial"/>
          <w:sz w:val="24"/>
          <w:szCs w:val="24"/>
        </w:rPr>
        <w:t xml:space="preserve">  </w:t>
      </w:r>
    </w:p>
    <w:p w14:paraId="0675A2DE" w14:textId="3155FA7A" w:rsidR="004A3D38" w:rsidRPr="00606230" w:rsidRDefault="004A3D38" w:rsidP="004A3D38">
      <w:pPr>
        <w:pStyle w:val="ListParagraph"/>
        <w:numPr>
          <w:ilvl w:val="0"/>
          <w:numId w:val="10"/>
        </w:numPr>
        <w:rPr>
          <w:rFonts w:ascii="Arial" w:hAnsi="Arial" w:cs="Arial"/>
          <w:color w:val="0070C0"/>
          <w:sz w:val="24"/>
          <w:szCs w:val="24"/>
        </w:rPr>
      </w:pPr>
      <w:r w:rsidRPr="00606230">
        <w:rPr>
          <w:rFonts w:ascii="Arial" w:hAnsi="Arial" w:cs="Arial"/>
          <w:color w:val="0070C0"/>
          <w:sz w:val="24"/>
          <w:szCs w:val="24"/>
        </w:rPr>
        <w:t>From the college website, click</w:t>
      </w:r>
      <w:r w:rsidR="00606230" w:rsidRPr="00606230">
        <w:rPr>
          <w:rFonts w:ascii="Arial" w:hAnsi="Arial" w:cs="Arial"/>
          <w:color w:val="0070C0"/>
          <w:sz w:val="24"/>
          <w:szCs w:val="24"/>
        </w:rPr>
        <w:t xml:space="preserve"> my application.</w:t>
      </w:r>
    </w:p>
    <w:p w14:paraId="4A76F489" w14:textId="50EC8AA3" w:rsidR="00606230" w:rsidRPr="00606230" w:rsidRDefault="00606230" w:rsidP="004A3D38">
      <w:pPr>
        <w:pStyle w:val="ListParagraph"/>
        <w:numPr>
          <w:ilvl w:val="0"/>
          <w:numId w:val="10"/>
        </w:numPr>
        <w:rPr>
          <w:rFonts w:ascii="Arial" w:hAnsi="Arial" w:cs="Arial"/>
          <w:color w:val="0070C0"/>
          <w:sz w:val="24"/>
          <w:szCs w:val="24"/>
        </w:rPr>
      </w:pPr>
      <w:r w:rsidRPr="00606230">
        <w:rPr>
          <w:rFonts w:ascii="Arial" w:hAnsi="Arial" w:cs="Arial"/>
          <w:color w:val="0070C0"/>
          <w:sz w:val="24"/>
          <w:szCs w:val="24"/>
        </w:rPr>
        <w:t>Login to prospect using your normal college username and password.</w:t>
      </w:r>
    </w:p>
    <w:p w14:paraId="1D8F5FD7" w14:textId="7BE62B7F" w:rsidR="00606230" w:rsidRPr="00606230" w:rsidRDefault="00606230" w:rsidP="004A3D38">
      <w:pPr>
        <w:pStyle w:val="ListParagraph"/>
        <w:numPr>
          <w:ilvl w:val="0"/>
          <w:numId w:val="10"/>
        </w:numPr>
        <w:rPr>
          <w:rFonts w:ascii="Arial" w:hAnsi="Arial" w:cs="Arial"/>
          <w:color w:val="0070C0"/>
          <w:sz w:val="24"/>
          <w:szCs w:val="24"/>
        </w:rPr>
      </w:pPr>
      <w:r w:rsidRPr="00606230">
        <w:rPr>
          <w:rFonts w:ascii="Arial" w:hAnsi="Arial" w:cs="Arial"/>
          <w:color w:val="0070C0"/>
          <w:sz w:val="24"/>
          <w:szCs w:val="24"/>
        </w:rPr>
        <w:t>From the menu bar, click on absences.</w:t>
      </w:r>
    </w:p>
    <w:p w14:paraId="481FA790" w14:textId="6D642A3A" w:rsidR="00606230" w:rsidRPr="00606230" w:rsidRDefault="00606230" w:rsidP="004A3D38">
      <w:pPr>
        <w:pStyle w:val="ListParagraph"/>
        <w:numPr>
          <w:ilvl w:val="0"/>
          <w:numId w:val="10"/>
        </w:numPr>
        <w:rPr>
          <w:rFonts w:ascii="Arial" w:hAnsi="Arial" w:cs="Arial"/>
          <w:color w:val="0070C0"/>
          <w:sz w:val="24"/>
          <w:szCs w:val="24"/>
        </w:rPr>
      </w:pPr>
      <w:r w:rsidRPr="00606230">
        <w:rPr>
          <w:rFonts w:ascii="Arial" w:hAnsi="Arial" w:cs="Arial"/>
          <w:color w:val="0070C0"/>
          <w:sz w:val="24"/>
          <w:szCs w:val="24"/>
        </w:rPr>
        <w:t>Click on request new absence</w:t>
      </w:r>
    </w:p>
    <w:p w14:paraId="36B4EF87" w14:textId="6582F386" w:rsidR="00606230" w:rsidRPr="00606230" w:rsidRDefault="00606230" w:rsidP="004A3D38">
      <w:pPr>
        <w:pStyle w:val="ListParagraph"/>
        <w:numPr>
          <w:ilvl w:val="0"/>
          <w:numId w:val="10"/>
        </w:numPr>
        <w:rPr>
          <w:rFonts w:ascii="Arial" w:hAnsi="Arial" w:cs="Arial"/>
          <w:color w:val="0070C0"/>
          <w:sz w:val="24"/>
          <w:szCs w:val="24"/>
        </w:rPr>
      </w:pPr>
      <w:r w:rsidRPr="00606230">
        <w:rPr>
          <w:rFonts w:ascii="Arial" w:hAnsi="Arial" w:cs="Arial"/>
          <w:color w:val="0070C0"/>
          <w:sz w:val="24"/>
          <w:szCs w:val="24"/>
        </w:rPr>
        <w:t>Complete the form and if necessary, you can attach evidence such as a picture of an hospital appointment letter, dentist appointment card etc</w:t>
      </w:r>
      <w:r>
        <w:rPr>
          <w:rFonts w:ascii="Arial" w:hAnsi="Arial" w:cs="Arial"/>
          <w:color w:val="0070C0"/>
          <w:sz w:val="24"/>
          <w:szCs w:val="24"/>
        </w:rPr>
        <w:t xml:space="preserve">. </w:t>
      </w:r>
    </w:p>
    <w:p w14:paraId="500144E5" w14:textId="2211218C" w:rsidR="463F9DBA" w:rsidRDefault="463F9DBA">
      <w:r w:rsidRPr="463F9DBA">
        <w:rPr>
          <w:rFonts w:ascii="Arial" w:eastAsia="Arial" w:hAnsi="Arial" w:cs="Arial"/>
          <w:sz w:val="24"/>
          <w:szCs w:val="24"/>
        </w:rPr>
        <w:t xml:space="preserve">Notify your tutor by e-mail if you may be absent for a longer period. If the period of absence is more than 5 College Days students will need to provide a </w:t>
      </w:r>
      <w:r w:rsidR="00606230" w:rsidRPr="463F9DBA">
        <w:rPr>
          <w:rFonts w:ascii="Arial" w:eastAsia="Arial" w:hAnsi="Arial" w:cs="Arial"/>
          <w:sz w:val="24"/>
          <w:szCs w:val="24"/>
        </w:rPr>
        <w:t>doctor’s</w:t>
      </w:r>
      <w:r w:rsidRPr="463F9DBA">
        <w:rPr>
          <w:rFonts w:ascii="Arial" w:eastAsia="Arial" w:hAnsi="Arial" w:cs="Arial"/>
          <w:sz w:val="24"/>
          <w:szCs w:val="24"/>
        </w:rPr>
        <w:t xml:space="preserve"> certificate on their return. Students must book an authorised absence with their course tutor in advance.</w:t>
      </w:r>
    </w:p>
    <w:p w14:paraId="718B872A" w14:textId="525BD310" w:rsidR="463F9DBA" w:rsidRDefault="463F9DBA">
      <w:r w:rsidRPr="463F9DBA">
        <w:rPr>
          <w:rFonts w:ascii="Arial" w:eastAsia="Arial" w:hAnsi="Arial" w:cs="Arial"/>
          <w:sz w:val="24"/>
          <w:szCs w:val="24"/>
        </w:rPr>
        <w:t xml:space="preserve"> </w:t>
      </w:r>
    </w:p>
    <w:p w14:paraId="23F35B59" w14:textId="799BC23E" w:rsidR="463F9DBA" w:rsidRDefault="463F9DBA" w:rsidP="463F9DBA">
      <w:pPr>
        <w:spacing w:line="276" w:lineRule="auto"/>
      </w:pPr>
      <w:r w:rsidRPr="463F9DBA">
        <w:rPr>
          <w:rFonts w:ascii="Arial" w:eastAsia="Arial" w:hAnsi="Arial" w:cs="Arial"/>
          <w:sz w:val="24"/>
          <w:szCs w:val="24"/>
        </w:rPr>
        <w:t xml:space="preserve">Ensure that you find out what you have missed in the lesson/lessons through a fellow student, your subject lecturer and </w:t>
      </w:r>
      <w:r w:rsidR="002F2BF9">
        <w:rPr>
          <w:rFonts w:ascii="Arial" w:eastAsia="Arial" w:hAnsi="Arial" w:cs="Arial"/>
          <w:sz w:val="24"/>
          <w:szCs w:val="24"/>
        </w:rPr>
        <w:t>M</w:t>
      </w:r>
      <w:r w:rsidRPr="463F9DBA">
        <w:rPr>
          <w:rFonts w:ascii="Arial" w:eastAsia="Arial" w:hAnsi="Arial" w:cs="Arial"/>
          <w:sz w:val="24"/>
          <w:szCs w:val="24"/>
        </w:rPr>
        <w:t>oodle.</w:t>
      </w:r>
    </w:p>
    <w:p w14:paraId="764011D2" w14:textId="09F2A023" w:rsidR="463F9DBA" w:rsidRDefault="463F9DBA" w:rsidP="463F9DBA">
      <w:pPr>
        <w:spacing w:line="257" w:lineRule="auto"/>
      </w:pPr>
      <w:r w:rsidRPr="463F9DBA">
        <w:rPr>
          <w:rFonts w:ascii="Arial" w:eastAsia="Arial" w:hAnsi="Arial" w:cs="Arial"/>
          <w:b/>
          <w:bCs/>
          <w:sz w:val="24"/>
          <w:szCs w:val="24"/>
        </w:rPr>
        <w:lastRenderedPageBreak/>
        <w:t xml:space="preserve">However – </w:t>
      </w:r>
      <w:r w:rsidRPr="463F9DBA">
        <w:rPr>
          <w:rFonts w:ascii="Arial" w:eastAsia="Arial" w:hAnsi="Arial" w:cs="Arial"/>
          <w:sz w:val="24"/>
          <w:szCs w:val="24"/>
        </w:rPr>
        <w:t>ensure you obtain extra handouts and homework prior to the lesson and not at the beginning of the lesson to avoid wasting lesson time.</w:t>
      </w:r>
    </w:p>
    <w:p w14:paraId="64471980" w14:textId="40147C50" w:rsidR="463F9DBA" w:rsidRDefault="463F9DBA" w:rsidP="463F9DBA">
      <w:pPr>
        <w:spacing w:line="276" w:lineRule="auto"/>
      </w:pPr>
      <w:r w:rsidRPr="463F9DBA">
        <w:rPr>
          <w:rFonts w:ascii="Arial" w:eastAsia="Arial" w:hAnsi="Arial" w:cs="Arial"/>
          <w:b/>
          <w:bCs/>
          <w:color w:val="C00000"/>
          <w:sz w:val="24"/>
          <w:szCs w:val="24"/>
        </w:rPr>
        <w:t>Homework</w:t>
      </w:r>
      <w:r w:rsidRPr="463F9DBA">
        <w:rPr>
          <w:rFonts w:ascii="Arial" w:eastAsia="Arial" w:hAnsi="Arial" w:cs="Arial"/>
          <w:sz w:val="24"/>
          <w:szCs w:val="24"/>
        </w:rPr>
        <w:t xml:space="preserve"> must be completed by submission dates.</w:t>
      </w:r>
    </w:p>
    <w:p w14:paraId="45C4BC56" w14:textId="0EDE8E12" w:rsidR="463F9DBA" w:rsidRDefault="463F9DBA" w:rsidP="463F9DBA">
      <w:pPr>
        <w:spacing w:line="276" w:lineRule="auto"/>
      </w:pPr>
      <w:r w:rsidRPr="463F9DBA">
        <w:rPr>
          <w:rFonts w:ascii="Arial" w:eastAsia="Arial" w:hAnsi="Arial" w:cs="Arial"/>
          <w:b/>
          <w:bCs/>
          <w:color w:val="C00000"/>
          <w:sz w:val="24"/>
          <w:szCs w:val="24"/>
        </w:rPr>
        <w:t>Exams</w:t>
      </w:r>
      <w:r w:rsidRPr="463F9DBA">
        <w:rPr>
          <w:rFonts w:ascii="Arial" w:eastAsia="Arial" w:hAnsi="Arial" w:cs="Arial"/>
          <w:b/>
          <w:bCs/>
          <w:sz w:val="24"/>
          <w:szCs w:val="24"/>
        </w:rPr>
        <w:t xml:space="preserve"> </w:t>
      </w:r>
      <w:r w:rsidRPr="463F9DBA">
        <w:rPr>
          <w:rFonts w:ascii="Arial" w:eastAsia="Arial" w:hAnsi="Arial" w:cs="Arial"/>
          <w:sz w:val="24"/>
          <w:szCs w:val="24"/>
        </w:rPr>
        <w:t xml:space="preserve">must be sat at the scheduled date. </w:t>
      </w:r>
    </w:p>
    <w:p w14:paraId="0A93E53F" w14:textId="6092909C" w:rsidR="463F9DBA" w:rsidRDefault="463F9DBA" w:rsidP="463F9DBA">
      <w:pPr>
        <w:jc w:val="center"/>
      </w:pPr>
      <w:r w:rsidRPr="463F9DBA">
        <w:rPr>
          <w:rFonts w:ascii="Arial" w:eastAsia="Arial" w:hAnsi="Arial" w:cs="Arial"/>
          <w:sz w:val="24"/>
          <w:szCs w:val="24"/>
        </w:rPr>
        <w:t>College administration exam costs – No show - £20</w:t>
      </w:r>
    </w:p>
    <w:p w14:paraId="1C453A0B" w14:textId="40130F54" w:rsidR="463F9DBA" w:rsidRDefault="463F9DBA" w:rsidP="463F9DBA">
      <w:pPr>
        <w:jc w:val="center"/>
      </w:pPr>
      <w:r w:rsidRPr="463F9DBA">
        <w:rPr>
          <w:rFonts w:ascii="Arial" w:eastAsia="Arial" w:hAnsi="Arial" w:cs="Arial"/>
          <w:sz w:val="24"/>
          <w:szCs w:val="24"/>
        </w:rPr>
        <w:t xml:space="preserve">                                                     Resit - £10</w:t>
      </w:r>
    </w:p>
    <w:p w14:paraId="6276E012" w14:textId="6A3072A1" w:rsidR="463F9DBA" w:rsidRDefault="463F9DBA" w:rsidP="463F9DBA">
      <w:pPr>
        <w:spacing w:line="276" w:lineRule="auto"/>
      </w:pPr>
      <w:r w:rsidRPr="463F9DBA">
        <w:rPr>
          <w:rFonts w:ascii="Arial" w:eastAsia="Arial" w:hAnsi="Arial" w:cs="Arial"/>
          <w:sz w:val="24"/>
          <w:szCs w:val="24"/>
        </w:rPr>
        <w:t xml:space="preserve">Payments (with receipt shown) must be made prior to the exam being requested. </w:t>
      </w:r>
    </w:p>
    <w:p w14:paraId="4AB4D652" w14:textId="28D3FC23" w:rsidR="463F9DBA" w:rsidRDefault="463F9DBA" w:rsidP="463F9DBA">
      <w:pPr>
        <w:spacing w:line="276" w:lineRule="auto"/>
      </w:pPr>
      <w:r w:rsidRPr="463F9DBA">
        <w:rPr>
          <w:rFonts w:ascii="Arial" w:eastAsia="Arial" w:hAnsi="Arial" w:cs="Arial"/>
          <w:b/>
          <w:bCs/>
          <w:color w:val="C00000"/>
          <w:sz w:val="24"/>
          <w:szCs w:val="24"/>
        </w:rPr>
        <w:t>Homework</w:t>
      </w:r>
      <w:r w:rsidRPr="463F9DBA">
        <w:rPr>
          <w:rFonts w:ascii="Arial" w:eastAsia="Arial" w:hAnsi="Arial" w:cs="Arial"/>
          <w:sz w:val="24"/>
          <w:szCs w:val="24"/>
        </w:rPr>
        <w:t xml:space="preserve"> must be completed by submission dates.</w:t>
      </w:r>
    </w:p>
    <w:p w14:paraId="41687E54" w14:textId="3B02D376" w:rsidR="463F9DBA" w:rsidRDefault="463F9DBA" w:rsidP="463F9DBA">
      <w:pPr>
        <w:rPr>
          <w:rFonts w:ascii="Arial" w:eastAsia="Arial" w:hAnsi="Arial" w:cs="Arial"/>
          <w:b/>
          <w:bCs/>
          <w:sz w:val="36"/>
          <w:szCs w:val="36"/>
          <w:u w:val="single"/>
        </w:rPr>
      </w:pPr>
    </w:p>
    <w:p w14:paraId="13F0B17F" w14:textId="77777777" w:rsidR="00C836EF" w:rsidRDefault="66AA3EF0" w:rsidP="66AA3EF0">
      <w:pPr>
        <w:rPr>
          <w:rFonts w:ascii="Arial" w:eastAsia="Arial" w:hAnsi="Arial" w:cs="Arial"/>
          <w:b/>
          <w:bCs/>
          <w:sz w:val="36"/>
          <w:szCs w:val="36"/>
          <w:u w:val="single"/>
        </w:rPr>
      </w:pPr>
      <w:r w:rsidRPr="66AA3EF0">
        <w:rPr>
          <w:rFonts w:ascii="Arial" w:eastAsia="Arial" w:hAnsi="Arial" w:cs="Arial"/>
          <w:b/>
          <w:bCs/>
          <w:sz w:val="36"/>
          <w:szCs w:val="36"/>
          <w:u w:val="single"/>
        </w:rPr>
        <w:t>E – Step tutorial – Moodle</w:t>
      </w:r>
    </w:p>
    <w:p w14:paraId="131C9F72" w14:textId="636B34BF" w:rsidR="00C836EF" w:rsidRPr="00C836EF" w:rsidRDefault="66AA3EF0" w:rsidP="66AA3EF0">
      <w:pPr>
        <w:spacing w:line="360" w:lineRule="auto"/>
        <w:rPr>
          <w:rFonts w:ascii="Arial" w:eastAsia="Arial" w:hAnsi="Arial" w:cs="Arial"/>
          <w:sz w:val="24"/>
          <w:szCs w:val="24"/>
        </w:rPr>
      </w:pPr>
      <w:r w:rsidRPr="66AA3EF0">
        <w:rPr>
          <w:rFonts w:ascii="Arial" w:eastAsia="Arial" w:hAnsi="Arial" w:cs="Arial"/>
          <w:sz w:val="24"/>
          <w:szCs w:val="24"/>
        </w:rPr>
        <w:t>Weekly tutorials will be arranged within your timetable both online and in person with your personal tutor, where constructive feedback and information will inform you of how to manage your workload. You will be required to participate in an E-step online tutorial system – a specified time will be scheduled to complete the online tutorials in your course timetable.</w:t>
      </w:r>
    </w:p>
    <w:p w14:paraId="63BBB097" w14:textId="0C41551B" w:rsidR="00C836EF" w:rsidRPr="00C836EF" w:rsidRDefault="66AA3EF0" w:rsidP="66AA3EF0">
      <w:pPr>
        <w:spacing w:line="360" w:lineRule="auto"/>
        <w:rPr>
          <w:rFonts w:ascii="Arial" w:eastAsia="Arial" w:hAnsi="Arial" w:cs="Arial"/>
          <w:b/>
          <w:bCs/>
          <w:sz w:val="36"/>
          <w:szCs w:val="36"/>
          <w:u w:val="single"/>
        </w:rPr>
      </w:pPr>
      <w:r w:rsidRPr="66AA3EF0">
        <w:rPr>
          <w:rFonts w:ascii="Arial" w:eastAsia="Arial" w:hAnsi="Arial" w:cs="Arial"/>
          <w:b/>
          <w:bCs/>
          <w:sz w:val="36"/>
          <w:szCs w:val="36"/>
          <w:u w:val="single"/>
        </w:rPr>
        <w:t>Ontrack – ILP’S</w:t>
      </w:r>
    </w:p>
    <w:p w14:paraId="2B51AA36" w14:textId="122DAC0C" w:rsidR="587F0C88" w:rsidRDefault="66AA3EF0" w:rsidP="66AA3EF0">
      <w:pPr>
        <w:rPr>
          <w:rFonts w:ascii="Arial" w:eastAsia="Arial" w:hAnsi="Arial" w:cs="Arial"/>
          <w:color w:val="000000" w:themeColor="text1"/>
          <w:sz w:val="36"/>
          <w:szCs w:val="36"/>
        </w:rPr>
      </w:pPr>
      <w:r w:rsidRPr="66AA3EF0">
        <w:rPr>
          <w:rFonts w:ascii="Arial" w:eastAsia="Arial" w:hAnsi="Arial" w:cs="Arial"/>
          <w:color w:val="000000" w:themeColor="text1"/>
          <w:sz w:val="24"/>
          <w:szCs w:val="24"/>
        </w:rPr>
        <w:t xml:space="preserve">Ontrack is a tool for staff and students to access throughout the year. Ontrack is used to mark registers, track attendance and log pastoral entries. All learners can access their attendance to check it is not dropping below 100% benchmark and look at their timetable. ILP’S (Individual Learning Plan) this is for learners to complete each term, where you as the learner will comment on your performance, </w:t>
      </w:r>
      <w:proofErr w:type="gramStart"/>
      <w:r w:rsidRPr="66AA3EF0">
        <w:rPr>
          <w:rFonts w:ascii="Arial" w:eastAsia="Arial" w:hAnsi="Arial" w:cs="Arial"/>
          <w:color w:val="000000" w:themeColor="text1"/>
          <w:sz w:val="24"/>
          <w:szCs w:val="24"/>
        </w:rPr>
        <w:t>targets</w:t>
      </w:r>
      <w:proofErr w:type="gramEnd"/>
      <w:r w:rsidRPr="66AA3EF0">
        <w:rPr>
          <w:rFonts w:ascii="Arial" w:eastAsia="Arial" w:hAnsi="Arial" w:cs="Arial"/>
          <w:color w:val="000000" w:themeColor="text1"/>
          <w:sz w:val="24"/>
          <w:szCs w:val="24"/>
        </w:rPr>
        <w:t xml:space="preserve"> and achievement's. Your Course tutor will also have an area where they will make comments on your progress and performance throughout the term.</w:t>
      </w:r>
      <w:r w:rsidRPr="66AA3EF0">
        <w:rPr>
          <w:rFonts w:ascii="Arial" w:eastAsia="Arial" w:hAnsi="Arial" w:cs="Arial"/>
          <w:color w:val="000000" w:themeColor="text1"/>
          <w:sz w:val="36"/>
          <w:szCs w:val="36"/>
        </w:rPr>
        <w:t xml:space="preserve">  </w:t>
      </w:r>
    </w:p>
    <w:p w14:paraId="05A23F5F" w14:textId="69C9E43D" w:rsidR="587F0C88" w:rsidRDefault="587F0C88" w:rsidP="66AA3EF0">
      <w:pPr>
        <w:rPr>
          <w:rFonts w:ascii="Arial" w:eastAsia="Arial" w:hAnsi="Arial" w:cs="Arial"/>
          <w:b/>
          <w:bCs/>
          <w:sz w:val="36"/>
          <w:szCs w:val="36"/>
          <w:u w:val="single"/>
        </w:rPr>
      </w:pPr>
    </w:p>
    <w:p w14:paraId="5CB02DDD" w14:textId="77777777" w:rsidR="587F0C88" w:rsidRDefault="66AA3EF0" w:rsidP="66AA3EF0">
      <w:pPr>
        <w:rPr>
          <w:rFonts w:ascii="Arial" w:eastAsia="Arial" w:hAnsi="Arial" w:cs="Arial"/>
          <w:b/>
          <w:bCs/>
          <w:sz w:val="36"/>
          <w:szCs w:val="36"/>
          <w:u w:val="single"/>
        </w:rPr>
      </w:pPr>
      <w:r w:rsidRPr="66AA3EF0">
        <w:rPr>
          <w:rFonts w:ascii="Arial" w:eastAsia="Arial" w:hAnsi="Arial" w:cs="Arial"/>
          <w:b/>
          <w:bCs/>
          <w:sz w:val="36"/>
          <w:szCs w:val="36"/>
          <w:u w:val="single"/>
        </w:rPr>
        <w:t xml:space="preserve">Assessment requirements and schedules </w:t>
      </w:r>
    </w:p>
    <w:p w14:paraId="17FD690F" w14:textId="1BFC8FFB" w:rsidR="2A63994D" w:rsidRDefault="66AA3EF0" w:rsidP="66AA3EF0">
      <w:pPr>
        <w:rPr>
          <w:rFonts w:ascii="Arial" w:eastAsia="Arial" w:hAnsi="Arial" w:cs="Arial"/>
          <w:b/>
          <w:bCs/>
          <w:sz w:val="36"/>
          <w:szCs w:val="36"/>
        </w:rPr>
      </w:pPr>
      <w:r w:rsidRPr="66AA3EF0">
        <w:rPr>
          <w:rFonts w:ascii="Arial" w:eastAsia="Arial" w:hAnsi="Arial" w:cs="Arial"/>
          <w:b/>
          <w:bCs/>
          <w:sz w:val="36"/>
          <w:szCs w:val="36"/>
        </w:rPr>
        <w:t xml:space="preserve">- IQA/EQA roles- </w:t>
      </w:r>
    </w:p>
    <w:p w14:paraId="23DB7D2E" w14:textId="1E525D3E" w:rsidR="2A63994D" w:rsidRDefault="66AA3EF0" w:rsidP="66AA3EF0">
      <w:pPr>
        <w:rPr>
          <w:rFonts w:ascii="Arial" w:eastAsia="Arial" w:hAnsi="Arial" w:cs="Arial"/>
          <w:sz w:val="24"/>
          <w:szCs w:val="24"/>
          <w:lang w:val="ko"/>
        </w:rPr>
      </w:pPr>
      <w:r w:rsidRPr="66AA3EF0">
        <w:rPr>
          <w:rFonts w:ascii="Arial" w:eastAsia="Arial" w:hAnsi="Arial" w:cs="Arial"/>
          <w:sz w:val="24"/>
          <w:szCs w:val="24"/>
        </w:rPr>
        <w:t xml:space="preserve">Your centre will have an internal quality assurer </w:t>
      </w:r>
      <w:r w:rsidRPr="66AA3EF0">
        <w:rPr>
          <w:rFonts w:ascii="Arial" w:eastAsia="Arial" w:hAnsi="Arial" w:cs="Arial"/>
          <w:sz w:val="24"/>
          <w:szCs w:val="24"/>
          <w:lang w:val="ko"/>
        </w:rPr>
        <w:t>whose role is to check that your assessment and evidence is valid and reliable and meets VTCT and regulatory requirements.</w:t>
      </w:r>
    </w:p>
    <w:p w14:paraId="41E033DF" w14:textId="53FB3CDC" w:rsidR="2A63994D" w:rsidRDefault="66AA3EF0" w:rsidP="66AA3EF0">
      <w:pPr>
        <w:rPr>
          <w:rFonts w:ascii="Arial" w:eastAsia="Arial" w:hAnsi="Arial" w:cs="Arial"/>
          <w:sz w:val="24"/>
          <w:szCs w:val="24"/>
          <w:lang w:val="ko"/>
        </w:rPr>
      </w:pPr>
      <w:r w:rsidRPr="66AA3EF0">
        <w:rPr>
          <w:rFonts w:ascii="Arial" w:eastAsia="Arial" w:hAnsi="Arial" w:cs="Arial"/>
          <w:sz w:val="24"/>
          <w:szCs w:val="24"/>
          <w:lang w:val="ko"/>
        </w:rPr>
        <w:t>An external quality assurer, appointed by VTCT, will visit your centre to sample and</w:t>
      </w:r>
    </w:p>
    <w:p w14:paraId="4D692A03" w14:textId="3F6AD948" w:rsidR="2A63994D" w:rsidRDefault="66AA3EF0" w:rsidP="66AA3EF0">
      <w:pPr>
        <w:rPr>
          <w:rFonts w:ascii="Arial" w:eastAsia="Arial" w:hAnsi="Arial" w:cs="Arial"/>
          <w:sz w:val="24"/>
          <w:szCs w:val="24"/>
        </w:rPr>
      </w:pPr>
      <w:r w:rsidRPr="66AA3EF0">
        <w:rPr>
          <w:rFonts w:ascii="Arial" w:eastAsia="Arial" w:hAnsi="Arial" w:cs="Arial"/>
          <w:sz w:val="24"/>
          <w:szCs w:val="24"/>
          <w:lang w:val="ko"/>
        </w:rPr>
        <w:t xml:space="preserve">quality-check assessments, the internal quality assurance process and the evidence gathered. </w:t>
      </w:r>
    </w:p>
    <w:p w14:paraId="4DCC2E10" w14:textId="77777777" w:rsidR="587F0C88" w:rsidRDefault="66AA3EF0" w:rsidP="66AA3EF0">
      <w:pPr>
        <w:rPr>
          <w:rFonts w:ascii="Arial" w:eastAsia="Arial" w:hAnsi="Arial" w:cs="Arial"/>
          <w:b/>
          <w:bCs/>
          <w:sz w:val="36"/>
          <w:szCs w:val="36"/>
        </w:rPr>
      </w:pPr>
      <w:r w:rsidRPr="66AA3EF0">
        <w:rPr>
          <w:rFonts w:ascii="Arial" w:eastAsia="Arial" w:hAnsi="Arial" w:cs="Arial"/>
          <w:b/>
          <w:bCs/>
          <w:sz w:val="36"/>
          <w:szCs w:val="36"/>
        </w:rPr>
        <w:lastRenderedPageBreak/>
        <w:t>- Sampling of students during EQA visits</w:t>
      </w:r>
    </w:p>
    <w:p w14:paraId="407F33C4" w14:textId="3C54C3CD" w:rsidR="2A63994D" w:rsidRDefault="66AA3EF0" w:rsidP="66AA3EF0">
      <w:pPr>
        <w:rPr>
          <w:rFonts w:ascii="Arial" w:eastAsia="Arial" w:hAnsi="Arial" w:cs="Arial"/>
          <w:sz w:val="24"/>
          <w:szCs w:val="24"/>
        </w:rPr>
      </w:pPr>
      <w:r w:rsidRPr="66AA3EF0">
        <w:rPr>
          <w:rFonts w:ascii="Arial" w:eastAsia="Arial" w:hAnsi="Arial" w:cs="Arial"/>
          <w:sz w:val="24"/>
          <w:szCs w:val="24"/>
          <w:lang w:val="ko"/>
        </w:rPr>
        <w:t xml:space="preserve">You may be asked to attend on a different day from usual if requested by the external quality </w:t>
      </w:r>
      <w:r w:rsidRPr="66AA3EF0">
        <w:rPr>
          <w:rFonts w:ascii="Arial" w:eastAsia="Arial" w:hAnsi="Arial" w:cs="Arial"/>
          <w:sz w:val="24"/>
          <w:szCs w:val="24"/>
        </w:rPr>
        <w:t xml:space="preserve">assurer. During this visit the </w:t>
      </w:r>
    </w:p>
    <w:p w14:paraId="7E4852EE" w14:textId="77777777" w:rsidR="587F0C88" w:rsidRDefault="66AA3EF0" w:rsidP="66AA3EF0">
      <w:pPr>
        <w:rPr>
          <w:rFonts w:ascii="Arial" w:eastAsia="Arial" w:hAnsi="Arial" w:cs="Arial"/>
          <w:b/>
          <w:bCs/>
          <w:sz w:val="36"/>
          <w:szCs w:val="36"/>
        </w:rPr>
      </w:pPr>
      <w:r w:rsidRPr="66AA3EF0">
        <w:rPr>
          <w:rFonts w:ascii="Arial" w:eastAsia="Arial" w:hAnsi="Arial" w:cs="Arial"/>
          <w:b/>
          <w:bCs/>
          <w:sz w:val="36"/>
          <w:szCs w:val="36"/>
        </w:rPr>
        <w:t>- Portfolio of evidence</w:t>
      </w:r>
    </w:p>
    <w:p w14:paraId="7E14335F" w14:textId="41D1FD47" w:rsidR="587F0C88" w:rsidRDefault="493D500F" w:rsidP="493D500F">
      <w:pPr>
        <w:rPr>
          <w:rFonts w:ascii="Arial" w:eastAsia="Arial" w:hAnsi="Arial" w:cs="Arial"/>
          <w:sz w:val="24"/>
          <w:szCs w:val="24"/>
        </w:rPr>
      </w:pPr>
      <w:r w:rsidRPr="493D500F">
        <w:rPr>
          <w:rFonts w:ascii="Arial" w:eastAsia="Arial" w:hAnsi="Arial" w:cs="Arial"/>
          <w:sz w:val="24"/>
          <w:szCs w:val="24"/>
        </w:rPr>
        <w:t xml:space="preserve">During your programme of </w:t>
      </w:r>
      <w:r w:rsidR="002F2BF9" w:rsidRPr="493D500F">
        <w:rPr>
          <w:rFonts w:ascii="Arial" w:eastAsia="Arial" w:hAnsi="Arial" w:cs="Arial"/>
          <w:sz w:val="24"/>
          <w:szCs w:val="24"/>
        </w:rPr>
        <w:t>study,</w:t>
      </w:r>
      <w:r w:rsidRPr="493D500F">
        <w:rPr>
          <w:rFonts w:ascii="Arial" w:eastAsia="Arial" w:hAnsi="Arial" w:cs="Arial"/>
          <w:sz w:val="24"/>
          <w:szCs w:val="24"/>
        </w:rPr>
        <w:t xml:space="preserve"> you will be required to construct </w:t>
      </w:r>
      <w:r w:rsidR="002F2BF9">
        <w:rPr>
          <w:rFonts w:ascii="Arial" w:eastAsia="Arial" w:hAnsi="Arial" w:cs="Arial"/>
          <w:sz w:val="24"/>
          <w:szCs w:val="24"/>
        </w:rPr>
        <w:t>an online</w:t>
      </w:r>
      <w:r w:rsidRPr="493D500F">
        <w:rPr>
          <w:rFonts w:ascii="Arial" w:eastAsia="Arial" w:hAnsi="Arial" w:cs="Arial"/>
          <w:sz w:val="24"/>
          <w:szCs w:val="24"/>
        </w:rPr>
        <w:t xml:space="preserve"> portfolio of evidence. Your portfolio will be monitored by your course tutor throughout the year to ensure that all required evidence has been maintained</w:t>
      </w:r>
      <w:r w:rsidR="002F2BF9">
        <w:rPr>
          <w:rFonts w:ascii="Arial" w:eastAsia="Arial" w:hAnsi="Arial" w:cs="Arial"/>
          <w:sz w:val="24"/>
          <w:szCs w:val="24"/>
        </w:rPr>
        <w:t xml:space="preserve">, </w:t>
      </w:r>
      <w:proofErr w:type="gramStart"/>
      <w:r w:rsidR="002F2BF9">
        <w:rPr>
          <w:rFonts w:ascii="Arial" w:eastAsia="Arial" w:hAnsi="Arial" w:cs="Arial"/>
          <w:sz w:val="24"/>
          <w:szCs w:val="24"/>
        </w:rPr>
        <w:t>uploaded</w:t>
      </w:r>
      <w:proofErr w:type="gramEnd"/>
      <w:r w:rsidRPr="493D500F">
        <w:rPr>
          <w:rFonts w:ascii="Arial" w:eastAsia="Arial" w:hAnsi="Arial" w:cs="Arial"/>
          <w:sz w:val="24"/>
          <w:szCs w:val="24"/>
        </w:rPr>
        <w:t xml:space="preserve"> and entered correctly. </w:t>
      </w:r>
    </w:p>
    <w:p w14:paraId="6FA614EB" w14:textId="6F4C2D78" w:rsidR="4FB0DA5F" w:rsidRDefault="4FB0DA5F" w:rsidP="4FB0DA5F">
      <w:pPr>
        <w:rPr>
          <w:rFonts w:ascii="Arial" w:eastAsia="Arial" w:hAnsi="Arial" w:cs="Arial"/>
          <w:sz w:val="36"/>
          <w:szCs w:val="36"/>
        </w:rPr>
      </w:pPr>
    </w:p>
    <w:p w14:paraId="67EDB746" w14:textId="59CD86AF" w:rsidR="587F0C88" w:rsidRDefault="66AA3EF0" w:rsidP="66AA3EF0">
      <w:pPr>
        <w:rPr>
          <w:rFonts w:ascii="Arial" w:eastAsia="Arial" w:hAnsi="Arial" w:cs="Arial"/>
          <w:sz w:val="36"/>
          <w:szCs w:val="36"/>
        </w:rPr>
      </w:pPr>
      <w:r w:rsidRPr="66AA3EF0">
        <w:rPr>
          <w:rFonts w:ascii="Arial" w:eastAsia="Arial" w:hAnsi="Arial" w:cs="Arial"/>
          <w:sz w:val="36"/>
          <w:szCs w:val="36"/>
        </w:rPr>
        <w:t>To access the appeals procedures, follow the links below:</w:t>
      </w:r>
    </w:p>
    <w:p w14:paraId="4D5629B6" w14:textId="0ABFE262" w:rsidR="587F0C88" w:rsidRDefault="587F0C88" w:rsidP="66AA3EF0">
      <w:pPr>
        <w:rPr>
          <w:rFonts w:ascii="Arial" w:eastAsia="Arial" w:hAnsi="Arial" w:cs="Arial"/>
          <w:sz w:val="36"/>
          <w:szCs w:val="36"/>
          <w:u w:val="single"/>
        </w:rPr>
      </w:pPr>
    </w:p>
    <w:p w14:paraId="19B5A072" w14:textId="789A2BF0" w:rsidR="587F0C88" w:rsidRDefault="66AA3EF0" w:rsidP="66AA3EF0">
      <w:pPr>
        <w:rPr>
          <w:rFonts w:ascii="Arial" w:eastAsia="Arial" w:hAnsi="Arial" w:cs="Arial"/>
          <w:b/>
          <w:bCs/>
          <w:sz w:val="36"/>
          <w:szCs w:val="36"/>
          <w:u w:val="single"/>
        </w:rPr>
      </w:pPr>
      <w:r w:rsidRPr="66AA3EF0">
        <w:rPr>
          <w:rFonts w:ascii="Arial" w:eastAsia="Arial" w:hAnsi="Arial" w:cs="Arial"/>
          <w:b/>
          <w:bCs/>
          <w:sz w:val="36"/>
          <w:szCs w:val="36"/>
          <w:u w:val="single"/>
        </w:rPr>
        <w:t>NPTC Group of Colleges Appeals procedures</w:t>
      </w:r>
    </w:p>
    <w:p w14:paraId="6F41543E" w14:textId="0C30CA46" w:rsidR="587F0C88" w:rsidRDefault="00F37286" w:rsidP="66AA3EF0">
      <w:pPr>
        <w:rPr>
          <w:rFonts w:ascii="Arial" w:eastAsia="Arial" w:hAnsi="Arial" w:cs="Arial"/>
        </w:rPr>
      </w:pPr>
      <w:hyperlink r:id="rId14">
        <w:r w:rsidR="66AA3EF0" w:rsidRPr="66AA3EF0">
          <w:rPr>
            <w:rStyle w:val="Hyperlink"/>
            <w:rFonts w:ascii="Arial" w:eastAsia="Arial" w:hAnsi="Arial" w:cs="Arial"/>
            <w:color w:val="0563C1"/>
          </w:rPr>
          <w:t>https://www.vtct.org.uk/wp-content/uploads/2018/02/Appeals-policy-and-procedure-September-2017.pdf</w:t>
        </w:r>
      </w:hyperlink>
    </w:p>
    <w:p w14:paraId="60071874" w14:textId="14438038" w:rsidR="587F0C88" w:rsidRDefault="66AA3EF0" w:rsidP="66AA3EF0">
      <w:pPr>
        <w:rPr>
          <w:rFonts w:ascii="Arial" w:eastAsia="Arial" w:hAnsi="Arial" w:cs="Arial"/>
          <w:b/>
          <w:bCs/>
          <w:sz w:val="36"/>
          <w:szCs w:val="36"/>
          <w:u w:val="single"/>
        </w:rPr>
      </w:pPr>
      <w:r w:rsidRPr="66AA3EF0">
        <w:rPr>
          <w:rFonts w:ascii="Arial" w:eastAsia="Arial" w:hAnsi="Arial" w:cs="Arial"/>
          <w:b/>
          <w:bCs/>
          <w:sz w:val="36"/>
          <w:szCs w:val="36"/>
          <w:u w:val="single"/>
        </w:rPr>
        <w:t>VTCT Appeals procedures</w:t>
      </w:r>
    </w:p>
    <w:p w14:paraId="13BBB1A0" w14:textId="580D6444" w:rsidR="587F0C88" w:rsidRDefault="00F37286" w:rsidP="66AA3EF0">
      <w:pPr>
        <w:rPr>
          <w:rFonts w:ascii="Arial" w:eastAsia="Arial" w:hAnsi="Arial" w:cs="Arial"/>
        </w:rPr>
      </w:pPr>
      <w:hyperlink r:id="rId15">
        <w:r w:rsidR="66AA3EF0" w:rsidRPr="66AA3EF0">
          <w:rPr>
            <w:rStyle w:val="Hyperlink"/>
            <w:rFonts w:ascii="Arial" w:eastAsia="Arial" w:hAnsi="Arial" w:cs="Arial"/>
            <w:color w:val="0563C1"/>
          </w:rPr>
          <w:t>https://www.vtct.org.uk/wp-content/uploads/2018/02/Appeals-policy-and-procedure-September-2017.pdf</w:t>
        </w:r>
      </w:hyperlink>
    </w:p>
    <w:p w14:paraId="3A3F4448" w14:textId="2F59A45F" w:rsidR="587F0C88" w:rsidRDefault="587F0C88" w:rsidP="587F0C88">
      <w:pPr>
        <w:rPr>
          <w:b/>
          <w:bCs/>
          <w:sz w:val="36"/>
          <w:szCs w:val="36"/>
          <w:u w:val="single"/>
        </w:rPr>
      </w:pPr>
    </w:p>
    <w:p w14:paraId="2A1F701D" w14:textId="77777777" w:rsidR="00C836EF" w:rsidRDefault="00C836EF" w:rsidP="00C245AD">
      <w:pPr>
        <w:rPr>
          <w:b/>
          <w:sz w:val="36"/>
          <w:u w:val="single"/>
        </w:rPr>
      </w:pPr>
    </w:p>
    <w:p w14:paraId="03EFCA41" w14:textId="77777777" w:rsidR="00C836EF" w:rsidRDefault="00C836EF" w:rsidP="00C245AD">
      <w:pPr>
        <w:rPr>
          <w:b/>
          <w:sz w:val="36"/>
          <w:u w:val="single"/>
        </w:rPr>
      </w:pPr>
    </w:p>
    <w:p w14:paraId="5220BBB2" w14:textId="27F4DEA8" w:rsidR="00C836EF" w:rsidRDefault="00C836EF" w:rsidP="00C245AD">
      <w:pPr>
        <w:rPr>
          <w:b/>
          <w:sz w:val="36"/>
          <w:u w:val="single"/>
        </w:rPr>
      </w:pPr>
    </w:p>
    <w:p w14:paraId="13CB595B" w14:textId="77777777" w:rsidR="00C836EF" w:rsidRDefault="00C836EF" w:rsidP="00C245AD">
      <w:pPr>
        <w:rPr>
          <w:b/>
          <w:sz w:val="36"/>
          <w:u w:val="single"/>
        </w:rPr>
      </w:pPr>
    </w:p>
    <w:p w14:paraId="6D9C8D39" w14:textId="77777777" w:rsidR="00C836EF" w:rsidRDefault="00C836EF" w:rsidP="00C245AD">
      <w:pPr>
        <w:rPr>
          <w:b/>
          <w:sz w:val="36"/>
          <w:u w:val="single"/>
        </w:rPr>
      </w:pPr>
    </w:p>
    <w:p w14:paraId="7739C3DE" w14:textId="791D6547" w:rsidR="2F1E77F9" w:rsidRDefault="2F1E77F9" w:rsidP="587F0C88">
      <w:pPr>
        <w:rPr>
          <w:rFonts w:ascii="Calibri" w:eastAsia="Calibri" w:hAnsi="Calibri" w:cs="Calibri"/>
          <w:color w:val="0563C1"/>
        </w:rPr>
      </w:pPr>
    </w:p>
    <w:p w14:paraId="495D1AB4" w14:textId="2BE746BB" w:rsidR="00C245AD" w:rsidRDefault="00C245AD" w:rsidP="00C245AD">
      <w:pPr>
        <w:rPr>
          <w:rFonts w:ascii="Calibri" w:eastAsia="Calibri" w:hAnsi="Calibri" w:cs="Calibri"/>
          <w:color w:val="0563C1"/>
        </w:rPr>
      </w:pPr>
    </w:p>
    <w:p w14:paraId="46ABBD8F" w14:textId="77777777" w:rsidR="00C245AD" w:rsidRDefault="00C245AD" w:rsidP="00C245AD">
      <w:pPr>
        <w:rPr>
          <w:b/>
          <w:sz w:val="36"/>
          <w:u w:val="single"/>
        </w:rPr>
      </w:pPr>
    </w:p>
    <w:p w14:paraId="06BBA33E" w14:textId="77777777" w:rsidR="00C245AD" w:rsidRDefault="00C245AD" w:rsidP="00C245AD">
      <w:pPr>
        <w:rPr>
          <w:b/>
          <w:sz w:val="36"/>
          <w:u w:val="single"/>
        </w:rPr>
      </w:pPr>
    </w:p>
    <w:p w14:paraId="464FCBC1" w14:textId="77777777" w:rsidR="00C245AD" w:rsidRDefault="00C245AD" w:rsidP="00C245AD">
      <w:pPr>
        <w:rPr>
          <w:b/>
          <w:sz w:val="36"/>
          <w:u w:val="single"/>
        </w:rPr>
      </w:pPr>
    </w:p>
    <w:p w14:paraId="5C8C6B09" w14:textId="77777777" w:rsidR="00C245AD" w:rsidRDefault="00C245AD" w:rsidP="00C245AD">
      <w:pPr>
        <w:rPr>
          <w:b/>
          <w:sz w:val="36"/>
          <w:u w:val="single"/>
        </w:rPr>
      </w:pPr>
    </w:p>
    <w:p w14:paraId="3382A365" w14:textId="77777777" w:rsidR="00C245AD" w:rsidRDefault="00C245AD" w:rsidP="00C245AD">
      <w:pPr>
        <w:rPr>
          <w:b/>
          <w:sz w:val="36"/>
          <w:u w:val="single"/>
        </w:rPr>
      </w:pPr>
    </w:p>
    <w:p w14:paraId="5C71F136" w14:textId="77777777" w:rsidR="00C245AD" w:rsidRDefault="00C245AD" w:rsidP="00C245AD">
      <w:pPr>
        <w:rPr>
          <w:b/>
          <w:sz w:val="36"/>
          <w:u w:val="single"/>
        </w:rPr>
      </w:pPr>
    </w:p>
    <w:p w14:paraId="797E50C6" w14:textId="4CFC78E7" w:rsidR="00C245AD" w:rsidRDefault="00C245AD" w:rsidP="00C245AD">
      <w:pPr>
        <w:rPr>
          <w:b/>
          <w:sz w:val="36"/>
          <w:u w:val="single"/>
        </w:rPr>
      </w:pPr>
    </w:p>
    <w:p w14:paraId="7B04FA47" w14:textId="77777777" w:rsidR="00C245AD" w:rsidRDefault="00C245AD" w:rsidP="00C245AD">
      <w:pPr>
        <w:rPr>
          <w:b/>
          <w:sz w:val="36"/>
          <w:u w:val="single"/>
        </w:rPr>
      </w:pPr>
    </w:p>
    <w:p w14:paraId="568C698B" w14:textId="77777777" w:rsidR="00C245AD" w:rsidRDefault="00C245AD" w:rsidP="00C245AD">
      <w:pPr>
        <w:rPr>
          <w:b/>
          <w:sz w:val="36"/>
          <w:u w:val="single"/>
        </w:rPr>
      </w:pPr>
    </w:p>
    <w:p w14:paraId="1A939487" w14:textId="77777777" w:rsidR="00C245AD" w:rsidRDefault="00C245AD" w:rsidP="00C245AD">
      <w:pPr>
        <w:rPr>
          <w:b/>
          <w:sz w:val="36"/>
          <w:u w:val="single"/>
        </w:rPr>
      </w:pPr>
    </w:p>
    <w:p w14:paraId="29D6B04F" w14:textId="77777777" w:rsidR="00C245AD" w:rsidRPr="00C245AD" w:rsidRDefault="00C245AD" w:rsidP="00C245AD">
      <w:pPr>
        <w:rPr>
          <w:b/>
          <w:sz w:val="36"/>
          <w:u w:val="single"/>
        </w:rPr>
      </w:pPr>
      <w:r w:rsidRPr="00C245AD">
        <w:rPr>
          <w:b/>
          <w:sz w:val="36"/>
          <w:u w:val="single"/>
        </w:rPr>
        <w:t xml:space="preserve"> </w:t>
      </w:r>
    </w:p>
    <w:sectPr w:rsidR="00C245AD" w:rsidRPr="00C24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ED6"/>
    <w:multiLevelType w:val="hybridMultilevel"/>
    <w:tmpl w:val="C48CBE44"/>
    <w:lvl w:ilvl="0" w:tplc="A5F66738">
      <w:start w:val="1"/>
      <w:numFmt w:val="bullet"/>
      <w:lvlText w:val=""/>
      <w:lvlJc w:val="left"/>
      <w:pPr>
        <w:ind w:left="720" w:hanging="360"/>
      </w:pPr>
      <w:rPr>
        <w:rFonts w:ascii="Symbol" w:hAnsi="Symbol" w:hint="default"/>
      </w:rPr>
    </w:lvl>
    <w:lvl w:ilvl="1" w:tplc="36222124">
      <w:start w:val="1"/>
      <w:numFmt w:val="bullet"/>
      <w:lvlText w:val="o"/>
      <w:lvlJc w:val="left"/>
      <w:pPr>
        <w:ind w:left="1440" w:hanging="360"/>
      </w:pPr>
      <w:rPr>
        <w:rFonts w:ascii="Courier New" w:hAnsi="Courier New" w:hint="default"/>
      </w:rPr>
    </w:lvl>
    <w:lvl w:ilvl="2" w:tplc="B6D8171C">
      <w:start w:val="1"/>
      <w:numFmt w:val="bullet"/>
      <w:lvlText w:val=""/>
      <w:lvlJc w:val="left"/>
      <w:pPr>
        <w:ind w:left="2160" w:hanging="360"/>
      </w:pPr>
      <w:rPr>
        <w:rFonts w:ascii="Wingdings" w:hAnsi="Wingdings" w:hint="default"/>
      </w:rPr>
    </w:lvl>
    <w:lvl w:ilvl="3" w:tplc="0BBC8002">
      <w:start w:val="1"/>
      <w:numFmt w:val="bullet"/>
      <w:lvlText w:val=""/>
      <w:lvlJc w:val="left"/>
      <w:pPr>
        <w:ind w:left="2880" w:hanging="360"/>
      </w:pPr>
      <w:rPr>
        <w:rFonts w:ascii="Symbol" w:hAnsi="Symbol" w:hint="default"/>
      </w:rPr>
    </w:lvl>
    <w:lvl w:ilvl="4" w:tplc="5E52FAA8">
      <w:start w:val="1"/>
      <w:numFmt w:val="bullet"/>
      <w:lvlText w:val="o"/>
      <w:lvlJc w:val="left"/>
      <w:pPr>
        <w:ind w:left="3600" w:hanging="360"/>
      </w:pPr>
      <w:rPr>
        <w:rFonts w:ascii="Courier New" w:hAnsi="Courier New" w:hint="default"/>
      </w:rPr>
    </w:lvl>
    <w:lvl w:ilvl="5" w:tplc="912CDA74">
      <w:start w:val="1"/>
      <w:numFmt w:val="bullet"/>
      <w:lvlText w:val=""/>
      <w:lvlJc w:val="left"/>
      <w:pPr>
        <w:ind w:left="4320" w:hanging="360"/>
      </w:pPr>
      <w:rPr>
        <w:rFonts w:ascii="Wingdings" w:hAnsi="Wingdings" w:hint="default"/>
      </w:rPr>
    </w:lvl>
    <w:lvl w:ilvl="6" w:tplc="0EA64732">
      <w:start w:val="1"/>
      <w:numFmt w:val="bullet"/>
      <w:lvlText w:val=""/>
      <w:lvlJc w:val="left"/>
      <w:pPr>
        <w:ind w:left="5040" w:hanging="360"/>
      </w:pPr>
      <w:rPr>
        <w:rFonts w:ascii="Symbol" w:hAnsi="Symbol" w:hint="default"/>
      </w:rPr>
    </w:lvl>
    <w:lvl w:ilvl="7" w:tplc="97E0D222">
      <w:start w:val="1"/>
      <w:numFmt w:val="bullet"/>
      <w:lvlText w:val="o"/>
      <w:lvlJc w:val="left"/>
      <w:pPr>
        <w:ind w:left="5760" w:hanging="360"/>
      </w:pPr>
      <w:rPr>
        <w:rFonts w:ascii="Courier New" w:hAnsi="Courier New" w:hint="default"/>
      </w:rPr>
    </w:lvl>
    <w:lvl w:ilvl="8" w:tplc="FAAE94A6">
      <w:start w:val="1"/>
      <w:numFmt w:val="bullet"/>
      <w:lvlText w:val=""/>
      <w:lvlJc w:val="left"/>
      <w:pPr>
        <w:ind w:left="6480" w:hanging="360"/>
      </w:pPr>
      <w:rPr>
        <w:rFonts w:ascii="Wingdings" w:hAnsi="Wingdings" w:hint="default"/>
      </w:rPr>
    </w:lvl>
  </w:abstractNum>
  <w:abstractNum w:abstractNumId="1" w15:restartNumberingAfterBreak="0">
    <w:nsid w:val="12F3272F"/>
    <w:multiLevelType w:val="hybridMultilevel"/>
    <w:tmpl w:val="95FA05F4"/>
    <w:lvl w:ilvl="0" w:tplc="DDC2EC16">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17DCC"/>
    <w:multiLevelType w:val="hybridMultilevel"/>
    <w:tmpl w:val="969AF8B0"/>
    <w:lvl w:ilvl="0" w:tplc="30C0C232">
      <w:start w:val="1"/>
      <w:numFmt w:val="decimal"/>
      <w:lvlText w:val="%1."/>
      <w:lvlJc w:val="left"/>
      <w:pPr>
        <w:ind w:left="720" w:hanging="360"/>
      </w:pPr>
    </w:lvl>
    <w:lvl w:ilvl="1" w:tplc="87E6FD68">
      <w:start w:val="1"/>
      <w:numFmt w:val="lowerLetter"/>
      <w:lvlText w:val="%2."/>
      <w:lvlJc w:val="left"/>
      <w:pPr>
        <w:ind w:left="1440" w:hanging="360"/>
      </w:pPr>
    </w:lvl>
    <w:lvl w:ilvl="2" w:tplc="1C38DBE0">
      <w:start w:val="1"/>
      <w:numFmt w:val="lowerRoman"/>
      <w:lvlText w:val="%3."/>
      <w:lvlJc w:val="right"/>
      <w:pPr>
        <w:ind w:left="2160" w:hanging="180"/>
      </w:pPr>
    </w:lvl>
    <w:lvl w:ilvl="3" w:tplc="DDEC5C3C">
      <w:start w:val="1"/>
      <w:numFmt w:val="decimal"/>
      <w:lvlText w:val="%4."/>
      <w:lvlJc w:val="left"/>
      <w:pPr>
        <w:ind w:left="2880" w:hanging="360"/>
      </w:pPr>
    </w:lvl>
    <w:lvl w:ilvl="4" w:tplc="02FE2CBE">
      <w:start w:val="1"/>
      <w:numFmt w:val="lowerLetter"/>
      <w:lvlText w:val="%5."/>
      <w:lvlJc w:val="left"/>
      <w:pPr>
        <w:ind w:left="3600" w:hanging="360"/>
      </w:pPr>
    </w:lvl>
    <w:lvl w:ilvl="5" w:tplc="D86433EA">
      <w:start w:val="1"/>
      <w:numFmt w:val="lowerRoman"/>
      <w:lvlText w:val="%6."/>
      <w:lvlJc w:val="right"/>
      <w:pPr>
        <w:ind w:left="4320" w:hanging="180"/>
      </w:pPr>
    </w:lvl>
    <w:lvl w:ilvl="6" w:tplc="ECA622CC">
      <w:start w:val="1"/>
      <w:numFmt w:val="decimal"/>
      <w:lvlText w:val="%7."/>
      <w:lvlJc w:val="left"/>
      <w:pPr>
        <w:ind w:left="5040" w:hanging="360"/>
      </w:pPr>
    </w:lvl>
    <w:lvl w:ilvl="7" w:tplc="4008D52C">
      <w:start w:val="1"/>
      <w:numFmt w:val="lowerLetter"/>
      <w:lvlText w:val="%8."/>
      <w:lvlJc w:val="left"/>
      <w:pPr>
        <w:ind w:left="5760" w:hanging="360"/>
      </w:pPr>
    </w:lvl>
    <w:lvl w:ilvl="8" w:tplc="A1C826FA">
      <w:start w:val="1"/>
      <w:numFmt w:val="lowerRoman"/>
      <w:lvlText w:val="%9."/>
      <w:lvlJc w:val="right"/>
      <w:pPr>
        <w:ind w:left="6480" w:hanging="180"/>
      </w:pPr>
    </w:lvl>
  </w:abstractNum>
  <w:abstractNum w:abstractNumId="3" w15:restartNumberingAfterBreak="0">
    <w:nsid w:val="1FCE4C5A"/>
    <w:multiLevelType w:val="hybridMultilevel"/>
    <w:tmpl w:val="D0DE8978"/>
    <w:lvl w:ilvl="0" w:tplc="59744354">
      <w:start w:val="1"/>
      <w:numFmt w:val="bullet"/>
      <w:lvlText w:val=""/>
      <w:lvlJc w:val="left"/>
      <w:pPr>
        <w:ind w:left="720" w:hanging="360"/>
      </w:pPr>
      <w:rPr>
        <w:rFonts w:ascii="Symbol" w:hAnsi="Symbol" w:hint="default"/>
      </w:rPr>
    </w:lvl>
    <w:lvl w:ilvl="1" w:tplc="6652B3DA">
      <w:start w:val="1"/>
      <w:numFmt w:val="bullet"/>
      <w:lvlText w:val="o"/>
      <w:lvlJc w:val="left"/>
      <w:pPr>
        <w:ind w:left="1440" w:hanging="360"/>
      </w:pPr>
      <w:rPr>
        <w:rFonts w:ascii="Courier New" w:hAnsi="Courier New" w:hint="default"/>
      </w:rPr>
    </w:lvl>
    <w:lvl w:ilvl="2" w:tplc="585E5F86">
      <w:start w:val="1"/>
      <w:numFmt w:val="bullet"/>
      <w:lvlText w:val=""/>
      <w:lvlJc w:val="left"/>
      <w:pPr>
        <w:ind w:left="2160" w:hanging="360"/>
      </w:pPr>
      <w:rPr>
        <w:rFonts w:ascii="Wingdings" w:hAnsi="Wingdings" w:hint="default"/>
      </w:rPr>
    </w:lvl>
    <w:lvl w:ilvl="3" w:tplc="FB884D72">
      <w:start w:val="1"/>
      <w:numFmt w:val="bullet"/>
      <w:lvlText w:val=""/>
      <w:lvlJc w:val="left"/>
      <w:pPr>
        <w:ind w:left="2880" w:hanging="360"/>
      </w:pPr>
      <w:rPr>
        <w:rFonts w:ascii="Symbol" w:hAnsi="Symbol" w:hint="default"/>
      </w:rPr>
    </w:lvl>
    <w:lvl w:ilvl="4" w:tplc="8976FA30">
      <w:start w:val="1"/>
      <w:numFmt w:val="bullet"/>
      <w:lvlText w:val="o"/>
      <w:lvlJc w:val="left"/>
      <w:pPr>
        <w:ind w:left="3600" w:hanging="360"/>
      </w:pPr>
      <w:rPr>
        <w:rFonts w:ascii="Courier New" w:hAnsi="Courier New" w:hint="default"/>
      </w:rPr>
    </w:lvl>
    <w:lvl w:ilvl="5" w:tplc="A4E8CBF4">
      <w:start w:val="1"/>
      <w:numFmt w:val="bullet"/>
      <w:lvlText w:val=""/>
      <w:lvlJc w:val="left"/>
      <w:pPr>
        <w:ind w:left="4320" w:hanging="360"/>
      </w:pPr>
      <w:rPr>
        <w:rFonts w:ascii="Wingdings" w:hAnsi="Wingdings" w:hint="default"/>
      </w:rPr>
    </w:lvl>
    <w:lvl w:ilvl="6" w:tplc="DBFE6390">
      <w:start w:val="1"/>
      <w:numFmt w:val="bullet"/>
      <w:lvlText w:val=""/>
      <w:lvlJc w:val="left"/>
      <w:pPr>
        <w:ind w:left="5040" w:hanging="360"/>
      </w:pPr>
      <w:rPr>
        <w:rFonts w:ascii="Symbol" w:hAnsi="Symbol" w:hint="default"/>
      </w:rPr>
    </w:lvl>
    <w:lvl w:ilvl="7" w:tplc="FEDAA348">
      <w:start w:val="1"/>
      <w:numFmt w:val="bullet"/>
      <w:lvlText w:val="o"/>
      <w:lvlJc w:val="left"/>
      <w:pPr>
        <w:ind w:left="5760" w:hanging="360"/>
      </w:pPr>
      <w:rPr>
        <w:rFonts w:ascii="Courier New" w:hAnsi="Courier New" w:hint="default"/>
      </w:rPr>
    </w:lvl>
    <w:lvl w:ilvl="8" w:tplc="B1BCF752">
      <w:start w:val="1"/>
      <w:numFmt w:val="bullet"/>
      <w:lvlText w:val=""/>
      <w:lvlJc w:val="left"/>
      <w:pPr>
        <w:ind w:left="6480" w:hanging="360"/>
      </w:pPr>
      <w:rPr>
        <w:rFonts w:ascii="Wingdings" w:hAnsi="Wingdings" w:hint="default"/>
      </w:rPr>
    </w:lvl>
  </w:abstractNum>
  <w:abstractNum w:abstractNumId="4" w15:restartNumberingAfterBreak="0">
    <w:nsid w:val="276A4937"/>
    <w:multiLevelType w:val="hybridMultilevel"/>
    <w:tmpl w:val="0846DD20"/>
    <w:lvl w:ilvl="0" w:tplc="767E5C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6302E"/>
    <w:multiLevelType w:val="hybridMultilevel"/>
    <w:tmpl w:val="31944BA2"/>
    <w:lvl w:ilvl="0" w:tplc="09323BA4">
      <w:start w:val="1"/>
      <w:numFmt w:val="decimal"/>
      <w:lvlText w:val="%1."/>
      <w:lvlJc w:val="left"/>
      <w:pPr>
        <w:ind w:left="720" w:hanging="360"/>
      </w:pPr>
    </w:lvl>
    <w:lvl w:ilvl="1" w:tplc="8B744C86">
      <w:start w:val="1"/>
      <w:numFmt w:val="lowerLetter"/>
      <w:lvlText w:val="%2."/>
      <w:lvlJc w:val="left"/>
      <w:pPr>
        <w:ind w:left="1440" w:hanging="360"/>
      </w:pPr>
    </w:lvl>
    <w:lvl w:ilvl="2" w:tplc="3C9CBA88">
      <w:start w:val="1"/>
      <w:numFmt w:val="lowerRoman"/>
      <w:lvlText w:val="%3."/>
      <w:lvlJc w:val="right"/>
      <w:pPr>
        <w:ind w:left="2160" w:hanging="180"/>
      </w:pPr>
    </w:lvl>
    <w:lvl w:ilvl="3" w:tplc="87CC1736">
      <w:start w:val="1"/>
      <w:numFmt w:val="decimal"/>
      <w:lvlText w:val="%4."/>
      <w:lvlJc w:val="left"/>
      <w:pPr>
        <w:ind w:left="2880" w:hanging="360"/>
      </w:pPr>
    </w:lvl>
    <w:lvl w:ilvl="4" w:tplc="B5CE4968">
      <w:start w:val="1"/>
      <w:numFmt w:val="lowerLetter"/>
      <w:lvlText w:val="%5."/>
      <w:lvlJc w:val="left"/>
      <w:pPr>
        <w:ind w:left="3600" w:hanging="360"/>
      </w:pPr>
    </w:lvl>
    <w:lvl w:ilvl="5" w:tplc="91F26F02">
      <w:start w:val="1"/>
      <w:numFmt w:val="lowerRoman"/>
      <w:lvlText w:val="%6."/>
      <w:lvlJc w:val="right"/>
      <w:pPr>
        <w:ind w:left="4320" w:hanging="180"/>
      </w:pPr>
    </w:lvl>
    <w:lvl w:ilvl="6" w:tplc="FE6E63AA">
      <w:start w:val="1"/>
      <w:numFmt w:val="decimal"/>
      <w:lvlText w:val="%7."/>
      <w:lvlJc w:val="left"/>
      <w:pPr>
        <w:ind w:left="5040" w:hanging="360"/>
      </w:pPr>
    </w:lvl>
    <w:lvl w:ilvl="7" w:tplc="D28E1426">
      <w:start w:val="1"/>
      <w:numFmt w:val="lowerLetter"/>
      <w:lvlText w:val="%8."/>
      <w:lvlJc w:val="left"/>
      <w:pPr>
        <w:ind w:left="5760" w:hanging="360"/>
      </w:pPr>
    </w:lvl>
    <w:lvl w:ilvl="8" w:tplc="4AAAF032">
      <w:start w:val="1"/>
      <w:numFmt w:val="lowerRoman"/>
      <w:lvlText w:val="%9."/>
      <w:lvlJc w:val="right"/>
      <w:pPr>
        <w:ind w:left="6480" w:hanging="180"/>
      </w:pPr>
    </w:lvl>
  </w:abstractNum>
  <w:abstractNum w:abstractNumId="6" w15:restartNumberingAfterBreak="0">
    <w:nsid w:val="3E3114CF"/>
    <w:multiLevelType w:val="hybridMultilevel"/>
    <w:tmpl w:val="E536E99C"/>
    <w:lvl w:ilvl="0" w:tplc="BC4E6E34">
      <w:start w:val="1"/>
      <w:numFmt w:val="bullet"/>
      <w:lvlText w:val=""/>
      <w:lvlJc w:val="left"/>
      <w:pPr>
        <w:ind w:left="720" w:hanging="360"/>
      </w:pPr>
      <w:rPr>
        <w:rFonts w:ascii="Symbol" w:hAnsi="Symbol" w:hint="default"/>
      </w:rPr>
    </w:lvl>
    <w:lvl w:ilvl="1" w:tplc="5290EF9A">
      <w:start w:val="1"/>
      <w:numFmt w:val="bullet"/>
      <w:lvlText w:val="o"/>
      <w:lvlJc w:val="left"/>
      <w:pPr>
        <w:ind w:left="1440" w:hanging="360"/>
      </w:pPr>
      <w:rPr>
        <w:rFonts w:ascii="Courier New" w:hAnsi="Courier New" w:hint="default"/>
      </w:rPr>
    </w:lvl>
    <w:lvl w:ilvl="2" w:tplc="806C237A">
      <w:start w:val="1"/>
      <w:numFmt w:val="bullet"/>
      <w:lvlText w:val=""/>
      <w:lvlJc w:val="left"/>
      <w:pPr>
        <w:ind w:left="2160" w:hanging="360"/>
      </w:pPr>
      <w:rPr>
        <w:rFonts w:ascii="Wingdings" w:hAnsi="Wingdings" w:hint="default"/>
      </w:rPr>
    </w:lvl>
    <w:lvl w:ilvl="3" w:tplc="565EEE5A">
      <w:start w:val="1"/>
      <w:numFmt w:val="bullet"/>
      <w:lvlText w:val=""/>
      <w:lvlJc w:val="left"/>
      <w:pPr>
        <w:ind w:left="2880" w:hanging="360"/>
      </w:pPr>
      <w:rPr>
        <w:rFonts w:ascii="Symbol" w:hAnsi="Symbol" w:hint="default"/>
      </w:rPr>
    </w:lvl>
    <w:lvl w:ilvl="4" w:tplc="991649A2">
      <w:start w:val="1"/>
      <w:numFmt w:val="bullet"/>
      <w:lvlText w:val="o"/>
      <w:lvlJc w:val="left"/>
      <w:pPr>
        <w:ind w:left="3600" w:hanging="360"/>
      </w:pPr>
      <w:rPr>
        <w:rFonts w:ascii="Courier New" w:hAnsi="Courier New" w:hint="default"/>
      </w:rPr>
    </w:lvl>
    <w:lvl w:ilvl="5" w:tplc="57E432DA">
      <w:start w:val="1"/>
      <w:numFmt w:val="bullet"/>
      <w:lvlText w:val=""/>
      <w:lvlJc w:val="left"/>
      <w:pPr>
        <w:ind w:left="4320" w:hanging="360"/>
      </w:pPr>
      <w:rPr>
        <w:rFonts w:ascii="Wingdings" w:hAnsi="Wingdings" w:hint="default"/>
      </w:rPr>
    </w:lvl>
    <w:lvl w:ilvl="6" w:tplc="35C8C8BE">
      <w:start w:val="1"/>
      <w:numFmt w:val="bullet"/>
      <w:lvlText w:val=""/>
      <w:lvlJc w:val="left"/>
      <w:pPr>
        <w:ind w:left="5040" w:hanging="360"/>
      </w:pPr>
      <w:rPr>
        <w:rFonts w:ascii="Symbol" w:hAnsi="Symbol" w:hint="default"/>
      </w:rPr>
    </w:lvl>
    <w:lvl w:ilvl="7" w:tplc="CC0096EA">
      <w:start w:val="1"/>
      <w:numFmt w:val="bullet"/>
      <w:lvlText w:val="o"/>
      <w:lvlJc w:val="left"/>
      <w:pPr>
        <w:ind w:left="5760" w:hanging="360"/>
      </w:pPr>
      <w:rPr>
        <w:rFonts w:ascii="Courier New" w:hAnsi="Courier New" w:hint="default"/>
      </w:rPr>
    </w:lvl>
    <w:lvl w:ilvl="8" w:tplc="027A584E">
      <w:start w:val="1"/>
      <w:numFmt w:val="bullet"/>
      <w:lvlText w:val=""/>
      <w:lvlJc w:val="left"/>
      <w:pPr>
        <w:ind w:left="6480" w:hanging="360"/>
      </w:pPr>
      <w:rPr>
        <w:rFonts w:ascii="Wingdings" w:hAnsi="Wingdings" w:hint="default"/>
      </w:rPr>
    </w:lvl>
  </w:abstractNum>
  <w:abstractNum w:abstractNumId="7" w15:restartNumberingAfterBreak="0">
    <w:nsid w:val="46586E23"/>
    <w:multiLevelType w:val="hybridMultilevel"/>
    <w:tmpl w:val="037264E2"/>
    <w:lvl w:ilvl="0" w:tplc="C2C216E6">
      <w:start w:val="1"/>
      <w:numFmt w:val="bullet"/>
      <w:lvlText w:val=""/>
      <w:lvlJc w:val="left"/>
      <w:pPr>
        <w:ind w:left="720" w:hanging="360"/>
      </w:pPr>
      <w:rPr>
        <w:rFonts w:ascii="Symbol" w:hAnsi="Symbol" w:hint="default"/>
      </w:rPr>
    </w:lvl>
    <w:lvl w:ilvl="1" w:tplc="F22ACA0A">
      <w:start w:val="1"/>
      <w:numFmt w:val="bullet"/>
      <w:lvlText w:val="o"/>
      <w:lvlJc w:val="left"/>
      <w:pPr>
        <w:ind w:left="1440" w:hanging="360"/>
      </w:pPr>
      <w:rPr>
        <w:rFonts w:ascii="Courier New" w:hAnsi="Courier New" w:hint="default"/>
      </w:rPr>
    </w:lvl>
    <w:lvl w:ilvl="2" w:tplc="813C3966">
      <w:start w:val="1"/>
      <w:numFmt w:val="bullet"/>
      <w:lvlText w:val=""/>
      <w:lvlJc w:val="left"/>
      <w:pPr>
        <w:ind w:left="2160" w:hanging="360"/>
      </w:pPr>
      <w:rPr>
        <w:rFonts w:ascii="Wingdings" w:hAnsi="Wingdings" w:hint="default"/>
      </w:rPr>
    </w:lvl>
    <w:lvl w:ilvl="3" w:tplc="4FDABEE0">
      <w:start w:val="1"/>
      <w:numFmt w:val="bullet"/>
      <w:lvlText w:val=""/>
      <w:lvlJc w:val="left"/>
      <w:pPr>
        <w:ind w:left="2880" w:hanging="360"/>
      </w:pPr>
      <w:rPr>
        <w:rFonts w:ascii="Symbol" w:hAnsi="Symbol" w:hint="default"/>
      </w:rPr>
    </w:lvl>
    <w:lvl w:ilvl="4" w:tplc="2D7EA300">
      <w:start w:val="1"/>
      <w:numFmt w:val="bullet"/>
      <w:lvlText w:val="o"/>
      <w:lvlJc w:val="left"/>
      <w:pPr>
        <w:ind w:left="3600" w:hanging="360"/>
      </w:pPr>
      <w:rPr>
        <w:rFonts w:ascii="Courier New" w:hAnsi="Courier New" w:hint="default"/>
      </w:rPr>
    </w:lvl>
    <w:lvl w:ilvl="5" w:tplc="BA062300">
      <w:start w:val="1"/>
      <w:numFmt w:val="bullet"/>
      <w:lvlText w:val=""/>
      <w:lvlJc w:val="left"/>
      <w:pPr>
        <w:ind w:left="4320" w:hanging="360"/>
      </w:pPr>
      <w:rPr>
        <w:rFonts w:ascii="Wingdings" w:hAnsi="Wingdings" w:hint="default"/>
      </w:rPr>
    </w:lvl>
    <w:lvl w:ilvl="6" w:tplc="1A28D4FC">
      <w:start w:val="1"/>
      <w:numFmt w:val="bullet"/>
      <w:lvlText w:val=""/>
      <w:lvlJc w:val="left"/>
      <w:pPr>
        <w:ind w:left="5040" w:hanging="360"/>
      </w:pPr>
      <w:rPr>
        <w:rFonts w:ascii="Symbol" w:hAnsi="Symbol" w:hint="default"/>
      </w:rPr>
    </w:lvl>
    <w:lvl w:ilvl="7" w:tplc="5DEE08D2">
      <w:start w:val="1"/>
      <w:numFmt w:val="bullet"/>
      <w:lvlText w:val="o"/>
      <w:lvlJc w:val="left"/>
      <w:pPr>
        <w:ind w:left="5760" w:hanging="360"/>
      </w:pPr>
      <w:rPr>
        <w:rFonts w:ascii="Courier New" w:hAnsi="Courier New" w:hint="default"/>
      </w:rPr>
    </w:lvl>
    <w:lvl w:ilvl="8" w:tplc="C0DC5EEA">
      <w:start w:val="1"/>
      <w:numFmt w:val="bullet"/>
      <w:lvlText w:val=""/>
      <w:lvlJc w:val="left"/>
      <w:pPr>
        <w:ind w:left="6480" w:hanging="360"/>
      </w:pPr>
      <w:rPr>
        <w:rFonts w:ascii="Wingdings" w:hAnsi="Wingdings" w:hint="default"/>
      </w:rPr>
    </w:lvl>
  </w:abstractNum>
  <w:abstractNum w:abstractNumId="8" w15:restartNumberingAfterBreak="0">
    <w:nsid w:val="4C243476"/>
    <w:multiLevelType w:val="hybridMultilevel"/>
    <w:tmpl w:val="7BE6AC92"/>
    <w:lvl w:ilvl="0" w:tplc="D2D6E624">
      <w:start w:val="1"/>
      <w:numFmt w:val="decimal"/>
      <w:lvlText w:val="%1."/>
      <w:lvlJc w:val="left"/>
      <w:pPr>
        <w:ind w:left="720" w:hanging="360"/>
      </w:pPr>
    </w:lvl>
    <w:lvl w:ilvl="1" w:tplc="70448224">
      <w:start w:val="1"/>
      <w:numFmt w:val="lowerLetter"/>
      <w:lvlText w:val="%2."/>
      <w:lvlJc w:val="left"/>
      <w:pPr>
        <w:ind w:left="1440" w:hanging="360"/>
      </w:pPr>
    </w:lvl>
    <w:lvl w:ilvl="2" w:tplc="3E103938">
      <w:start w:val="1"/>
      <w:numFmt w:val="lowerRoman"/>
      <w:lvlText w:val="%3."/>
      <w:lvlJc w:val="right"/>
      <w:pPr>
        <w:ind w:left="2160" w:hanging="180"/>
      </w:pPr>
    </w:lvl>
    <w:lvl w:ilvl="3" w:tplc="872C2322">
      <w:start w:val="1"/>
      <w:numFmt w:val="decimal"/>
      <w:lvlText w:val="%4."/>
      <w:lvlJc w:val="left"/>
      <w:pPr>
        <w:ind w:left="2880" w:hanging="360"/>
      </w:pPr>
    </w:lvl>
    <w:lvl w:ilvl="4" w:tplc="1C483522">
      <w:start w:val="1"/>
      <w:numFmt w:val="lowerLetter"/>
      <w:lvlText w:val="%5."/>
      <w:lvlJc w:val="left"/>
      <w:pPr>
        <w:ind w:left="3600" w:hanging="360"/>
      </w:pPr>
    </w:lvl>
    <w:lvl w:ilvl="5" w:tplc="C39A90F8">
      <w:start w:val="1"/>
      <w:numFmt w:val="lowerRoman"/>
      <w:lvlText w:val="%6."/>
      <w:lvlJc w:val="right"/>
      <w:pPr>
        <w:ind w:left="4320" w:hanging="180"/>
      </w:pPr>
    </w:lvl>
    <w:lvl w:ilvl="6" w:tplc="1F88272C">
      <w:start w:val="1"/>
      <w:numFmt w:val="decimal"/>
      <w:lvlText w:val="%7."/>
      <w:lvlJc w:val="left"/>
      <w:pPr>
        <w:ind w:left="5040" w:hanging="360"/>
      </w:pPr>
    </w:lvl>
    <w:lvl w:ilvl="7" w:tplc="3A986B28">
      <w:start w:val="1"/>
      <w:numFmt w:val="lowerLetter"/>
      <w:lvlText w:val="%8."/>
      <w:lvlJc w:val="left"/>
      <w:pPr>
        <w:ind w:left="5760" w:hanging="360"/>
      </w:pPr>
    </w:lvl>
    <w:lvl w:ilvl="8" w:tplc="5C9AFACE">
      <w:start w:val="1"/>
      <w:numFmt w:val="lowerRoman"/>
      <w:lvlText w:val="%9."/>
      <w:lvlJc w:val="right"/>
      <w:pPr>
        <w:ind w:left="6480" w:hanging="180"/>
      </w:pPr>
    </w:lvl>
  </w:abstractNum>
  <w:abstractNum w:abstractNumId="9" w15:restartNumberingAfterBreak="0">
    <w:nsid w:val="615D7345"/>
    <w:multiLevelType w:val="hybridMultilevel"/>
    <w:tmpl w:val="E5DEF24C"/>
    <w:lvl w:ilvl="0" w:tplc="F27E6BFE">
      <w:start w:val="1"/>
      <w:numFmt w:val="decimal"/>
      <w:lvlText w:val="%1."/>
      <w:lvlJc w:val="left"/>
      <w:pPr>
        <w:ind w:left="720" w:hanging="360"/>
      </w:pPr>
    </w:lvl>
    <w:lvl w:ilvl="1" w:tplc="7AB6F480">
      <w:start w:val="1"/>
      <w:numFmt w:val="lowerLetter"/>
      <w:lvlText w:val="%2."/>
      <w:lvlJc w:val="left"/>
      <w:pPr>
        <w:ind w:left="1440" w:hanging="360"/>
      </w:pPr>
    </w:lvl>
    <w:lvl w:ilvl="2" w:tplc="65062F9A">
      <w:start w:val="1"/>
      <w:numFmt w:val="lowerRoman"/>
      <w:lvlText w:val="%3."/>
      <w:lvlJc w:val="right"/>
      <w:pPr>
        <w:ind w:left="2160" w:hanging="180"/>
      </w:pPr>
    </w:lvl>
    <w:lvl w:ilvl="3" w:tplc="B37C0D04">
      <w:start w:val="1"/>
      <w:numFmt w:val="decimal"/>
      <w:lvlText w:val="%4."/>
      <w:lvlJc w:val="left"/>
      <w:pPr>
        <w:ind w:left="2880" w:hanging="360"/>
      </w:pPr>
    </w:lvl>
    <w:lvl w:ilvl="4" w:tplc="9BD6FAE6">
      <w:start w:val="1"/>
      <w:numFmt w:val="lowerLetter"/>
      <w:lvlText w:val="%5."/>
      <w:lvlJc w:val="left"/>
      <w:pPr>
        <w:ind w:left="3600" w:hanging="360"/>
      </w:pPr>
    </w:lvl>
    <w:lvl w:ilvl="5" w:tplc="046CDD7C">
      <w:start w:val="1"/>
      <w:numFmt w:val="lowerRoman"/>
      <w:lvlText w:val="%6."/>
      <w:lvlJc w:val="right"/>
      <w:pPr>
        <w:ind w:left="4320" w:hanging="180"/>
      </w:pPr>
    </w:lvl>
    <w:lvl w:ilvl="6" w:tplc="A08A4D34">
      <w:start w:val="1"/>
      <w:numFmt w:val="decimal"/>
      <w:lvlText w:val="%7."/>
      <w:lvlJc w:val="left"/>
      <w:pPr>
        <w:ind w:left="5040" w:hanging="360"/>
      </w:pPr>
    </w:lvl>
    <w:lvl w:ilvl="7" w:tplc="243C9D88">
      <w:start w:val="1"/>
      <w:numFmt w:val="lowerLetter"/>
      <w:lvlText w:val="%8."/>
      <w:lvlJc w:val="left"/>
      <w:pPr>
        <w:ind w:left="5760" w:hanging="360"/>
      </w:pPr>
    </w:lvl>
    <w:lvl w:ilvl="8" w:tplc="F5426D4A">
      <w:start w:val="1"/>
      <w:numFmt w:val="lowerRoman"/>
      <w:lvlText w:val="%9."/>
      <w:lvlJc w:val="right"/>
      <w:pPr>
        <w:ind w:left="6480" w:hanging="180"/>
      </w:pPr>
    </w:lvl>
  </w:abstractNum>
  <w:num w:numId="1" w16cid:durableId="743261774">
    <w:abstractNumId w:val="6"/>
  </w:num>
  <w:num w:numId="2" w16cid:durableId="86075376">
    <w:abstractNumId w:val="0"/>
  </w:num>
  <w:num w:numId="3" w16cid:durableId="86925331">
    <w:abstractNumId w:val="3"/>
  </w:num>
  <w:num w:numId="4" w16cid:durableId="1975788403">
    <w:abstractNumId w:val="7"/>
  </w:num>
  <w:num w:numId="5" w16cid:durableId="988365418">
    <w:abstractNumId w:val="8"/>
  </w:num>
  <w:num w:numId="6" w16cid:durableId="1707365646">
    <w:abstractNumId w:val="5"/>
  </w:num>
  <w:num w:numId="7" w16cid:durableId="442843054">
    <w:abstractNumId w:val="2"/>
  </w:num>
  <w:num w:numId="8" w16cid:durableId="448738594">
    <w:abstractNumId w:val="4"/>
  </w:num>
  <w:num w:numId="9" w16cid:durableId="492528220">
    <w:abstractNumId w:val="9"/>
  </w:num>
  <w:num w:numId="10" w16cid:durableId="162608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AD"/>
    <w:rsid w:val="001F10FB"/>
    <w:rsid w:val="002F2BF9"/>
    <w:rsid w:val="00383DCA"/>
    <w:rsid w:val="004A3D38"/>
    <w:rsid w:val="00552B1F"/>
    <w:rsid w:val="00606230"/>
    <w:rsid w:val="006D2D30"/>
    <w:rsid w:val="00742F49"/>
    <w:rsid w:val="008C4AAF"/>
    <w:rsid w:val="009B58BF"/>
    <w:rsid w:val="00C245AD"/>
    <w:rsid w:val="00C836EF"/>
    <w:rsid w:val="00CD71B7"/>
    <w:rsid w:val="00E91D18"/>
    <w:rsid w:val="00F37286"/>
    <w:rsid w:val="00FE056B"/>
    <w:rsid w:val="1F322557"/>
    <w:rsid w:val="2A63994D"/>
    <w:rsid w:val="2F1E77F9"/>
    <w:rsid w:val="332401BD"/>
    <w:rsid w:val="3DD0635D"/>
    <w:rsid w:val="463F9DBA"/>
    <w:rsid w:val="493D500F"/>
    <w:rsid w:val="4FB0DA5F"/>
    <w:rsid w:val="587F0C88"/>
    <w:rsid w:val="5F3CBD6C"/>
    <w:rsid w:val="6393090A"/>
    <w:rsid w:val="66AA3EF0"/>
    <w:rsid w:val="757A472F"/>
    <w:rsid w:val="7734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62FD"/>
  <w15:chartTrackingRefBased/>
  <w15:docId w15:val="{D572EBCD-36BC-4CEE-9860-18D4189C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F10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EF"/>
    <w:pPr>
      <w:ind w:left="720"/>
      <w:contextualSpacing/>
    </w:pPr>
  </w:style>
  <w:style w:type="character" w:customStyle="1" w:styleId="Heading2Char">
    <w:name w:val="Heading 2 Char"/>
    <w:basedOn w:val="DefaultParagraphFont"/>
    <w:link w:val="Heading2"/>
    <w:uiPriority w:val="9"/>
    <w:rsid w:val="001F10F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10FB"/>
    <w:rPr>
      <w:color w:val="0563C1" w:themeColor="hyperlink"/>
      <w:u w:val="single"/>
    </w:rPr>
  </w:style>
  <w:style w:type="character" w:styleId="UnresolvedMention">
    <w:name w:val="Unresolved Mention"/>
    <w:basedOn w:val="DefaultParagraphFont"/>
    <w:uiPriority w:val="99"/>
    <w:semiHidden/>
    <w:unhideWhenUsed/>
    <w:rsid w:val="008C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nsitionandretention@nptcgroup.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nptcgroup.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nptcgroup.ac.uk" TargetMode="External"/><Relationship Id="rId5" Type="http://schemas.openxmlformats.org/officeDocument/2006/relationships/styles" Target="styles.xml"/><Relationship Id="rId15" Type="http://schemas.openxmlformats.org/officeDocument/2006/relationships/hyperlink" Target="https://www.vtct.org.uk/wp-content/uploads/2018/02/Appeals-policy-and-procedure-September-2017.pdf" TargetMode="External"/><Relationship Id="rId10" Type="http://schemas.openxmlformats.org/officeDocument/2006/relationships/hyperlink" Target="mailto:Te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vtct.org.uk/wp-content/uploads/2018/02/Appeals-policy-and-procedure-Septem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458C2DADC904EA801A3FDCFCD6A6D" ma:contentTypeVersion="12" ma:contentTypeDescription="Create a new document." ma:contentTypeScope="" ma:versionID="dc8db36fad70cf9b317f33b886fe4cdf">
  <xsd:schema xmlns:xsd="http://www.w3.org/2001/XMLSchema" xmlns:xs="http://www.w3.org/2001/XMLSchema" xmlns:p="http://schemas.microsoft.com/office/2006/metadata/properties" xmlns:ns2="aab04ce7-39c7-4447-9771-005607a4fdc3" xmlns:ns3="7841c2db-e6cb-41f9-bd6f-e79f8a8f3836" targetNamespace="http://schemas.microsoft.com/office/2006/metadata/properties" ma:root="true" ma:fieldsID="f5fcbca44ebcbd30f5869514f187d0bc" ns2:_="" ns3:_="">
    <xsd:import namespace="aab04ce7-39c7-4447-9771-005607a4fdc3"/>
    <xsd:import namespace="7841c2db-e6cb-41f9-bd6f-e79f8a8f3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4ce7-39c7-4447-9771-005607a4f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1c2db-e6cb-41f9-bd6f-e79f8a8f3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94212-FEC1-4F8F-8ADA-DF82FBF1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4ce7-39c7-4447-9771-005607a4fdc3"/>
    <ds:schemaRef ds:uri="7841c2db-e6cb-41f9-bd6f-e79f8a8f3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7B9F5-CBCD-4105-9BE2-928992667C61}">
  <ds:schemaRefs>
    <ds:schemaRef ds:uri="aab04ce7-39c7-4447-9771-005607a4fdc3"/>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841c2db-e6cb-41f9-bd6f-e79f8a8f3836"/>
    <ds:schemaRef ds:uri="http://www.w3.org/XML/1998/namespace"/>
  </ds:schemaRefs>
</ds:datastoreItem>
</file>

<file path=customXml/itemProps3.xml><?xml version="1.0" encoding="utf-8"?>
<ds:datastoreItem xmlns:ds="http://schemas.openxmlformats.org/officeDocument/2006/customXml" ds:itemID="{D5856819-1BE6-4477-9D66-B944F0FE9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Juliana</dc:creator>
  <cp:keywords/>
  <dc:description/>
  <cp:lastModifiedBy>Hazel Roberts</cp:lastModifiedBy>
  <cp:revision>2</cp:revision>
  <dcterms:created xsi:type="dcterms:W3CDTF">2022-09-15T09:34:00Z</dcterms:created>
  <dcterms:modified xsi:type="dcterms:W3CDTF">2022-09-15T09:34:00Z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0x01010042B458C2DADC904EA801A3FDCFCD6A6D</vt:lpwstr>
  </property>
</Properties>
</file>