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5" w:rsidRDefault="00A5782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3pt;margin-top:0;width:150pt;height:75pt;z-index:251657728" o:allowincell="f">
            <v:imagedata r:id="rId7" o:title=""/>
            <w10:wrap type="topAndBottom"/>
          </v:shape>
          <o:OLEObject Type="Embed" ProgID="MSPhotoEd.3" ShapeID="_x0000_s1026" DrawAspect="Content" ObjectID="_1414319596" r:id="rId8"/>
        </w:pict>
      </w:r>
    </w:p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p w:rsidR="00B45AA5" w:rsidRDefault="00B45AA5">
      <w:pPr>
        <w:jc w:val="center"/>
        <w:rPr>
          <w:b/>
          <w:sz w:val="40"/>
        </w:rPr>
      </w:pPr>
      <w:r>
        <w:rPr>
          <w:b/>
          <w:sz w:val="40"/>
        </w:rPr>
        <w:t>MEETINGS FILE NOTE</w:t>
      </w:r>
    </w:p>
    <w:p w:rsidR="00B45AA5" w:rsidRDefault="00B45AA5"/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710"/>
        <w:gridCol w:w="1755"/>
      </w:tblGrid>
      <w:tr w:rsidR="00B45AA5">
        <w:tc>
          <w:tcPr>
            <w:tcW w:w="5778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MEETING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DATE</w:t>
            </w:r>
          </w:p>
        </w:tc>
        <w:tc>
          <w:tcPr>
            <w:tcW w:w="1755" w:type="dxa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VENUE</w:t>
            </w:r>
          </w:p>
        </w:tc>
      </w:tr>
      <w:tr w:rsidR="00B45AA5">
        <w:tc>
          <w:tcPr>
            <w:tcW w:w="5778" w:type="dxa"/>
            <w:tcBorders>
              <w:top w:val="nil"/>
              <w:left w:val="nil"/>
            </w:tcBorders>
          </w:tcPr>
          <w:p w:rsidR="00B45AA5" w:rsidRDefault="00B73D56">
            <w:pPr>
              <w:rPr>
                <w:sz w:val="28"/>
              </w:rPr>
            </w:pPr>
            <w:r>
              <w:rPr>
                <w:sz w:val="28"/>
              </w:rPr>
              <w:t xml:space="preserve"> Btec National Diploma CCLD</w:t>
            </w:r>
            <w:r w:rsidR="00D933F9">
              <w:rPr>
                <w:sz w:val="28"/>
              </w:rPr>
              <w:t xml:space="preserve"> </w:t>
            </w:r>
            <w:r>
              <w:rPr>
                <w:sz w:val="28"/>
              </w:rPr>
              <w:t>meeting</w:t>
            </w:r>
          </w:p>
        </w:tc>
        <w:tc>
          <w:tcPr>
            <w:tcW w:w="1710" w:type="dxa"/>
            <w:tcBorders>
              <w:top w:val="nil"/>
            </w:tcBorders>
          </w:tcPr>
          <w:p w:rsidR="00B45AA5" w:rsidRDefault="005F4B1B">
            <w:pPr>
              <w:pStyle w:val="Heading6"/>
            </w:pPr>
            <w:r>
              <w:t>26/09/ 12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 w:rsidR="00B45AA5" w:rsidRDefault="00D7440F">
            <w:pPr>
              <w:pStyle w:val="Heading6"/>
              <w:jc w:val="center"/>
            </w:pPr>
            <w:r>
              <w:t>4:15pm</w:t>
            </w:r>
          </w:p>
          <w:p w:rsidR="00B45AA5" w:rsidRDefault="00B45AA5">
            <w:pPr>
              <w:jc w:val="center"/>
            </w:pP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276"/>
      </w:tblGrid>
      <w:tr w:rsidR="00B45AA5">
        <w:trPr>
          <w:trHeight w:val="541"/>
        </w:trPr>
        <w:tc>
          <w:tcPr>
            <w:tcW w:w="4968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PRESENT</w:t>
            </w:r>
          </w:p>
        </w:tc>
        <w:tc>
          <w:tcPr>
            <w:tcW w:w="4276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APOLOGIES</w:t>
            </w:r>
          </w:p>
        </w:tc>
      </w:tr>
      <w:tr w:rsidR="00B45AA5" w:rsidTr="00CF2DCF">
        <w:trPr>
          <w:trHeight w:val="1482"/>
        </w:trPr>
        <w:tc>
          <w:tcPr>
            <w:tcW w:w="4968" w:type="dxa"/>
          </w:tcPr>
          <w:p w:rsidR="00B45AA5" w:rsidRDefault="00B45AA5"/>
          <w:p w:rsidR="00D933F9" w:rsidRDefault="00D933F9"/>
          <w:p w:rsidR="00D933F9" w:rsidRDefault="00955440">
            <w:r>
              <w:t xml:space="preserve"> S.M</w:t>
            </w:r>
            <w:r w:rsidR="00B73D56">
              <w:t xml:space="preserve">, G.D, C.P, B.O.J, </w:t>
            </w:r>
            <w:r w:rsidR="00C6128A">
              <w:t>R.J</w:t>
            </w:r>
          </w:p>
          <w:p w:rsidR="00B73D56" w:rsidRDefault="00B73D56"/>
          <w:p w:rsidR="00B73D56" w:rsidRDefault="005F4B1B">
            <w:r>
              <w:t>Students – A.J, K.R, J.M, J.C</w:t>
            </w:r>
          </w:p>
          <w:p w:rsidR="00B45AA5" w:rsidRDefault="00B45AA5">
            <w:pPr>
              <w:pStyle w:val="Heading6"/>
            </w:pPr>
          </w:p>
          <w:p w:rsidR="00B45AA5" w:rsidRDefault="00B45AA5">
            <w:r>
              <w:t xml:space="preserve">               </w:t>
            </w:r>
          </w:p>
          <w:p w:rsidR="00B45AA5" w:rsidRDefault="00B45AA5"/>
        </w:tc>
        <w:tc>
          <w:tcPr>
            <w:tcW w:w="4276" w:type="dxa"/>
          </w:tcPr>
          <w:p w:rsidR="00B45AA5" w:rsidRDefault="00B45AA5"/>
          <w:p w:rsidR="00B45AA5" w:rsidRDefault="00B45AA5">
            <w:pPr>
              <w:rPr>
                <w:sz w:val="24"/>
              </w:rPr>
            </w:pPr>
            <w:r>
              <w:t xml:space="preserve">   </w:t>
            </w: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159"/>
      </w:tblGrid>
      <w:tr w:rsidR="00B45AA5">
        <w:tc>
          <w:tcPr>
            <w:tcW w:w="3085" w:type="dxa"/>
            <w:tcBorders>
              <w:bottom w:val="nil"/>
              <w:right w:val="single" w:sz="12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ISSUE</w:t>
            </w:r>
          </w:p>
        </w:tc>
        <w:tc>
          <w:tcPr>
            <w:tcW w:w="6159" w:type="dxa"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COMMENT/ACTION</w:t>
            </w: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Pr="00F0716F" w:rsidRDefault="00B45AA5">
            <w:pPr>
              <w:rPr>
                <w:b/>
                <w:u w:val="single"/>
              </w:rPr>
            </w:pPr>
          </w:p>
          <w:p w:rsidR="00FC6DDA" w:rsidRPr="00F0716F" w:rsidRDefault="005F4B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Welcomed Student Reps</w:t>
            </w:r>
          </w:p>
          <w:p w:rsidR="00D933F9" w:rsidRPr="00F0716F" w:rsidRDefault="00D933F9">
            <w:pPr>
              <w:rPr>
                <w:b/>
                <w:u w:val="single"/>
              </w:rPr>
            </w:pPr>
          </w:p>
          <w:p w:rsidR="00955440" w:rsidRDefault="00955440">
            <w:pPr>
              <w:rPr>
                <w:b/>
                <w:u w:val="single"/>
              </w:rPr>
            </w:pPr>
          </w:p>
          <w:p w:rsidR="00D933F9" w:rsidRPr="00F0716F" w:rsidRDefault="00C6128A">
            <w:pPr>
              <w:rPr>
                <w:b/>
                <w:u w:val="single"/>
              </w:rPr>
            </w:pPr>
            <w:r w:rsidRPr="00F0716F">
              <w:rPr>
                <w:b/>
                <w:u w:val="single"/>
              </w:rPr>
              <w:t>Student concerns</w:t>
            </w:r>
          </w:p>
          <w:p w:rsidR="00D933F9" w:rsidRPr="00F0716F" w:rsidRDefault="00D933F9">
            <w:pPr>
              <w:rPr>
                <w:b/>
                <w:u w:val="single"/>
              </w:rPr>
            </w:pPr>
          </w:p>
          <w:p w:rsidR="00D933F9" w:rsidRPr="00F0716F" w:rsidRDefault="00D933F9">
            <w:pPr>
              <w:rPr>
                <w:b/>
                <w:u w:val="single"/>
              </w:rPr>
            </w:pPr>
          </w:p>
          <w:p w:rsidR="00D933F9" w:rsidRPr="00F0716F" w:rsidRDefault="00D933F9">
            <w:pPr>
              <w:rPr>
                <w:b/>
                <w:u w:val="single"/>
              </w:rPr>
            </w:pPr>
          </w:p>
          <w:p w:rsidR="00D933F9" w:rsidRPr="00F0716F" w:rsidRDefault="00D933F9">
            <w:pPr>
              <w:rPr>
                <w:b/>
                <w:u w:val="single"/>
              </w:rPr>
            </w:pPr>
          </w:p>
          <w:p w:rsidR="000F5EEA" w:rsidRPr="00F0716F" w:rsidRDefault="000F5EEA">
            <w:pPr>
              <w:rPr>
                <w:b/>
                <w:u w:val="single"/>
              </w:rPr>
            </w:pPr>
          </w:p>
          <w:p w:rsidR="00A125C6" w:rsidRPr="00F0716F" w:rsidRDefault="00A125C6">
            <w:pPr>
              <w:rPr>
                <w:b/>
                <w:u w:val="single"/>
              </w:rPr>
            </w:pPr>
          </w:p>
          <w:p w:rsidR="00A125C6" w:rsidRPr="00F0716F" w:rsidRDefault="00A125C6">
            <w:pPr>
              <w:rPr>
                <w:b/>
                <w:u w:val="single"/>
              </w:rPr>
            </w:pPr>
          </w:p>
          <w:p w:rsidR="00A125C6" w:rsidRPr="00F0716F" w:rsidRDefault="00A125C6">
            <w:pPr>
              <w:rPr>
                <w:b/>
                <w:u w:val="single"/>
              </w:rPr>
            </w:pPr>
          </w:p>
          <w:p w:rsidR="00A125C6" w:rsidRPr="00F0716F" w:rsidRDefault="00A125C6">
            <w:pPr>
              <w:rPr>
                <w:b/>
                <w:u w:val="single"/>
              </w:rPr>
            </w:pPr>
          </w:p>
          <w:p w:rsidR="00EA3723" w:rsidRPr="00F0716F" w:rsidRDefault="00EA3723">
            <w:pPr>
              <w:rPr>
                <w:b/>
                <w:u w:val="single"/>
              </w:rPr>
            </w:pPr>
          </w:p>
          <w:p w:rsidR="00A125C6" w:rsidRPr="00F0716F" w:rsidRDefault="00A125C6">
            <w:pPr>
              <w:rPr>
                <w:b/>
                <w:u w:val="single"/>
              </w:rPr>
            </w:pPr>
          </w:p>
          <w:p w:rsidR="00A125C6" w:rsidRPr="00F0716F" w:rsidRDefault="00A125C6">
            <w:pPr>
              <w:rPr>
                <w:b/>
                <w:u w:val="single"/>
              </w:rPr>
            </w:pPr>
          </w:p>
          <w:p w:rsidR="00A125C6" w:rsidRPr="00F0716F" w:rsidRDefault="00A125C6">
            <w:pPr>
              <w:rPr>
                <w:b/>
                <w:u w:val="single"/>
              </w:rPr>
            </w:pPr>
          </w:p>
          <w:p w:rsidR="00A125C6" w:rsidRPr="00F0716F" w:rsidRDefault="00A125C6">
            <w:pPr>
              <w:rPr>
                <w:b/>
                <w:u w:val="single"/>
              </w:rPr>
            </w:pPr>
          </w:p>
          <w:p w:rsidR="00D933F9" w:rsidRPr="00F0716F" w:rsidRDefault="00D933F9">
            <w:pPr>
              <w:rPr>
                <w:b/>
                <w:u w:val="single"/>
              </w:rPr>
            </w:pPr>
          </w:p>
          <w:p w:rsidR="00D933F9" w:rsidRPr="00F0716F" w:rsidRDefault="00D933F9">
            <w:pPr>
              <w:rPr>
                <w:b/>
                <w:u w:val="single"/>
              </w:rPr>
            </w:pPr>
          </w:p>
          <w:p w:rsidR="00A0548A" w:rsidRPr="00F0716F" w:rsidRDefault="00A0548A">
            <w:pPr>
              <w:rPr>
                <w:b/>
                <w:u w:val="single"/>
              </w:rPr>
            </w:pPr>
          </w:p>
          <w:p w:rsidR="00A0548A" w:rsidRDefault="00F0716F">
            <w:pPr>
              <w:rPr>
                <w:b/>
                <w:u w:val="single"/>
              </w:rPr>
            </w:pPr>
            <w:r w:rsidRPr="00F0716F">
              <w:rPr>
                <w:b/>
                <w:u w:val="single"/>
              </w:rPr>
              <w:t>Staff concerns regarding students</w:t>
            </w:r>
          </w:p>
          <w:p w:rsidR="002A5B12" w:rsidRDefault="002A5B12">
            <w:pPr>
              <w:rPr>
                <w:b/>
                <w:u w:val="single"/>
              </w:rPr>
            </w:pPr>
          </w:p>
          <w:p w:rsidR="002A5B12" w:rsidRDefault="002A5B12">
            <w:pPr>
              <w:rPr>
                <w:b/>
                <w:u w:val="single"/>
              </w:rPr>
            </w:pPr>
          </w:p>
          <w:p w:rsidR="002A5B12" w:rsidRDefault="002A5B12">
            <w:pPr>
              <w:rPr>
                <w:b/>
                <w:u w:val="single"/>
              </w:rPr>
            </w:pPr>
          </w:p>
          <w:p w:rsidR="002A5B12" w:rsidRDefault="002A5B12">
            <w:pPr>
              <w:rPr>
                <w:b/>
                <w:u w:val="single"/>
              </w:rPr>
            </w:pPr>
          </w:p>
          <w:p w:rsidR="002A5B12" w:rsidRDefault="002A5B12">
            <w:pPr>
              <w:rPr>
                <w:b/>
                <w:u w:val="single"/>
              </w:rPr>
            </w:pPr>
          </w:p>
          <w:p w:rsidR="002A5B12" w:rsidRDefault="002A5B12">
            <w:pPr>
              <w:rPr>
                <w:b/>
                <w:u w:val="single"/>
              </w:rPr>
            </w:pPr>
          </w:p>
          <w:p w:rsidR="002A5B12" w:rsidRDefault="002A5B12">
            <w:pPr>
              <w:rPr>
                <w:b/>
                <w:u w:val="single"/>
              </w:rPr>
            </w:pPr>
          </w:p>
          <w:p w:rsidR="002A5B12" w:rsidRDefault="002A5B12">
            <w:pPr>
              <w:rPr>
                <w:b/>
                <w:u w:val="single"/>
              </w:rPr>
            </w:pPr>
          </w:p>
          <w:p w:rsidR="002A5B12" w:rsidRDefault="002A5B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2</w:t>
            </w: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Assignment Schedule </w:t>
            </w: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New Course Developments</w:t>
            </w: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A.O.B</w:t>
            </w: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853015" w:rsidRDefault="00853015">
            <w:pPr>
              <w:rPr>
                <w:b/>
                <w:u w:val="single"/>
              </w:rPr>
            </w:pPr>
          </w:p>
          <w:p w:rsidR="00B00FDE" w:rsidRDefault="00B00FDE">
            <w:pPr>
              <w:rPr>
                <w:b/>
                <w:u w:val="single"/>
              </w:rPr>
            </w:pPr>
          </w:p>
          <w:p w:rsidR="00B00FDE" w:rsidRDefault="00B00FDE">
            <w:pPr>
              <w:rPr>
                <w:b/>
                <w:u w:val="single"/>
              </w:rPr>
            </w:pPr>
          </w:p>
          <w:p w:rsidR="00B00FDE" w:rsidRDefault="00B00FDE">
            <w:pPr>
              <w:rPr>
                <w:b/>
                <w:u w:val="single"/>
              </w:rPr>
            </w:pPr>
          </w:p>
          <w:p w:rsidR="00B00FDE" w:rsidRDefault="00B00FDE">
            <w:pPr>
              <w:rPr>
                <w:b/>
                <w:u w:val="single"/>
              </w:rPr>
            </w:pPr>
          </w:p>
          <w:p w:rsidR="00B00FDE" w:rsidRDefault="00B00FDE">
            <w:pPr>
              <w:rPr>
                <w:b/>
                <w:u w:val="single"/>
              </w:rPr>
            </w:pPr>
          </w:p>
          <w:p w:rsidR="00B00FDE" w:rsidRDefault="00B00FDE">
            <w:pPr>
              <w:rPr>
                <w:b/>
                <w:u w:val="single"/>
              </w:rPr>
            </w:pPr>
          </w:p>
          <w:p w:rsidR="00B00FDE" w:rsidRDefault="00B00FDE">
            <w:pPr>
              <w:rPr>
                <w:b/>
                <w:u w:val="single"/>
              </w:rPr>
            </w:pPr>
          </w:p>
          <w:p w:rsidR="00853015" w:rsidRPr="00F0716F" w:rsidRDefault="00853015">
            <w:pPr>
              <w:rPr>
                <w:b/>
                <w:u w:val="single"/>
              </w:rPr>
            </w:pPr>
          </w:p>
          <w:p w:rsidR="00C15C2E" w:rsidRPr="00F0716F" w:rsidRDefault="00C15C2E">
            <w:pPr>
              <w:rPr>
                <w:b/>
                <w:u w:val="single"/>
              </w:rPr>
            </w:pPr>
          </w:p>
          <w:p w:rsidR="00C15C2E" w:rsidRPr="00F0716F" w:rsidRDefault="00C15C2E">
            <w:pPr>
              <w:rPr>
                <w:b/>
                <w:u w:val="single"/>
              </w:rPr>
            </w:pPr>
          </w:p>
          <w:p w:rsidR="00C15C2E" w:rsidRPr="00F0716F" w:rsidRDefault="00C15C2E">
            <w:pPr>
              <w:rPr>
                <w:b/>
                <w:u w:val="single"/>
              </w:rPr>
            </w:pPr>
          </w:p>
          <w:p w:rsidR="00C15C2E" w:rsidRPr="00F0716F" w:rsidRDefault="00C15C2E">
            <w:pPr>
              <w:rPr>
                <w:b/>
                <w:u w:val="single"/>
              </w:rPr>
            </w:pPr>
          </w:p>
          <w:p w:rsidR="00C15C2E" w:rsidRPr="00F0716F" w:rsidRDefault="00C15C2E">
            <w:pPr>
              <w:rPr>
                <w:b/>
                <w:u w:val="single"/>
              </w:rPr>
            </w:pPr>
          </w:p>
          <w:p w:rsidR="00D43A94" w:rsidRPr="00F0716F" w:rsidRDefault="00D43A94">
            <w:pPr>
              <w:rPr>
                <w:b/>
                <w:u w:val="single"/>
              </w:rPr>
            </w:pPr>
          </w:p>
          <w:p w:rsidR="00FC6DDA" w:rsidRPr="00F0716F" w:rsidRDefault="00FC6DDA">
            <w:pPr>
              <w:rPr>
                <w:b/>
                <w:u w:val="single"/>
              </w:rPr>
            </w:pPr>
          </w:p>
          <w:p w:rsidR="009B4F6D" w:rsidRPr="00F0716F" w:rsidRDefault="009B4F6D">
            <w:pPr>
              <w:rPr>
                <w:b/>
                <w:u w:val="single"/>
              </w:rPr>
            </w:pPr>
          </w:p>
          <w:p w:rsidR="000C1276" w:rsidRPr="00F0716F" w:rsidRDefault="000C1276" w:rsidP="00645AE9">
            <w:pPr>
              <w:ind w:left="360"/>
            </w:pPr>
          </w:p>
          <w:p w:rsidR="00F3027E" w:rsidRPr="00F0716F" w:rsidRDefault="00F3027E" w:rsidP="00F3027E">
            <w:pPr>
              <w:rPr>
                <w:b/>
                <w:u w:val="single"/>
              </w:rPr>
            </w:pPr>
          </w:p>
          <w:p w:rsidR="00F3027E" w:rsidRPr="00F0716F" w:rsidRDefault="00F3027E" w:rsidP="00F3027E">
            <w:pPr>
              <w:rPr>
                <w:b/>
                <w:u w:val="single"/>
              </w:rPr>
            </w:pPr>
          </w:p>
          <w:p w:rsidR="00FA14F8" w:rsidRPr="00F0716F" w:rsidRDefault="00FA14F8" w:rsidP="006E636F">
            <w:pPr>
              <w:ind w:left="360"/>
              <w:rPr>
                <w:b/>
              </w:rPr>
            </w:pPr>
          </w:p>
          <w:p w:rsidR="00B45AA5" w:rsidRPr="00F0716F" w:rsidRDefault="00B45AA5">
            <w:pPr>
              <w:rPr>
                <w:b/>
                <w:u w:val="single"/>
              </w:rPr>
            </w:pPr>
          </w:p>
          <w:p w:rsidR="00B45AA5" w:rsidRPr="00F0716F" w:rsidRDefault="00B45AA5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6" w:rsidRPr="00F0716F" w:rsidRDefault="00B73D5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73D56" w:rsidRPr="00F0716F" w:rsidRDefault="00B73D5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50A70" w:rsidRPr="00F0716F" w:rsidRDefault="00250A7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6128A" w:rsidRPr="00F0716F" w:rsidRDefault="00C6128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0716F" w:rsidRDefault="005F4B1B" w:rsidP="00955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Eating in rooms, students request a room to eat</w:t>
            </w:r>
            <w:r w:rsidR="00955440">
              <w:t xml:space="preserve"> in. Suggested a letter addressed to D.B in Learner Services then to A.O.J.</w:t>
            </w:r>
          </w:p>
          <w:p w:rsidR="00955440" w:rsidRDefault="00955440" w:rsidP="00955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55440" w:rsidRDefault="00955440" w:rsidP="00955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Would like to be able to use credit cards in the canteen. Letter to D.B in Learner Services.</w:t>
            </w:r>
            <w:r w:rsidR="000F5EEA">
              <w:t xml:space="preserve"> Also the food is too expensive for students. Room limited at break times.</w:t>
            </w:r>
          </w:p>
          <w:p w:rsidR="00955440" w:rsidRDefault="00955440" w:rsidP="00955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55440" w:rsidRDefault="00955440" w:rsidP="00955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Regarding Key Skills: st</w:t>
            </w:r>
            <w:r w:rsidR="00CF2DCF">
              <w:t>udents are unsure of what to do, issue’s need to be addressed with T.D head of School. Personal Statements being used for Key Skills.</w:t>
            </w:r>
          </w:p>
          <w:p w:rsidR="00CF2DCF" w:rsidRDefault="00CF2DCF" w:rsidP="00955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F2DCF" w:rsidRDefault="00CF2DCF" w:rsidP="00955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Students think payments for bus passes are too expensive for their age. (C.N). Advised to find out more information about the ALG in Learner Services. </w:t>
            </w:r>
          </w:p>
          <w:p w:rsidR="00CF2DCF" w:rsidRDefault="00CF2DCF" w:rsidP="00955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F2DCF" w:rsidRDefault="00CF2DCF" w:rsidP="009554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toilets are dirty and the soap doesn’t smell very nice.</w:t>
            </w:r>
            <w:r w:rsidR="000F5EEA">
              <w:t xml:space="preserve"> Also require more toilet paper regularly. </w:t>
            </w:r>
          </w:p>
          <w:p w:rsidR="00955440" w:rsidRPr="00F0716F" w:rsidRDefault="00955440" w:rsidP="00955440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</w:pPr>
          </w:p>
          <w:p w:rsidR="00C61690" w:rsidRDefault="002A5B12">
            <w:pPr>
              <w:pStyle w:val="Header"/>
              <w:tabs>
                <w:tab w:val="clear" w:pos="4320"/>
                <w:tab w:val="clear" w:pos="8640"/>
              </w:tabs>
            </w:pPr>
            <w:r>
              <w:t>Issues with 1A have been addressed the matter seems to be resolved. Students appear to be happy with result.</w:t>
            </w:r>
          </w:p>
          <w:p w:rsidR="004D316A" w:rsidRDefault="004D316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  <w:r>
              <w:t>A – Will need support</w:t>
            </w: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  <w:r>
              <w:t>K- Will need support</w:t>
            </w: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  <w:r>
              <w:t>P –Still seems to be isolated from the group, however, when speaking to her she says she is happy to be on her own.</w:t>
            </w: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5B12" w:rsidRDefault="00B00FDE" w:rsidP="00E51064">
            <w:pPr>
              <w:pStyle w:val="Header"/>
              <w:tabs>
                <w:tab w:val="clear" w:pos="4320"/>
                <w:tab w:val="clear" w:pos="8640"/>
              </w:tabs>
            </w:pPr>
            <w:r>
              <w:t>Spoke w</w:t>
            </w:r>
            <w:r w:rsidR="002A5B12">
              <w:t>ith A. D chewing in class, G.D voiced concerns of her severe weight loss.</w:t>
            </w: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27 students in </w:t>
            </w:r>
            <w:r w:rsidR="00E51064">
              <w:t>second year.</w:t>
            </w:r>
          </w:p>
          <w:p w:rsidR="00E51064" w:rsidRDefault="00E51064">
            <w:pPr>
              <w:pStyle w:val="Header"/>
              <w:tabs>
                <w:tab w:val="clear" w:pos="4320"/>
                <w:tab w:val="clear" w:pos="8640"/>
              </w:tabs>
            </w:pPr>
            <w:r>
              <w:t>35 students in first year.</w:t>
            </w:r>
          </w:p>
          <w:p w:rsidR="00E51064" w:rsidRDefault="00E5106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51064" w:rsidRDefault="00E5106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53015" w:rsidRDefault="0085301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51064" w:rsidRDefault="00853015">
            <w:pPr>
              <w:pStyle w:val="Header"/>
              <w:tabs>
                <w:tab w:val="clear" w:pos="4320"/>
                <w:tab w:val="clear" w:pos="8640"/>
              </w:tabs>
            </w:pPr>
            <w:r>
              <w:t>N</w:t>
            </w:r>
            <w:r w:rsidR="00E51064">
              <w:t xml:space="preserve">eeded for the Inspectors and </w:t>
            </w:r>
            <w:r w:rsidR="004D259F">
              <w:t xml:space="preserve">the Internal Verifier. </w:t>
            </w:r>
            <w:r w:rsidR="00B00FDE">
              <w:t>Useful for students to help</w:t>
            </w:r>
            <w:r w:rsidR="004D259F">
              <w:t xml:space="preserve"> manage their work.</w:t>
            </w:r>
          </w:p>
          <w:p w:rsidR="004D259F" w:rsidRDefault="004D259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D259F" w:rsidRDefault="00B00FDE">
            <w:pPr>
              <w:pStyle w:val="Header"/>
              <w:tabs>
                <w:tab w:val="clear" w:pos="4320"/>
                <w:tab w:val="clear" w:pos="8640"/>
              </w:tabs>
            </w:pPr>
            <w:r>
              <w:t>Assignments/schemes of work to b</w:t>
            </w:r>
            <w:r w:rsidR="004D259F">
              <w:t>e handed on to C.P.</w:t>
            </w:r>
          </w:p>
          <w:p w:rsidR="004D259F" w:rsidRDefault="004D259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53015" w:rsidRDefault="0085301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D259F" w:rsidRDefault="00B00FD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Everyone has received a copy of the new specs.’ Need development days’ with Edexcel.</w:t>
            </w:r>
          </w:p>
          <w:p w:rsidR="00B00FDE" w:rsidRDefault="00B00FD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00FDE" w:rsidRDefault="00B00FDE">
            <w:pPr>
              <w:pStyle w:val="Header"/>
              <w:tabs>
                <w:tab w:val="clear" w:pos="4320"/>
                <w:tab w:val="clear" w:pos="8640"/>
              </w:tabs>
            </w:pPr>
            <w:r>
              <w:t>Told today 2</w:t>
            </w:r>
            <w:r w:rsidRPr="00B00FDE">
              <w:rPr>
                <w:vertAlign w:val="superscript"/>
              </w:rPr>
              <w:t>nd</w:t>
            </w:r>
            <w:r>
              <w:t xml:space="preserve"> years to be merged.</w:t>
            </w:r>
          </w:p>
          <w:p w:rsidR="00B00FDE" w:rsidRDefault="00B00FDE">
            <w:pPr>
              <w:pStyle w:val="Header"/>
              <w:tabs>
                <w:tab w:val="clear" w:pos="4320"/>
                <w:tab w:val="clear" w:pos="8640"/>
              </w:tabs>
            </w:pPr>
            <w:r>
              <w:t>R.J  -sp needs ( Thurs)</w:t>
            </w:r>
          </w:p>
          <w:p w:rsidR="00B00FDE" w:rsidRDefault="00B00FDE">
            <w:pPr>
              <w:pStyle w:val="Header"/>
              <w:tabs>
                <w:tab w:val="clear" w:pos="4320"/>
                <w:tab w:val="clear" w:pos="8640"/>
              </w:tabs>
            </w:pPr>
            <w:r>
              <w:t>B.O.J – Specialist Comm (Wed)</w:t>
            </w:r>
          </w:p>
          <w:p w:rsidR="00B00FDE" w:rsidRDefault="00B00FDE">
            <w:pPr>
              <w:pStyle w:val="Header"/>
              <w:tabs>
                <w:tab w:val="clear" w:pos="4320"/>
                <w:tab w:val="clear" w:pos="8640"/>
              </w:tabs>
            </w:pPr>
            <w:r>
              <w:t>C.P – Supporting Numeracy (Fri)</w:t>
            </w:r>
          </w:p>
          <w:p w:rsidR="00B00FDE" w:rsidRDefault="00B00FDE">
            <w:pPr>
              <w:pStyle w:val="Header"/>
              <w:tabs>
                <w:tab w:val="clear" w:pos="4320"/>
                <w:tab w:val="clear" w:pos="8640"/>
              </w:tabs>
            </w:pPr>
            <w:r>
              <w:t>B.O.J – merge Fri class</w:t>
            </w:r>
          </w:p>
          <w:p w:rsidR="00B00FDE" w:rsidRDefault="00B00FD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00FDE" w:rsidRDefault="00B00FD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51064" w:rsidRDefault="00B00FDE">
            <w:pPr>
              <w:pStyle w:val="Header"/>
              <w:tabs>
                <w:tab w:val="clear" w:pos="4320"/>
                <w:tab w:val="clear" w:pos="8640"/>
              </w:tabs>
            </w:pPr>
            <w:r>
              <w:t>Thanked people for their support</w:t>
            </w:r>
            <w:r w:rsidR="00853015">
              <w:t>.</w:t>
            </w:r>
          </w:p>
          <w:p w:rsidR="00853015" w:rsidRDefault="00853015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Meeting schedule to be sorted out. </w:t>
            </w: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5B12" w:rsidRPr="00F0716F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925"/>
        <w:gridCol w:w="509"/>
        <w:gridCol w:w="416"/>
        <w:gridCol w:w="924"/>
        <w:gridCol w:w="925"/>
        <w:gridCol w:w="924"/>
        <w:gridCol w:w="924"/>
        <w:gridCol w:w="925"/>
        <w:gridCol w:w="924"/>
        <w:gridCol w:w="925"/>
      </w:tblGrid>
      <w:tr w:rsidR="00B45AA5">
        <w:tc>
          <w:tcPr>
            <w:tcW w:w="4623" w:type="dxa"/>
            <w:gridSpan w:val="6"/>
            <w:tcBorders>
              <w:right w:val="single" w:sz="12" w:space="0" w:color="auto"/>
            </w:tcBorders>
          </w:tcPr>
          <w:p w:rsidR="00B45AA5" w:rsidRDefault="00B45AA5">
            <w:pPr>
              <w:rPr>
                <w:b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right w:val="nil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49" w:type="dxa"/>
            <w:gridSpan w:val="2"/>
          </w:tcPr>
          <w:p w:rsidR="00B45AA5" w:rsidRDefault="00B45AA5">
            <w:r>
              <w:rPr>
                <w:b/>
              </w:rPr>
              <w:t>COPIES to:</w:t>
            </w:r>
          </w:p>
        </w:tc>
        <w:tc>
          <w:tcPr>
            <w:tcW w:w="7396" w:type="dxa"/>
            <w:gridSpan w:val="9"/>
            <w:tcBorders>
              <w:top w:val="nil"/>
              <w:right w:val="nil"/>
            </w:tcBorders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8"/>
          <w:wAfter w:w="6887" w:type="dxa"/>
          <w:cantSplit/>
        </w:trPr>
        <w:tc>
          <w:tcPr>
            <w:tcW w:w="1849" w:type="dxa"/>
            <w:gridSpan w:val="2"/>
            <w:tcBorders>
              <w:right w:val="nil"/>
            </w:tcBorders>
          </w:tcPr>
          <w:p w:rsidR="00B45AA5" w:rsidRDefault="00B45AA5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sectPr w:rsidR="00B45AA5" w:rsidSect="00406672">
      <w:headerReference w:type="default" r:id="rId9"/>
      <w:pgSz w:w="11909" w:h="16834" w:code="9"/>
      <w:pgMar w:top="1170" w:right="1440" w:bottom="36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73" w:rsidRDefault="00A00B73">
      <w:r>
        <w:separator/>
      </w:r>
    </w:p>
  </w:endnote>
  <w:endnote w:type="continuationSeparator" w:id="0">
    <w:p w:rsidR="00A00B73" w:rsidRDefault="00A0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73" w:rsidRDefault="00A00B73">
      <w:r>
        <w:separator/>
      </w:r>
    </w:p>
  </w:footnote>
  <w:footnote w:type="continuationSeparator" w:id="0">
    <w:p w:rsidR="00A00B73" w:rsidRDefault="00A00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DE" w:rsidRDefault="00B00FDE">
    <w:pPr>
      <w:pStyle w:val="Header"/>
      <w:jc w:val="right"/>
    </w:pPr>
    <w:r>
      <w:rPr>
        <w:snapToGrid w:val="0"/>
        <w:lang w:eastAsia="en-US"/>
      </w:rPr>
      <w:t xml:space="preserve">Page </w:t>
    </w:r>
    <w:r w:rsidR="00A57823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A57823">
      <w:rPr>
        <w:snapToGrid w:val="0"/>
        <w:lang w:eastAsia="en-US"/>
      </w:rPr>
      <w:fldChar w:fldCharType="separate"/>
    </w:r>
    <w:r w:rsidR="00E05367">
      <w:rPr>
        <w:noProof/>
        <w:snapToGrid w:val="0"/>
        <w:lang w:eastAsia="en-US"/>
      </w:rPr>
      <w:t>2</w:t>
    </w:r>
    <w:r w:rsidR="00A57823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 w:rsidR="00A57823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 w:rsidR="00A57823">
      <w:rPr>
        <w:snapToGrid w:val="0"/>
        <w:lang w:eastAsia="en-US"/>
      </w:rPr>
      <w:fldChar w:fldCharType="separate"/>
    </w:r>
    <w:r w:rsidR="00E05367">
      <w:rPr>
        <w:noProof/>
        <w:snapToGrid w:val="0"/>
        <w:lang w:eastAsia="en-US"/>
      </w:rPr>
      <w:t>2</w:t>
    </w:r>
    <w:r w:rsidR="00A57823">
      <w:rPr>
        <w:snapToGrid w:val="0"/>
        <w:lang w:eastAsia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6D00"/>
    <w:multiLevelType w:val="hybridMultilevel"/>
    <w:tmpl w:val="EA8CA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DD1"/>
    <w:rsid w:val="000C1276"/>
    <w:rsid w:val="000E0BC4"/>
    <w:rsid w:val="000F5EEA"/>
    <w:rsid w:val="00162399"/>
    <w:rsid w:val="00214992"/>
    <w:rsid w:val="00250A70"/>
    <w:rsid w:val="00260A4A"/>
    <w:rsid w:val="00260AC7"/>
    <w:rsid w:val="002A5B12"/>
    <w:rsid w:val="002C3AA6"/>
    <w:rsid w:val="00323DC0"/>
    <w:rsid w:val="00362DA9"/>
    <w:rsid w:val="003D7DD1"/>
    <w:rsid w:val="00406672"/>
    <w:rsid w:val="00426F67"/>
    <w:rsid w:val="004461AB"/>
    <w:rsid w:val="00482598"/>
    <w:rsid w:val="00492620"/>
    <w:rsid w:val="004C323B"/>
    <w:rsid w:val="004D259F"/>
    <w:rsid w:val="004D316A"/>
    <w:rsid w:val="00520AAD"/>
    <w:rsid w:val="00523B09"/>
    <w:rsid w:val="005F4B1B"/>
    <w:rsid w:val="00645AE9"/>
    <w:rsid w:val="006646ED"/>
    <w:rsid w:val="006673E3"/>
    <w:rsid w:val="006B4499"/>
    <w:rsid w:val="006E27E4"/>
    <w:rsid w:val="006E636F"/>
    <w:rsid w:val="00707965"/>
    <w:rsid w:val="00756272"/>
    <w:rsid w:val="00812F86"/>
    <w:rsid w:val="00853015"/>
    <w:rsid w:val="00862557"/>
    <w:rsid w:val="008910E9"/>
    <w:rsid w:val="00893A12"/>
    <w:rsid w:val="00955440"/>
    <w:rsid w:val="009B4F6D"/>
    <w:rsid w:val="00A00B73"/>
    <w:rsid w:val="00A037AD"/>
    <w:rsid w:val="00A0548A"/>
    <w:rsid w:val="00A125C6"/>
    <w:rsid w:val="00A445D5"/>
    <w:rsid w:val="00A57823"/>
    <w:rsid w:val="00A60751"/>
    <w:rsid w:val="00AD0CB5"/>
    <w:rsid w:val="00B00FDE"/>
    <w:rsid w:val="00B45AA5"/>
    <w:rsid w:val="00B573B5"/>
    <w:rsid w:val="00B670EF"/>
    <w:rsid w:val="00B73D56"/>
    <w:rsid w:val="00C15C2E"/>
    <w:rsid w:val="00C46CD5"/>
    <w:rsid w:val="00C6128A"/>
    <w:rsid w:val="00C61690"/>
    <w:rsid w:val="00CF2DCF"/>
    <w:rsid w:val="00D332BA"/>
    <w:rsid w:val="00D43A94"/>
    <w:rsid w:val="00D7440F"/>
    <w:rsid w:val="00D933F9"/>
    <w:rsid w:val="00E05367"/>
    <w:rsid w:val="00E51064"/>
    <w:rsid w:val="00E93081"/>
    <w:rsid w:val="00EA3723"/>
    <w:rsid w:val="00EC6AD5"/>
    <w:rsid w:val="00F0716F"/>
    <w:rsid w:val="00F27D0F"/>
    <w:rsid w:val="00F3027E"/>
    <w:rsid w:val="00F524CF"/>
    <w:rsid w:val="00FA14F8"/>
    <w:rsid w:val="00FC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72"/>
    <w:rPr>
      <w:rFonts w:ascii="Tahoma" w:hAnsi="Tahoma"/>
    </w:rPr>
  </w:style>
  <w:style w:type="paragraph" w:styleId="Heading1">
    <w:name w:val="heading 1"/>
    <w:basedOn w:val="Normal"/>
    <w:next w:val="Normal"/>
    <w:qFormat/>
    <w:rsid w:val="00406672"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06672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406672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06672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06672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667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06672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40667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6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672"/>
  </w:style>
  <w:style w:type="paragraph" w:styleId="BalloonText">
    <w:name w:val="Balloon Text"/>
    <w:basedOn w:val="Normal"/>
    <w:semiHidden/>
    <w:rsid w:val="00862557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Neath College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LINDSEY STONE</dc:creator>
  <cp:keywords/>
  <cp:lastModifiedBy>davitan</cp:lastModifiedBy>
  <cp:revision>2</cp:revision>
  <cp:lastPrinted>2012-09-28T09:00:00Z</cp:lastPrinted>
  <dcterms:created xsi:type="dcterms:W3CDTF">2012-11-13T13:47:00Z</dcterms:created>
  <dcterms:modified xsi:type="dcterms:W3CDTF">2012-11-13T13:47:00Z</dcterms:modified>
</cp:coreProperties>
</file>