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38" w:rsidRDefault="005B6C2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0;width:150pt;height:75pt;z-index:251657728" o:allowincell="f">
            <v:imagedata r:id="rId6" o:title=""/>
            <w10:wrap type="topAndBottom"/>
          </v:shape>
          <o:OLEObject Type="Embed" ProgID="MSPhotoEd.3" ShapeID="_x0000_s1026" DrawAspect="Content" ObjectID="_1414319499" r:id="rId7"/>
        </w:pict>
      </w:r>
    </w:p>
    <w:p w:rsidR="00621D38" w:rsidRDefault="00621D38"/>
    <w:p w:rsidR="00621D38" w:rsidRDefault="00621D38">
      <w:pPr>
        <w:pStyle w:val="Header"/>
        <w:tabs>
          <w:tab w:val="clear" w:pos="4320"/>
          <w:tab w:val="clear" w:pos="8640"/>
        </w:tabs>
      </w:pPr>
    </w:p>
    <w:p w:rsidR="00621D38" w:rsidRDefault="00621D38"/>
    <w:p w:rsidR="00621D38" w:rsidRDefault="00621D38">
      <w:pPr>
        <w:jc w:val="center"/>
        <w:rPr>
          <w:b/>
          <w:sz w:val="40"/>
        </w:rPr>
      </w:pPr>
      <w:r>
        <w:rPr>
          <w:b/>
          <w:sz w:val="40"/>
        </w:rPr>
        <w:t>MEETINGS FILE NOTE</w:t>
      </w:r>
    </w:p>
    <w:p w:rsidR="00621D38" w:rsidRDefault="00621D38"/>
    <w:p w:rsidR="00621D38" w:rsidRDefault="00621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710"/>
        <w:gridCol w:w="1755"/>
      </w:tblGrid>
      <w:tr w:rsidR="00621D38">
        <w:tc>
          <w:tcPr>
            <w:tcW w:w="5778" w:type="dxa"/>
            <w:tcBorders>
              <w:left w:val="nil"/>
              <w:bottom w:val="single" w:sz="4" w:space="0" w:color="auto"/>
            </w:tcBorders>
            <w:shd w:val="pct15" w:color="000000" w:fill="FFFFFF"/>
          </w:tcPr>
          <w:p w:rsidR="00621D38" w:rsidRDefault="00621D38">
            <w:pPr>
              <w:jc w:val="center"/>
              <w:rPr>
                <w:b/>
                <w:sz w:val="26"/>
              </w:rPr>
            </w:pPr>
            <w:r>
              <w:rPr>
                <w:b/>
                <w:sz w:val="26"/>
              </w:rPr>
              <w:t>MEETING</w:t>
            </w:r>
          </w:p>
        </w:tc>
        <w:tc>
          <w:tcPr>
            <w:tcW w:w="1710" w:type="dxa"/>
            <w:tcBorders>
              <w:bottom w:val="single" w:sz="4" w:space="0" w:color="auto"/>
            </w:tcBorders>
            <w:shd w:val="pct15" w:color="000000" w:fill="FFFFFF"/>
          </w:tcPr>
          <w:p w:rsidR="00621D38" w:rsidRDefault="00621D38">
            <w:pPr>
              <w:jc w:val="center"/>
              <w:rPr>
                <w:b/>
                <w:sz w:val="26"/>
              </w:rPr>
            </w:pPr>
            <w:r>
              <w:rPr>
                <w:b/>
                <w:sz w:val="26"/>
              </w:rPr>
              <w:t>DATE</w:t>
            </w:r>
          </w:p>
        </w:tc>
        <w:tc>
          <w:tcPr>
            <w:tcW w:w="1755" w:type="dxa"/>
            <w:tcBorders>
              <w:bottom w:val="single" w:sz="4" w:space="0" w:color="auto"/>
              <w:right w:val="nil"/>
            </w:tcBorders>
            <w:shd w:val="pct15" w:color="000000" w:fill="FFFFFF"/>
          </w:tcPr>
          <w:p w:rsidR="00621D38" w:rsidRDefault="00621D38">
            <w:pPr>
              <w:jc w:val="center"/>
              <w:rPr>
                <w:b/>
                <w:sz w:val="26"/>
              </w:rPr>
            </w:pPr>
            <w:r>
              <w:rPr>
                <w:b/>
                <w:sz w:val="26"/>
              </w:rPr>
              <w:t>VENUE</w:t>
            </w:r>
          </w:p>
        </w:tc>
      </w:tr>
      <w:tr w:rsidR="00621D38">
        <w:tc>
          <w:tcPr>
            <w:tcW w:w="5778" w:type="dxa"/>
            <w:tcBorders>
              <w:top w:val="nil"/>
              <w:left w:val="nil"/>
            </w:tcBorders>
          </w:tcPr>
          <w:p w:rsidR="00621D38" w:rsidRPr="00050135" w:rsidRDefault="00597C5E">
            <w:pPr>
              <w:rPr>
                <w:b/>
                <w:sz w:val="24"/>
                <w:szCs w:val="24"/>
              </w:rPr>
            </w:pPr>
            <w:r w:rsidRPr="00050135">
              <w:rPr>
                <w:b/>
                <w:sz w:val="24"/>
                <w:szCs w:val="24"/>
              </w:rPr>
              <w:t>Course Team Meeting</w:t>
            </w:r>
          </w:p>
        </w:tc>
        <w:tc>
          <w:tcPr>
            <w:tcW w:w="1710" w:type="dxa"/>
            <w:tcBorders>
              <w:top w:val="nil"/>
            </w:tcBorders>
          </w:tcPr>
          <w:p w:rsidR="00621D38" w:rsidRPr="00050135" w:rsidRDefault="004336F6">
            <w:pPr>
              <w:pStyle w:val="Heading6"/>
              <w:rPr>
                <w:b/>
              </w:rPr>
            </w:pPr>
            <w:r w:rsidRPr="00050135">
              <w:rPr>
                <w:b/>
              </w:rPr>
              <w:t>26/09</w:t>
            </w:r>
            <w:r w:rsidR="00265EA7" w:rsidRPr="00050135">
              <w:rPr>
                <w:b/>
              </w:rPr>
              <w:t>/12</w:t>
            </w:r>
          </w:p>
        </w:tc>
        <w:tc>
          <w:tcPr>
            <w:tcW w:w="1755" w:type="dxa"/>
            <w:tcBorders>
              <w:top w:val="nil"/>
              <w:right w:val="nil"/>
            </w:tcBorders>
          </w:tcPr>
          <w:p w:rsidR="00621D38" w:rsidRDefault="00621D38">
            <w:pPr>
              <w:pStyle w:val="Heading6"/>
              <w:jc w:val="center"/>
            </w:pPr>
          </w:p>
          <w:p w:rsidR="00621D38" w:rsidRDefault="00621D38">
            <w:pPr>
              <w:jc w:val="center"/>
            </w:pPr>
          </w:p>
        </w:tc>
      </w:tr>
    </w:tbl>
    <w:p w:rsidR="00621D38" w:rsidRDefault="00621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276"/>
      </w:tblGrid>
      <w:tr w:rsidR="00621D38">
        <w:trPr>
          <w:trHeight w:val="541"/>
        </w:trPr>
        <w:tc>
          <w:tcPr>
            <w:tcW w:w="4968" w:type="dxa"/>
            <w:shd w:val="pct15" w:color="000000" w:fill="FFFFFF"/>
          </w:tcPr>
          <w:p w:rsidR="00621D38" w:rsidRDefault="00621D38">
            <w:pPr>
              <w:jc w:val="center"/>
              <w:rPr>
                <w:b/>
                <w:sz w:val="26"/>
              </w:rPr>
            </w:pPr>
            <w:r>
              <w:rPr>
                <w:b/>
                <w:sz w:val="26"/>
              </w:rPr>
              <w:t>PRESENT</w:t>
            </w:r>
          </w:p>
        </w:tc>
        <w:tc>
          <w:tcPr>
            <w:tcW w:w="4276" w:type="dxa"/>
            <w:shd w:val="pct15" w:color="000000" w:fill="FFFFFF"/>
          </w:tcPr>
          <w:p w:rsidR="00621D38" w:rsidRDefault="00621D38">
            <w:pPr>
              <w:jc w:val="center"/>
              <w:rPr>
                <w:b/>
                <w:sz w:val="26"/>
              </w:rPr>
            </w:pPr>
            <w:r>
              <w:rPr>
                <w:b/>
                <w:sz w:val="26"/>
              </w:rPr>
              <w:t>APOLOGIES</w:t>
            </w:r>
          </w:p>
        </w:tc>
      </w:tr>
      <w:tr w:rsidR="00621D38">
        <w:tc>
          <w:tcPr>
            <w:tcW w:w="4968" w:type="dxa"/>
          </w:tcPr>
          <w:p w:rsidR="00621D38" w:rsidRDefault="00621D38"/>
          <w:p w:rsidR="00621D38" w:rsidRPr="00050135" w:rsidRDefault="000C7E93" w:rsidP="00A70413">
            <w:pPr>
              <w:rPr>
                <w:b/>
                <w:sz w:val="24"/>
                <w:szCs w:val="24"/>
              </w:rPr>
            </w:pPr>
            <w:r w:rsidRPr="00050135">
              <w:rPr>
                <w:b/>
                <w:sz w:val="24"/>
                <w:szCs w:val="24"/>
              </w:rPr>
              <w:t xml:space="preserve">M.P, B.O.J, </w:t>
            </w:r>
            <w:r w:rsidR="004336F6" w:rsidRPr="00050135">
              <w:rPr>
                <w:b/>
                <w:sz w:val="24"/>
                <w:szCs w:val="24"/>
              </w:rPr>
              <w:t>A.D, K.S, S.D, K.W, J.S, K.H, K.L</w:t>
            </w:r>
          </w:p>
          <w:p w:rsidR="00265EA7" w:rsidRDefault="00265EA7" w:rsidP="00A70413"/>
        </w:tc>
        <w:tc>
          <w:tcPr>
            <w:tcW w:w="4276" w:type="dxa"/>
          </w:tcPr>
          <w:p w:rsidR="00621D38" w:rsidRDefault="00621D38"/>
          <w:p w:rsidR="00157744" w:rsidRPr="00050135" w:rsidRDefault="00157744" w:rsidP="00157744">
            <w:pPr>
              <w:rPr>
                <w:b/>
                <w:sz w:val="24"/>
                <w:szCs w:val="24"/>
              </w:rPr>
            </w:pPr>
            <w:r>
              <w:t xml:space="preserve">  </w:t>
            </w:r>
            <w:r w:rsidR="004336F6" w:rsidRPr="00050135">
              <w:rPr>
                <w:b/>
                <w:sz w:val="24"/>
                <w:szCs w:val="24"/>
              </w:rPr>
              <w:t>T.D</w:t>
            </w:r>
          </w:p>
          <w:p w:rsidR="00621D38" w:rsidRDefault="00621D38">
            <w:pPr>
              <w:rPr>
                <w:sz w:val="24"/>
              </w:rPr>
            </w:pPr>
            <w:r>
              <w:t xml:space="preserve"> </w:t>
            </w:r>
          </w:p>
        </w:tc>
      </w:tr>
    </w:tbl>
    <w:p w:rsidR="00621D38" w:rsidRDefault="00621D38"/>
    <w:tbl>
      <w:tblPr>
        <w:tblW w:w="0" w:type="auto"/>
        <w:tblInd w:w="108" w:type="dxa"/>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2977"/>
        <w:gridCol w:w="6159"/>
      </w:tblGrid>
      <w:tr w:rsidR="00621D38" w:rsidTr="00620F0F">
        <w:tc>
          <w:tcPr>
            <w:tcW w:w="2977" w:type="dxa"/>
            <w:tcBorders>
              <w:bottom w:val="nil"/>
              <w:right w:val="single" w:sz="12" w:space="0" w:color="auto"/>
            </w:tcBorders>
            <w:shd w:val="pct15" w:color="000000" w:fill="FFFFFF"/>
          </w:tcPr>
          <w:p w:rsidR="00621D38" w:rsidRDefault="00621D38">
            <w:pPr>
              <w:jc w:val="center"/>
              <w:rPr>
                <w:b/>
                <w:sz w:val="26"/>
              </w:rPr>
            </w:pPr>
          </w:p>
          <w:p w:rsidR="00621D38" w:rsidRDefault="00621D38">
            <w:pPr>
              <w:jc w:val="center"/>
              <w:rPr>
                <w:b/>
                <w:sz w:val="26"/>
              </w:rPr>
            </w:pPr>
            <w:r>
              <w:rPr>
                <w:b/>
                <w:sz w:val="26"/>
              </w:rPr>
              <w:t>ISSUE</w:t>
            </w:r>
          </w:p>
        </w:tc>
        <w:tc>
          <w:tcPr>
            <w:tcW w:w="6159" w:type="dxa"/>
            <w:tcBorders>
              <w:left w:val="nil"/>
              <w:bottom w:val="single" w:sz="4" w:space="0" w:color="auto"/>
              <w:right w:val="nil"/>
            </w:tcBorders>
            <w:shd w:val="pct15" w:color="000000" w:fill="FFFFFF"/>
          </w:tcPr>
          <w:p w:rsidR="00621D38" w:rsidRDefault="00621D38">
            <w:pPr>
              <w:jc w:val="center"/>
              <w:rPr>
                <w:b/>
                <w:sz w:val="26"/>
              </w:rPr>
            </w:pPr>
          </w:p>
          <w:p w:rsidR="00621D38" w:rsidRDefault="00621D38">
            <w:pPr>
              <w:jc w:val="center"/>
              <w:rPr>
                <w:b/>
                <w:sz w:val="26"/>
              </w:rPr>
            </w:pPr>
            <w:r>
              <w:rPr>
                <w:b/>
                <w:sz w:val="26"/>
              </w:rPr>
              <w:t>COMMENT/ACTION</w:t>
            </w:r>
          </w:p>
        </w:tc>
      </w:tr>
      <w:tr w:rsidR="00621D38" w:rsidRPr="00050135" w:rsidTr="00620F0F">
        <w:tc>
          <w:tcPr>
            <w:tcW w:w="2977" w:type="dxa"/>
            <w:tcBorders>
              <w:right w:val="single" w:sz="4" w:space="0" w:color="auto"/>
            </w:tcBorders>
          </w:tcPr>
          <w:p w:rsidR="005E6D4F" w:rsidRPr="00050135" w:rsidRDefault="00F22625" w:rsidP="00265EA7">
            <w:pPr>
              <w:rPr>
                <w:rFonts w:cs="Tahoma"/>
                <w:b/>
              </w:rPr>
            </w:pPr>
            <w:r w:rsidRPr="00050135">
              <w:rPr>
                <w:rFonts w:cs="Tahoma"/>
                <w:b/>
              </w:rPr>
              <w:t xml:space="preserve"> </w:t>
            </w:r>
          </w:p>
          <w:p w:rsidR="004336F6" w:rsidRPr="00050135" w:rsidRDefault="004336F6" w:rsidP="004336F6">
            <w:pPr>
              <w:rPr>
                <w:rFonts w:cs="Tahoma"/>
                <w:b/>
                <w:sz w:val="24"/>
                <w:szCs w:val="24"/>
              </w:rPr>
            </w:pPr>
            <w:r w:rsidRPr="00050135">
              <w:rPr>
                <w:rFonts w:cs="Tahoma"/>
                <w:b/>
                <w:sz w:val="24"/>
                <w:szCs w:val="24"/>
              </w:rPr>
              <w:t>Welcome new staff</w:t>
            </w: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4336F6" w:rsidRPr="00050135" w:rsidRDefault="004336F6" w:rsidP="004336F6">
            <w:pPr>
              <w:rPr>
                <w:rFonts w:cs="Tahoma"/>
                <w:b/>
                <w:sz w:val="24"/>
                <w:szCs w:val="24"/>
              </w:rPr>
            </w:pPr>
            <w:r w:rsidRPr="00050135">
              <w:rPr>
                <w:rFonts w:cs="Tahoma"/>
                <w:b/>
                <w:sz w:val="24"/>
                <w:szCs w:val="24"/>
              </w:rPr>
              <w:t>Year 2 assignments co-hort (2011-13)</w:t>
            </w: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4336F6" w:rsidRPr="00050135" w:rsidRDefault="004336F6" w:rsidP="004336F6">
            <w:pPr>
              <w:rPr>
                <w:rFonts w:cs="Tahoma"/>
                <w:b/>
                <w:sz w:val="24"/>
                <w:szCs w:val="24"/>
              </w:rPr>
            </w:pPr>
            <w:r w:rsidRPr="00050135">
              <w:rPr>
                <w:rFonts w:cs="Tahoma"/>
                <w:b/>
                <w:sz w:val="24"/>
                <w:szCs w:val="24"/>
              </w:rPr>
              <w:t>Year 1</w:t>
            </w:r>
          </w:p>
          <w:p w:rsidR="004633B6" w:rsidRPr="00050135" w:rsidRDefault="004633B6"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4336F6" w:rsidRPr="00050135" w:rsidRDefault="004336F6" w:rsidP="004336F6">
            <w:pPr>
              <w:rPr>
                <w:rFonts w:cs="Tahoma"/>
                <w:b/>
                <w:sz w:val="24"/>
                <w:szCs w:val="24"/>
              </w:rPr>
            </w:pPr>
            <w:r w:rsidRPr="00050135">
              <w:rPr>
                <w:rFonts w:cs="Tahoma"/>
                <w:b/>
                <w:sz w:val="24"/>
                <w:szCs w:val="24"/>
              </w:rPr>
              <w:lastRenderedPageBreak/>
              <w:t>Year 2</w:t>
            </w: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6E2C20" w:rsidRPr="00050135" w:rsidRDefault="006E2C20" w:rsidP="00B12146">
            <w:pPr>
              <w:rPr>
                <w:rFonts w:cs="Tahoma"/>
                <w:b/>
              </w:rPr>
            </w:pPr>
          </w:p>
          <w:p w:rsidR="005C6916" w:rsidRPr="00050135" w:rsidRDefault="005C6916" w:rsidP="00B12146">
            <w:pPr>
              <w:rPr>
                <w:rFonts w:cs="Tahoma"/>
                <w:b/>
              </w:rPr>
            </w:pPr>
          </w:p>
          <w:p w:rsidR="005C6916" w:rsidRPr="00050135" w:rsidRDefault="005C6916" w:rsidP="00B12146">
            <w:pPr>
              <w:rPr>
                <w:rFonts w:cs="Tahoma"/>
                <w:b/>
              </w:rPr>
            </w:pPr>
          </w:p>
          <w:p w:rsidR="005C6916" w:rsidRPr="00050135" w:rsidRDefault="005C6916" w:rsidP="00B12146">
            <w:pPr>
              <w:rPr>
                <w:rFonts w:cs="Tahoma"/>
                <w:b/>
              </w:rPr>
            </w:pPr>
          </w:p>
          <w:p w:rsidR="00D3022A" w:rsidRPr="00050135" w:rsidRDefault="00D3022A"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4336F6" w:rsidRPr="00D3022A" w:rsidRDefault="004336F6" w:rsidP="004336F6">
            <w:pPr>
              <w:rPr>
                <w:rFonts w:cs="Tahoma"/>
                <w:b/>
                <w:sz w:val="24"/>
                <w:szCs w:val="24"/>
              </w:rPr>
            </w:pPr>
            <w:r w:rsidRPr="00D3022A">
              <w:rPr>
                <w:rFonts w:cs="Tahoma"/>
                <w:b/>
                <w:sz w:val="24"/>
                <w:szCs w:val="24"/>
              </w:rPr>
              <w:t>Current year 2</w:t>
            </w: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4336F6" w:rsidRPr="00D3022A" w:rsidRDefault="004336F6" w:rsidP="004336F6">
            <w:pPr>
              <w:rPr>
                <w:rFonts w:cs="Tahoma"/>
                <w:b/>
                <w:sz w:val="24"/>
                <w:szCs w:val="24"/>
              </w:rPr>
            </w:pPr>
            <w:r w:rsidRPr="00D3022A">
              <w:rPr>
                <w:rFonts w:cs="Tahoma"/>
                <w:b/>
                <w:sz w:val="24"/>
                <w:szCs w:val="24"/>
              </w:rPr>
              <w:t>Current Units</w:t>
            </w: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AF545C" w:rsidRPr="00050135" w:rsidRDefault="00AF545C" w:rsidP="00B12146">
            <w:pPr>
              <w:rPr>
                <w:rFonts w:cs="Tahoma"/>
                <w:b/>
              </w:rPr>
            </w:pPr>
          </w:p>
          <w:p w:rsidR="006739B8" w:rsidRPr="00050135" w:rsidRDefault="006739B8" w:rsidP="00B12146">
            <w:pPr>
              <w:rPr>
                <w:rFonts w:cs="Tahoma"/>
                <w:b/>
              </w:rPr>
            </w:pPr>
          </w:p>
          <w:p w:rsidR="00D3022A" w:rsidRDefault="00D3022A" w:rsidP="00D3022A">
            <w:pPr>
              <w:rPr>
                <w:rFonts w:cs="Tahoma"/>
                <w:b/>
                <w:sz w:val="24"/>
                <w:szCs w:val="24"/>
              </w:rPr>
            </w:pPr>
          </w:p>
          <w:p w:rsidR="00D3022A" w:rsidRPr="00D3022A" w:rsidRDefault="00D3022A" w:rsidP="00D3022A">
            <w:pPr>
              <w:rPr>
                <w:rFonts w:cs="Tahoma"/>
                <w:b/>
                <w:sz w:val="24"/>
                <w:szCs w:val="24"/>
              </w:rPr>
            </w:pPr>
            <w:r w:rsidRPr="00D3022A">
              <w:rPr>
                <w:rFonts w:cs="Tahoma"/>
                <w:b/>
                <w:sz w:val="24"/>
                <w:szCs w:val="24"/>
              </w:rPr>
              <w:t>External Assessments</w:t>
            </w: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6739B8" w:rsidRPr="00050135" w:rsidRDefault="006739B8"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301A35" w:rsidRPr="00050135" w:rsidRDefault="00301A35" w:rsidP="00B12146">
            <w:pPr>
              <w:rPr>
                <w:rFonts w:cs="Tahoma"/>
                <w:b/>
              </w:rPr>
            </w:pPr>
          </w:p>
          <w:p w:rsidR="00B12146" w:rsidRPr="00050135" w:rsidRDefault="00B12146" w:rsidP="00B12146">
            <w:pPr>
              <w:rPr>
                <w:rFonts w:cs="Tahoma"/>
                <w:b/>
              </w:rPr>
            </w:pPr>
          </w:p>
          <w:p w:rsidR="00B12146" w:rsidRPr="00050135" w:rsidRDefault="00B12146" w:rsidP="00B12146">
            <w:pPr>
              <w:rPr>
                <w:rFonts w:cs="Tahoma"/>
                <w:b/>
              </w:rPr>
            </w:pPr>
          </w:p>
          <w:p w:rsidR="00B12146" w:rsidRPr="00050135" w:rsidRDefault="00B12146" w:rsidP="00B12146">
            <w:pPr>
              <w:rPr>
                <w:rFonts w:cs="Tahoma"/>
                <w:b/>
              </w:rPr>
            </w:pPr>
          </w:p>
          <w:p w:rsidR="00B12146" w:rsidRPr="00050135" w:rsidRDefault="00B12146" w:rsidP="00B12146">
            <w:pPr>
              <w:rPr>
                <w:rFonts w:cs="Tahoma"/>
                <w:b/>
              </w:rPr>
            </w:pPr>
          </w:p>
          <w:p w:rsidR="00B12146" w:rsidRPr="00050135" w:rsidRDefault="00B12146" w:rsidP="00B12146">
            <w:pPr>
              <w:rPr>
                <w:rFonts w:cs="Tahoma"/>
                <w:b/>
              </w:rPr>
            </w:pPr>
          </w:p>
          <w:p w:rsidR="00F3698F" w:rsidRPr="00050135" w:rsidRDefault="00F3698F" w:rsidP="00B12146">
            <w:pPr>
              <w:rPr>
                <w:rFonts w:cs="Tahoma"/>
                <w:b/>
              </w:rPr>
            </w:pPr>
          </w:p>
          <w:p w:rsidR="00F3698F" w:rsidRPr="00050135" w:rsidRDefault="00F3698F" w:rsidP="00B12146">
            <w:pPr>
              <w:rPr>
                <w:rFonts w:cs="Tahoma"/>
                <w:b/>
              </w:rPr>
            </w:pPr>
          </w:p>
          <w:p w:rsidR="00F3698F" w:rsidRPr="00050135" w:rsidRDefault="00100866" w:rsidP="00B12146">
            <w:pPr>
              <w:rPr>
                <w:rFonts w:cs="Tahoma"/>
                <w:b/>
              </w:rPr>
            </w:pPr>
            <w:r w:rsidRPr="00050135">
              <w:rPr>
                <w:rFonts w:cs="Tahoma"/>
                <w:b/>
              </w:rPr>
              <w:t xml:space="preserve"> </w:t>
            </w:r>
          </w:p>
          <w:p w:rsidR="00D3022A" w:rsidRPr="00D3022A" w:rsidRDefault="00D3022A" w:rsidP="00D3022A">
            <w:pPr>
              <w:rPr>
                <w:rFonts w:cs="Tahoma"/>
                <w:b/>
                <w:sz w:val="24"/>
                <w:szCs w:val="24"/>
              </w:rPr>
            </w:pPr>
            <w:r w:rsidRPr="00D3022A">
              <w:rPr>
                <w:rFonts w:cs="Tahoma"/>
                <w:b/>
                <w:sz w:val="24"/>
                <w:szCs w:val="24"/>
              </w:rPr>
              <w:lastRenderedPageBreak/>
              <w:t>E.V.Visit</w:t>
            </w:r>
          </w:p>
          <w:p w:rsidR="001B762E" w:rsidRPr="00050135" w:rsidRDefault="001B762E" w:rsidP="00B12146">
            <w:pPr>
              <w:rPr>
                <w:rFonts w:cs="Tahoma"/>
                <w:b/>
              </w:rPr>
            </w:pPr>
          </w:p>
          <w:p w:rsidR="001B762E" w:rsidRPr="00050135" w:rsidRDefault="001B762E" w:rsidP="00B12146">
            <w:pPr>
              <w:rPr>
                <w:rFonts w:cs="Tahoma"/>
                <w:b/>
              </w:rPr>
            </w:pPr>
          </w:p>
          <w:p w:rsidR="001B762E" w:rsidRPr="00050135" w:rsidRDefault="001B762E" w:rsidP="00B12146">
            <w:pPr>
              <w:rPr>
                <w:rFonts w:cs="Tahoma"/>
                <w:b/>
              </w:rPr>
            </w:pPr>
          </w:p>
          <w:p w:rsidR="001B762E" w:rsidRPr="00050135" w:rsidRDefault="001B762E" w:rsidP="00B12146">
            <w:pPr>
              <w:rPr>
                <w:rFonts w:cs="Tahoma"/>
                <w:b/>
              </w:rPr>
            </w:pPr>
          </w:p>
          <w:p w:rsidR="001B762E" w:rsidRPr="00050135" w:rsidRDefault="001B762E" w:rsidP="00B12146">
            <w:pPr>
              <w:rPr>
                <w:rFonts w:cs="Tahoma"/>
                <w:b/>
              </w:rPr>
            </w:pPr>
          </w:p>
          <w:p w:rsidR="001B762E" w:rsidRPr="00050135" w:rsidRDefault="001B762E" w:rsidP="00B12146">
            <w:pPr>
              <w:rPr>
                <w:rFonts w:cs="Tahoma"/>
                <w:b/>
              </w:rPr>
            </w:pPr>
          </w:p>
          <w:p w:rsidR="00171394" w:rsidRPr="00050135" w:rsidRDefault="00171394" w:rsidP="00B12146">
            <w:pPr>
              <w:rPr>
                <w:rFonts w:cs="Tahoma"/>
                <w:b/>
              </w:rPr>
            </w:pPr>
          </w:p>
          <w:p w:rsidR="00171394" w:rsidRPr="00050135" w:rsidRDefault="00171394" w:rsidP="00B12146">
            <w:pPr>
              <w:rPr>
                <w:rFonts w:cs="Tahoma"/>
                <w:b/>
              </w:rPr>
            </w:pPr>
          </w:p>
          <w:p w:rsidR="00171394" w:rsidRPr="00050135" w:rsidRDefault="00171394" w:rsidP="00B12146">
            <w:pPr>
              <w:rPr>
                <w:rFonts w:cs="Tahoma"/>
                <w:b/>
              </w:rPr>
            </w:pPr>
          </w:p>
          <w:p w:rsidR="00171394" w:rsidRPr="00050135" w:rsidRDefault="00171394" w:rsidP="00B12146">
            <w:pPr>
              <w:rPr>
                <w:rFonts w:cs="Tahoma"/>
                <w:b/>
              </w:rPr>
            </w:pPr>
          </w:p>
          <w:p w:rsidR="00171394" w:rsidRPr="00050135" w:rsidRDefault="00171394" w:rsidP="00B12146">
            <w:pPr>
              <w:rPr>
                <w:rFonts w:cs="Tahoma"/>
                <w:b/>
              </w:rPr>
            </w:pPr>
          </w:p>
          <w:p w:rsidR="00B12146" w:rsidRPr="00050135" w:rsidRDefault="00B12146" w:rsidP="00B12146">
            <w:pPr>
              <w:rPr>
                <w:rFonts w:cs="Tahoma"/>
                <w:b/>
              </w:rPr>
            </w:pPr>
          </w:p>
          <w:p w:rsidR="00D1103D" w:rsidRPr="00050135" w:rsidRDefault="00D1103D" w:rsidP="00B12146">
            <w:pPr>
              <w:rPr>
                <w:rFonts w:cs="Tahoma"/>
                <w:b/>
              </w:rPr>
            </w:pPr>
          </w:p>
          <w:p w:rsidR="00050135" w:rsidRPr="00D3022A" w:rsidRDefault="00050135" w:rsidP="00050135">
            <w:pPr>
              <w:rPr>
                <w:rFonts w:cs="Tahoma"/>
                <w:b/>
                <w:sz w:val="24"/>
                <w:szCs w:val="24"/>
              </w:rPr>
            </w:pPr>
            <w:r w:rsidRPr="00D3022A">
              <w:rPr>
                <w:rFonts w:cs="Tahoma"/>
                <w:b/>
                <w:sz w:val="24"/>
                <w:szCs w:val="24"/>
              </w:rPr>
              <w:t>Class numbers</w:t>
            </w: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050135" w:rsidRPr="00D3022A" w:rsidRDefault="00050135" w:rsidP="00050135">
            <w:pPr>
              <w:rPr>
                <w:rFonts w:cs="Tahoma"/>
                <w:b/>
                <w:sz w:val="24"/>
                <w:szCs w:val="24"/>
              </w:rPr>
            </w:pPr>
            <w:r w:rsidRPr="00D3022A">
              <w:rPr>
                <w:rFonts w:cs="Tahoma"/>
                <w:b/>
                <w:sz w:val="24"/>
                <w:szCs w:val="24"/>
              </w:rPr>
              <w:t>GCSE resits</w:t>
            </w: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050135" w:rsidRPr="00D3022A" w:rsidRDefault="00050135" w:rsidP="00050135">
            <w:pPr>
              <w:rPr>
                <w:rFonts w:cs="Tahoma"/>
                <w:b/>
                <w:sz w:val="24"/>
                <w:szCs w:val="24"/>
              </w:rPr>
            </w:pPr>
            <w:r w:rsidRPr="00D3022A">
              <w:rPr>
                <w:rFonts w:cs="Tahoma"/>
                <w:b/>
                <w:sz w:val="24"/>
                <w:szCs w:val="24"/>
              </w:rPr>
              <w:t>Trip</w:t>
            </w: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355BDE" w:rsidRPr="00050135" w:rsidRDefault="00355BDE" w:rsidP="00B12146">
            <w:pPr>
              <w:rPr>
                <w:rFonts w:cs="Tahoma"/>
                <w:b/>
              </w:rPr>
            </w:pPr>
          </w:p>
          <w:p w:rsidR="00050135" w:rsidRPr="00D3022A" w:rsidRDefault="00050135" w:rsidP="00050135">
            <w:pPr>
              <w:rPr>
                <w:rFonts w:cs="Tahoma"/>
                <w:b/>
                <w:sz w:val="24"/>
                <w:szCs w:val="24"/>
              </w:rPr>
            </w:pPr>
            <w:r w:rsidRPr="00D3022A">
              <w:rPr>
                <w:rFonts w:cs="Tahoma"/>
                <w:b/>
                <w:sz w:val="24"/>
                <w:szCs w:val="24"/>
              </w:rPr>
              <w:t>Classroom management</w:t>
            </w:r>
          </w:p>
          <w:p w:rsidR="00D1103D" w:rsidRPr="00050135" w:rsidRDefault="00D1103D" w:rsidP="00B12146">
            <w:pPr>
              <w:rPr>
                <w:rFonts w:cs="Tahoma"/>
                <w:b/>
              </w:rPr>
            </w:pPr>
          </w:p>
          <w:p w:rsidR="00D1103D" w:rsidRPr="00050135" w:rsidRDefault="00D1103D" w:rsidP="00B12146">
            <w:pPr>
              <w:rPr>
                <w:rFonts w:cs="Tahoma"/>
                <w:b/>
              </w:rPr>
            </w:pPr>
          </w:p>
          <w:p w:rsidR="00D1103D" w:rsidRPr="00050135" w:rsidRDefault="00D1103D" w:rsidP="00B12146">
            <w:pPr>
              <w:rPr>
                <w:rFonts w:cs="Tahoma"/>
                <w:b/>
              </w:rPr>
            </w:pPr>
          </w:p>
          <w:p w:rsidR="00B12146" w:rsidRPr="00050135" w:rsidRDefault="00B12146" w:rsidP="00B12146">
            <w:pPr>
              <w:rPr>
                <w:rFonts w:cs="Tahoma"/>
                <w:b/>
              </w:rPr>
            </w:pPr>
          </w:p>
          <w:p w:rsidR="00B12146" w:rsidRPr="00050135" w:rsidRDefault="00B12146" w:rsidP="00B12146">
            <w:pPr>
              <w:rPr>
                <w:rFonts w:cs="Tahoma"/>
                <w:b/>
              </w:rPr>
            </w:pPr>
          </w:p>
          <w:p w:rsidR="00050135" w:rsidRPr="00D3022A" w:rsidRDefault="00050135" w:rsidP="00050135">
            <w:pPr>
              <w:rPr>
                <w:rFonts w:cs="Tahoma"/>
                <w:b/>
                <w:sz w:val="24"/>
                <w:szCs w:val="24"/>
              </w:rPr>
            </w:pPr>
            <w:r w:rsidRPr="00D3022A">
              <w:rPr>
                <w:rFonts w:cs="Tahoma"/>
                <w:b/>
                <w:sz w:val="24"/>
                <w:szCs w:val="24"/>
              </w:rPr>
              <w:t>Comms</w:t>
            </w:r>
          </w:p>
          <w:p w:rsidR="00B12146" w:rsidRPr="00050135" w:rsidRDefault="00B12146" w:rsidP="00B12146">
            <w:pPr>
              <w:rPr>
                <w:rFonts w:cs="Tahoma"/>
                <w:b/>
              </w:rPr>
            </w:pPr>
          </w:p>
          <w:p w:rsidR="00B12146" w:rsidRPr="00050135" w:rsidRDefault="00B12146" w:rsidP="00B12146">
            <w:pPr>
              <w:rPr>
                <w:rFonts w:cs="Tahoma"/>
                <w:b/>
              </w:rPr>
            </w:pPr>
          </w:p>
          <w:p w:rsidR="00121CDD" w:rsidRPr="00050135" w:rsidRDefault="00121CDD" w:rsidP="00121CDD">
            <w:pPr>
              <w:ind w:left="360"/>
              <w:rPr>
                <w:rFonts w:cs="Tahoma"/>
                <w:b/>
              </w:rPr>
            </w:pPr>
          </w:p>
          <w:p w:rsidR="00157744" w:rsidRPr="00050135" w:rsidRDefault="00121CDD" w:rsidP="00157744">
            <w:pPr>
              <w:rPr>
                <w:rFonts w:cs="Tahoma"/>
                <w:b/>
                <w:sz w:val="24"/>
                <w:szCs w:val="24"/>
              </w:rPr>
            </w:pPr>
            <w:r w:rsidRPr="00050135">
              <w:rPr>
                <w:rFonts w:cs="Tahoma"/>
                <w:b/>
              </w:rPr>
              <w:t xml:space="preserve">      </w:t>
            </w:r>
          </w:p>
          <w:p w:rsidR="00121CDD" w:rsidRPr="00050135" w:rsidRDefault="00121CDD" w:rsidP="00157744">
            <w:pPr>
              <w:rPr>
                <w:rFonts w:cs="Tahoma"/>
                <w:b/>
                <w:sz w:val="24"/>
                <w:szCs w:val="24"/>
              </w:rPr>
            </w:pPr>
          </w:p>
          <w:p w:rsidR="00121CDD" w:rsidRPr="00050135" w:rsidRDefault="00121CDD" w:rsidP="00157744">
            <w:pPr>
              <w:rPr>
                <w:rFonts w:cs="Tahoma"/>
                <w:b/>
                <w:sz w:val="24"/>
                <w:szCs w:val="24"/>
              </w:rPr>
            </w:pPr>
          </w:p>
          <w:p w:rsidR="00973567" w:rsidRPr="00050135" w:rsidRDefault="00973567" w:rsidP="00B12146">
            <w:pPr>
              <w:rPr>
                <w:rFonts w:cs="Tahoma"/>
                <w:b/>
                <w:sz w:val="24"/>
                <w:szCs w:val="24"/>
              </w:rPr>
            </w:pPr>
          </w:p>
          <w:p w:rsidR="00973567" w:rsidRPr="00050135" w:rsidRDefault="00973567" w:rsidP="00973567">
            <w:pPr>
              <w:ind w:left="720"/>
              <w:rPr>
                <w:rFonts w:cs="Tahoma"/>
                <w:b/>
                <w:sz w:val="24"/>
                <w:szCs w:val="24"/>
              </w:rPr>
            </w:pPr>
          </w:p>
          <w:p w:rsidR="005645F1" w:rsidRPr="00050135" w:rsidRDefault="005645F1" w:rsidP="00973567">
            <w:pPr>
              <w:ind w:left="720"/>
              <w:rPr>
                <w:rFonts w:cs="Tahoma"/>
                <w:b/>
                <w:sz w:val="24"/>
                <w:szCs w:val="24"/>
              </w:rPr>
            </w:pPr>
          </w:p>
          <w:p w:rsidR="00157744" w:rsidRPr="00050135" w:rsidRDefault="00157744" w:rsidP="00157744">
            <w:pPr>
              <w:rPr>
                <w:rFonts w:cs="Tahoma"/>
                <w:b/>
              </w:rPr>
            </w:pPr>
          </w:p>
          <w:p w:rsidR="00621D38" w:rsidRPr="00050135" w:rsidRDefault="00621D38">
            <w:pPr>
              <w:rPr>
                <w:rFonts w:cs="Tahoma"/>
                <w:b/>
                <w:u w:val="single"/>
              </w:rPr>
            </w:pPr>
          </w:p>
          <w:p w:rsidR="00621D38" w:rsidRPr="00050135" w:rsidRDefault="00621D38">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050135" w:rsidRPr="00050135" w:rsidRDefault="00050135">
            <w:pPr>
              <w:rPr>
                <w:rFonts w:cs="Tahoma"/>
                <w:sz w:val="24"/>
              </w:rPr>
            </w:pPr>
          </w:p>
          <w:p w:rsidR="00621D38" w:rsidRPr="00050135" w:rsidRDefault="00621D38" w:rsidP="00B12146">
            <w:pPr>
              <w:rPr>
                <w:rFonts w:cs="Tahoma"/>
                <w:sz w:val="24"/>
              </w:rPr>
            </w:pPr>
          </w:p>
        </w:tc>
        <w:tc>
          <w:tcPr>
            <w:tcW w:w="6159" w:type="dxa"/>
            <w:tcBorders>
              <w:top w:val="single" w:sz="4" w:space="0" w:color="auto"/>
              <w:left w:val="single" w:sz="4" w:space="0" w:color="auto"/>
              <w:bottom w:val="single" w:sz="4" w:space="0" w:color="auto"/>
              <w:right w:val="single" w:sz="4" w:space="0" w:color="auto"/>
            </w:tcBorders>
          </w:tcPr>
          <w:p w:rsidR="004C08FD" w:rsidRPr="00050135" w:rsidRDefault="004C08FD" w:rsidP="00265EA7">
            <w:pPr>
              <w:pStyle w:val="Header"/>
              <w:tabs>
                <w:tab w:val="clear" w:pos="4320"/>
                <w:tab w:val="clear" w:pos="8640"/>
              </w:tabs>
              <w:rPr>
                <w:rFonts w:cs="Tahoma"/>
                <w:sz w:val="24"/>
                <w:szCs w:val="24"/>
              </w:rPr>
            </w:pPr>
          </w:p>
          <w:p w:rsidR="004336F6" w:rsidRPr="00050135" w:rsidRDefault="004336F6" w:rsidP="004336F6">
            <w:pPr>
              <w:rPr>
                <w:rFonts w:cs="Tahoma"/>
                <w:sz w:val="28"/>
                <w:szCs w:val="28"/>
              </w:rPr>
            </w:pPr>
            <w:r w:rsidRPr="00050135">
              <w:rPr>
                <w:rFonts w:cs="Tahoma"/>
                <w:b/>
                <w:sz w:val="24"/>
                <w:szCs w:val="24"/>
              </w:rPr>
              <w:t>MP</w:t>
            </w:r>
            <w:r w:rsidRPr="00050135">
              <w:rPr>
                <w:rFonts w:cs="Tahoma"/>
                <w:sz w:val="24"/>
                <w:szCs w:val="24"/>
              </w:rPr>
              <w:t>. Welcomed new staff onto the team and informed them she was also available to support them with her role as S.L.  She had sent emails to staff offering specific</w:t>
            </w:r>
            <w:r w:rsidRPr="00050135">
              <w:rPr>
                <w:rFonts w:cs="Tahoma"/>
                <w:sz w:val="28"/>
                <w:szCs w:val="28"/>
              </w:rPr>
              <w:t xml:space="preserve"> times.</w:t>
            </w:r>
          </w:p>
          <w:p w:rsidR="002B62B0" w:rsidRPr="00050135" w:rsidRDefault="002B62B0" w:rsidP="00265EA7">
            <w:pPr>
              <w:pStyle w:val="Header"/>
              <w:tabs>
                <w:tab w:val="clear" w:pos="4320"/>
                <w:tab w:val="clear" w:pos="8640"/>
              </w:tabs>
              <w:rPr>
                <w:rFonts w:cs="Tahoma"/>
                <w:sz w:val="24"/>
                <w:szCs w:val="24"/>
              </w:rPr>
            </w:pPr>
          </w:p>
          <w:p w:rsidR="00D3022A" w:rsidRDefault="00D3022A" w:rsidP="004336F6">
            <w:pPr>
              <w:rPr>
                <w:rFonts w:cs="Tahoma"/>
                <w:b/>
                <w:sz w:val="24"/>
                <w:szCs w:val="24"/>
              </w:rPr>
            </w:pPr>
          </w:p>
          <w:p w:rsidR="004336F6" w:rsidRPr="00050135" w:rsidRDefault="004336F6" w:rsidP="004336F6">
            <w:pPr>
              <w:rPr>
                <w:rFonts w:cs="Tahoma"/>
                <w:sz w:val="28"/>
                <w:szCs w:val="28"/>
              </w:rPr>
            </w:pPr>
            <w:r w:rsidRPr="00050135">
              <w:rPr>
                <w:rFonts w:cs="Tahoma"/>
                <w:b/>
                <w:sz w:val="24"/>
                <w:szCs w:val="24"/>
              </w:rPr>
              <w:t>MP</w:t>
            </w:r>
            <w:r w:rsidRPr="00050135">
              <w:rPr>
                <w:rFonts w:cs="Tahoma"/>
                <w:sz w:val="24"/>
                <w:szCs w:val="24"/>
              </w:rPr>
              <w:t xml:space="preserve"> expressed concern that there were still outstanding assignments from last years’ students.  MP handed out assignment grid which highlighted outstanding assignments.  It was agreed that tutors who delivered these units last year must be responsible for collecting and marking the outstanding assignments.  This alleviated any students claiming they had already given the assignment to another tutor.  All tutors must follow the I.V. process as laid down by Cache, remembering to organise a meeting with the relevant I.V. to arrange the first informal meeting.  Please can tutors use the grading sheet given by MP which also details handing in dates and upgrades</w:t>
            </w:r>
            <w:r w:rsidRPr="00050135">
              <w:rPr>
                <w:rFonts w:cs="Tahoma"/>
                <w:sz w:val="28"/>
                <w:szCs w:val="28"/>
              </w:rPr>
              <w:t xml:space="preserve">.  </w:t>
            </w:r>
          </w:p>
          <w:p w:rsidR="00AF545C" w:rsidRPr="00050135" w:rsidRDefault="00AF545C" w:rsidP="002B62B0">
            <w:pPr>
              <w:pStyle w:val="Header"/>
              <w:tabs>
                <w:tab w:val="clear" w:pos="4320"/>
                <w:tab w:val="clear" w:pos="8640"/>
              </w:tabs>
              <w:rPr>
                <w:rFonts w:cs="Tahoma"/>
                <w:sz w:val="24"/>
                <w:szCs w:val="24"/>
              </w:rPr>
            </w:pPr>
          </w:p>
          <w:p w:rsidR="00AF545C" w:rsidRPr="00050135" w:rsidRDefault="004336F6" w:rsidP="002B62B0">
            <w:pPr>
              <w:pStyle w:val="Header"/>
              <w:tabs>
                <w:tab w:val="clear" w:pos="4320"/>
                <w:tab w:val="clear" w:pos="8640"/>
              </w:tabs>
              <w:rPr>
                <w:rFonts w:cs="Tahoma"/>
                <w:sz w:val="24"/>
                <w:szCs w:val="24"/>
              </w:rPr>
            </w:pPr>
            <w:r w:rsidRPr="00050135">
              <w:rPr>
                <w:rFonts w:cs="Tahoma"/>
                <w:sz w:val="24"/>
                <w:szCs w:val="24"/>
              </w:rPr>
              <w:t>Most students have progressed from year 1 to year 2 with exception of C.E. who has moved to business.  She suffered from tourettes and was finding placement difficult.  S.H has gone to pathways and S.F has found employment</w:t>
            </w:r>
          </w:p>
          <w:p w:rsidR="00FC4F24" w:rsidRPr="00050135" w:rsidRDefault="00FC4F24" w:rsidP="002B62B0">
            <w:pPr>
              <w:pStyle w:val="Header"/>
              <w:tabs>
                <w:tab w:val="clear" w:pos="4320"/>
                <w:tab w:val="clear" w:pos="8640"/>
              </w:tabs>
              <w:rPr>
                <w:rFonts w:cs="Tahoma"/>
                <w:sz w:val="24"/>
                <w:szCs w:val="24"/>
              </w:rPr>
            </w:pPr>
          </w:p>
          <w:p w:rsidR="00D3022A" w:rsidRDefault="00D3022A" w:rsidP="004336F6">
            <w:pPr>
              <w:rPr>
                <w:rFonts w:cs="Tahoma"/>
                <w:sz w:val="24"/>
                <w:szCs w:val="24"/>
              </w:rPr>
            </w:pPr>
          </w:p>
          <w:p w:rsidR="004336F6" w:rsidRPr="00050135" w:rsidRDefault="004336F6" w:rsidP="004336F6">
            <w:pPr>
              <w:rPr>
                <w:rFonts w:cs="Tahoma"/>
                <w:sz w:val="24"/>
                <w:szCs w:val="24"/>
              </w:rPr>
            </w:pPr>
            <w:r w:rsidRPr="00050135">
              <w:rPr>
                <w:rFonts w:cs="Tahoma"/>
                <w:sz w:val="24"/>
                <w:szCs w:val="24"/>
              </w:rPr>
              <w:lastRenderedPageBreak/>
              <w:t>Research task – all students passed the research task</w:t>
            </w:r>
            <w:r w:rsidRPr="00050135">
              <w:rPr>
                <w:rFonts w:cs="Tahoma"/>
                <w:sz w:val="28"/>
                <w:szCs w:val="28"/>
              </w:rPr>
              <w:t xml:space="preserve"> </w:t>
            </w:r>
            <w:r w:rsidRPr="00050135">
              <w:rPr>
                <w:rFonts w:cs="Tahoma"/>
                <w:sz w:val="24"/>
                <w:szCs w:val="24"/>
              </w:rPr>
              <w:t xml:space="preserve">in May 2012.  Well done BOJ.  BOJ was concerned about her limited time with the current year 2 co-hort and felt preparation for the research task as a result of this would be hindered.  T.D had agreed to support BOJ in the research task on Friday afternoons.  MP would also help but only had 2hours contact time.  BOJ was considering whether it would be a better option to put students in for May submission.  KS suggested Jan as it would provide feedback for improvement if students referred.  MP left the decision with BOJ and we would all support her.  </w:t>
            </w:r>
          </w:p>
          <w:p w:rsidR="00FC4F24" w:rsidRPr="00050135" w:rsidRDefault="004336F6" w:rsidP="004336F6">
            <w:pPr>
              <w:pStyle w:val="Header"/>
              <w:tabs>
                <w:tab w:val="clear" w:pos="4320"/>
                <w:tab w:val="clear" w:pos="8640"/>
              </w:tabs>
              <w:rPr>
                <w:rFonts w:cs="Tahoma"/>
                <w:sz w:val="24"/>
                <w:szCs w:val="24"/>
              </w:rPr>
            </w:pPr>
            <w:r w:rsidRPr="00050135">
              <w:rPr>
                <w:rFonts w:cs="Tahoma"/>
                <w:sz w:val="24"/>
                <w:szCs w:val="24"/>
              </w:rPr>
              <w:t>M.W. to re-do second year due to placement issues.  Student services have been involved with M.W.s case.  S.R. to complete 2 outstanding units.</w:t>
            </w:r>
          </w:p>
          <w:p w:rsidR="00FC4F24" w:rsidRPr="00050135" w:rsidRDefault="00FC4F24" w:rsidP="002B62B0">
            <w:pPr>
              <w:pStyle w:val="Header"/>
              <w:tabs>
                <w:tab w:val="clear" w:pos="4320"/>
                <w:tab w:val="clear" w:pos="8640"/>
              </w:tabs>
              <w:rPr>
                <w:rFonts w:cs="Tahoma"/>
                <w:sz w:val="24"/>
                <w:szCs w:val="24"/>
              </w:rPr>
            </w:pPr>
          </w:p>
          <w:p w:rsidR="004336F6" w:rsidRPr="00D3022A" w:rsidRDefault="004336F6" w:rsidP="004336F6">
            <w:pPr>
              <w:rPr>
                <w:rFonts w:cs="Tahoma"/>
                <w:sz w:val="24"/>
                <w:szCs w:val="24"/>
              </w:rPr>
            </w:pPr>
            <w:r w:rsidRPr="00D3022A">
              <w:rPr>
                <w:rFonts w:cs="Tahoma"/>
                <w:sz w:val="24"/>
                <w:szCs w:val="24"/>
              </w:rPr>
              <w:t xml:space="preserve">TD to share R. task criteria with BOJ.  </w:t>
            </w:r>
          </w:p>
          <w:p w:rsidR="004336F6" w:rsidRPr="00050135" w:rsidRDefault="004336F6" w:rsidP="004336F6">
            <w:pPr>
              <w:rPr>
                <w:rFonts w:cs="Tahoma"/>
                <w:sz w:val="28"/>
                <w:szCs w:val="28"/>
              </w:rPr>
            </w:pPr>
            <w:r w:rsidRPr="00D3022A">
              <w:rPr>
                <w:rFonts w:cs="Tahoma"/>
                <w:sz w:val="24"/>
                <w:szCs w:val="24"/>
              </w:rPr>
              <w:t>MP wishes clarification from T.D regarding returning students particularly as Cache state the course has a five year registration period.</w:t>
            </w:r>
          </w:p>
          <w:p w:rsidR="00FC4F24" w:rsidRPr="00050135" w:rsidRDefault="00FC4F24" w:rsidP="002B62B0">
            <w:pPr>
              <w:pStyle w:val="Header"/>
              <w:tabs>
                <w:tab w:val="clear" w:pos="4320"/>
                <w:tab w:val="clear" w:pos="8640"/>
              </w:tabs>
              <w:rPr>
                <w:rFonts w:cs="Tahoma"/>
                <w:sz w:val="24"/>
                <w:szCs w:val="24"/>
              </w:rPr>
            </w:pPr>
          </w:p>
          <w:p w:rsidR="004336F6" w:rsidRPr="00050135" w:rsidRDefault="004336F6" w:rsidP="002B62B0">
            <w:pPr>
              <w:pStyle w:val="Header"/>
              <w:tabs>
                <w:tab w:val="clear" w:pos="4320"/>
                <w:tab w:val="clear" w:pos="8640"/>
              </w:tabs>
              <w:rPr>
                <w:rFonts w:cs="Tahoma"/>
                <w:sz w:val="24"/>
                <w:szCs w:val="24"/>
              </w:rPr>
            </w:pPr>
          </w:p>
          <w:p w:rsidR="004336F6" w:rsidRPr="00D3022A" w:rsidRDefault="004336F6" w:rsidP="004336F6">
            <w:pPr>
              <w:rPr>
                <w:rFonts w:cs="Tahoma"/>
                <w:sz w:val="24"/>
                <w:szCs w:val="24"/>
              </w:rPr>
            </w:pPr>
            <w:r w:rsidRPr="00D3022A">
              <w:rPr>
                <w:rFonts w:cs="Tahoma"/>
                <w:sz w:val="24"/>
                <w:szCs w:val="24"/>
              </w:rPr>
              <w:t>On writing up the minutes further changes to the courses have been the amalgamation of year 2A and 2B owing to number.</w:t>
            </w:r>
          </w:p>
          <w:p w:rsidR="004336F6" w:rsidRPr="00D3022A" w:rsidRDefault="004336F6" w:rsidP="004336F6">
            <w:pPr>
              <w:rPr>
                <w:rFonts w:cs="Tahoma"/>
                <w:sz w:val="24"/>
                <w:szCs w:val="24"/>
              </w:rPr>
            </w:pPr>
            <w:r w:rsidRPr="00D3022A">
              <w:rPr>
                <w:rFonts w:cs="Tahoma"/>
                <w:sz w:val="24"/>
                <w:szCs w:val="24"/>
              </w:rPr>
              <w:t>Team organised a work schedule for students and the I.V. structure.</w:t>
            </w:r>
          </w:p>
          <w:p w:rsidR="004336F6" w:rsidRPr="00D3022A" w:rsidRDefault="004336F6" w:rsidP="004336F6">
            <w:pPr>
              <w:rPr>
                <w:rFonts w:cs="Tahoma"/>
                <w:sz w:val="24"/>
                <w:szCs w:val="24"/>
              </w:rPr>
            </w:pPr>
            <w:r w:rsidRPr="00D3022A">
              <w:rPr>
                <w:rFonts w:cs="Tahoma"/>
                <w:sz w:val="24"/>
                <w:szCs w:val="24"/>
              </w:rPr>
              <w:t>Diary tasks re completed by tutors delivering the units.  Unit 5 diary tasks can link with IOLP and WWO for tutors delivering Key skills.</w:t>
            </w:r>
          </w:p>
          <w:p w:rsidR="004336F6" w:rsidRPr="00D3022A" w:rsidRDefault="004336F6" w:rsidP="004336F6">
            <w:pPr>
              <w:rPr>
                <w:rFonts w:cs="Tahoma"/>
                <w:sz w:val="24"/>
                <w:szCs w:val="24"/>
              </w:rPr>
            </w:pPr>
            <w:r w:rsidRPr="00D3022A">
              <w:rPr>
                <w:rFonts w:cs="Tahoma"/>
                <w:sz w:val="24"/>
                <w:szCs w:val="24"/>
              </w:rPr>
              <w:t>MP advised staff of her availability to help and support and has sent an email to HSC dept.  MP requested a meeting with AD JD and SD to offer guidance and support.</w:t>
            </w:r>
          </w:p>
          <w:p w:rsidR="004336F6" w:rsidRPr="00D3022A" w:rsidRDefault="004336F6" w:rsidP="004336F6">
            <w:pPr>
              <w:rPr>
                <w:rFonts w:cs="Tahoma"/>
                <w:sz w:val="24"/>
                <w:szCs w:val="24"/>
              </w:rPr>
            </w:pPr>
          </w:p>
          <w:p w:rsidR="00050135" w:rsidRPr="00D3022A" w:rsidRDefault="004336F6" w:rsidP="00050135">
            <w:pPr>
              <w:rPr>
                <w:rFonts w:cs="Tahoma"/>
                <w:sz w:val="24"/>
                <w:szCs w:val="24"/>
              </w:rPr>
            </w:pPr>
            <w:r w:rsidRPr="00D3022A">
              <w:rPr>
                <w:rFonts w:cs="Tahoma"/>
                <w:sz w:val="24"/>
                <w:szCs w:val="24"/>
              </w:rPr>
              <w:t>Exam for year 1 is Jan 22</w:t>
            </w:r>
            <w:r w:rsidRPr="00D3022A">
              <w:rPr>
                <w:rFonts w:cs="Tahoma"/>
                <w:sz w:val="24"/>
                <w:szCs w:val="24"/>
                <w:vertAlign w:val="superscript"/>
              </w:rPr>
              <w:t>nd</w:t>
            </w:r>
            <w:r w:rsidR="00050135" w:rsidRPr="00D3022A">
              <w:rPr>
                <w:rFonts w:cs="Tahoma"/>
                <w:sz w:val="24"/>
                <w:szCs w:val="24"/>
              </w:rPr>
              <w:t xml:space="preserve"> with the exception of Z.E</w:t>
            </w:r>
            <w:r w:rsidRPr="00D3022A">
              <w:rPr>
                <w:rFonts w:cs="Tahoma"/>
                <w:sz w:val="24"/>
                <w:szCs w:val="24"/>
              </w:rPr>
              <w:t xml:space="preserve"> who is pregnant and expecting around that time, all students will be sitting at this time.  During</w:t>
            </w:r>
            <w:r w:rsidR="00050135" w:rsidRPr="00D3022A">
              <w:rPr>
                <w:rFonts w:cs="Tahoma"/>
                <w:sz w:val="24"/>
                <w:szCs w:val="24"/>
              </w:rPr>
              <w:t xml:space="preserve"> December all tutors will work towards passed papers with the students.  In addition all tutors will aim at completing Units 1 and 2 by end of February on HOS requests.  This will mean early leavers will have the opportunity to receive the Cache Award.</w:t>
            </w:r>
          </w:p>
          <w:p w:rsidR="00050135" w:rsidRPr="00050135" w:rsidRDefault="00050135" w:rsidP="00050135">
            <w:pPr>
              <w:rPr>
                <w:rFonts w:cs="Tahoma"/>
                <w:sz w:val="28"/>
                <w:szCs w:val="28"/>
              </w:rPr>
            </w:pPr>
            <w:r w:rsidRPr="00D3022A">
              <w:rPr>
                <w:rFonts w:cs="Tahoma"/>
                <w:sz w:val="24"/>
                <w:szCs w:val="24"/>
              </w:rPr>
              <w:t>Year 2 R.Task will be sent off Jan 2013.  TD has agreed to work with BOJ on the R.Task.  BOJ expressed concern for the Research task as the main staff who have led the R.Task in the past have limited teaching contact with the students.  New staff are unfamiliar with the R.Task.</w:t>
            </w:r>
          </w:p>
          <w:p w:rsidR="00050135" w:rsidRDefault="00050135" w:rsidP="00050135">
            <w:pPr>
              <w:rPr>
                <w:rFonts w:cs="Tahoma"/>
                <w:sz w:val="24"/>
                <w:szCs w:val="24"/>
              </w:rPr>
            </w:pPr>
            <w:r w:rsidRPr="00D3022A">
              <w:rPr>
                <w:rFonts w:cs="Tahoma"/>
                <w:sz w:val="24"/>
                <w:szCs w:val="24"/>
              </w:rPr>
              <w:t>External assessments will be registered with the exams by mid October.</w:t>
            </w:r>
          </w:p>
          <w:p w:rsidR="00D3022A" w:rsidRPr="00D3022A" w:rsidRDefault="00D3022A" w:rsidP="00050135">
            <w:pPr>
              <w:rPr>
                <w:rFonts w:cs="Tahoma"/>
                <w:sz w:val="24"/>
                <w:szCs w:val="24"/>
              </w:rPr>
            </w:pPr>
          </w:p>
          <w:p w:rsidR="00050135" w:rsidRPr="00D3022A" w:rsidRDefault="00050135" w:rsidP="00050135">
            <w:pPr>
              <w:rPr>
                <w:rFonts w:cs="Tahoma"/>
                <w:sz w:val="24"/>
                <w:szCs w:val="24"/>
              </w:rPr>
            </w:pPr>
            <w:r w:rsidRPr="00D3022A">
              <w:rPr>
                <w:rFonts w:cs="Tahoma"/>
                <w:sz w:val="24"/>
                <w:szCs w:val="24"/>
              </w:rPr>
              <w:lastRenderedPageBreak/>
              <w:t>E.V. visit planned for October 22</w:t>
            </w:r>
            <w:r w:rsidRPr="00D3022A">
              <w:rPr>
                <w:rFonts w:cs="Tahoma"/>
                <w:sz w:val="24"/>
                <w:szCs w:val="24"/>
                <w:vertAlign w:val="superscript"/>
              </w:rPr>
              <w:t>nd</w:t>
            </w:r>
            <w:r w:rsidRPr="00D3022A">
              <w:rPr>
                <w:rFonts w:cs="Tahoma"/>
                <w:sz w:val="24"/>
                <w:szCs w:val="24"/>
              </w:rPr>
              <w:t xml:space="preserve"> Course team</w:t>
            </w:r>
            <w:r w:rsidRPr="00050135">
              <w:rPr>
                <w:rFonts w:cs="Tahoma"/>
                <w:sz w:val="28"/>
                <w:szCs w:val="28"/>
              </w:rPr>
              <w:t xml:space="preserve"> </w:t>
            </w:r>
            <w:r w:rsidRPr="00D3022A">
              <w:rPr>
                <w:rFonts w:cs="Tahoma"/>
                <w:sz w:val="24"/>
                <w:szCs w:val="24"/>
              </w:rPr>
              <w:t>meeting arranged prior to this date</w:t>
            </w:r>
            <w:r w:rsidRPr="00D3022A">
              <w:rPr>
                <w:rFonts w:cs="Tahoma"/>
                <w:b/>
                <w:sz w:val="24"/>
                <w:szCs w:val="24"/>
              </w:rPr>
              <w:t>.  Year 1</w:t>
            </w:r>
            <w:r w:rsidRPr="00050135">
              <w:rPr>
                <w:rFonts w:cs="Tahoma"/>
                <w:b/>
                <w:sz w:val="28"/>
                <w:szCs w:val="28"/>
              </w:rPr>
              <w:t xml:space="preserve"> </w:t>
            </w:r>
            <w:r w:rsidRPr="00D3022A">
              <w:rPr>
                <w:rFonts w:cs="Tahoma"/>
                <w:b/>
                <w:sz w:val="24"/>
                <w:szCs w:val="24"/>
              </w:rPr>
              <w:t xml:space="preserve">assignments must be completed and I.V’d by this time. </w:t>
            </w:r>
            <w:r w:rsidRPr="00D3022A">
              <w:rPr>
                <w:rFonts w:cs="Tahoma"/>
                <w:sz w:val="24"/>
                <w:szCs w:val="24"/>
              </w:rPr>
              <w:t>Meeting arranged with staff for 10</w:t>
            </w:r>
            <w:r w:rsidRPr="00D3022A">
              <w:rPr>
                <w:rFonts w:cs="Tahoma"/>
                <w:sz w:val="24"/>
                <w:szCs w:val="24"/>
                <w:vertAlign w:val="superscript"/>
              </w:rPr>
              <w:t>th</w:t>
            </w:r>
            <w:r w:rsidRPr="00D3022A">
              <w:rPr>
                <w:rFonts w:cs="Tahoma"/>
                <w:sz w:val="24"/>
                <w:szCs w:val="24"/>
              </w:rPr>
              <w:t xml:space="preserve"> October to discuss visit and organise requested paperwork.  </w:t>
            </w:r>
          </w:p>
          <w:p w:rsidR="00050135" w:rsidRPr="00D3022A" w:rsidRDefault="00050135" w:rsidP="00050135">
            <w:pPr>
              <w:rPr>
                <w:rFonts w:cs="Tahoma"/>
                <w:sz w:val="24"/>
                <w:szCs w:val="24"/>
              </w:rPr>
            </w:pPr>
            <w:r w:rsidRPr="00D3022A">
              <w:rPr>
                <w:rFonts w:cs="Tahoma"/>
                <w:sz w:val="24"/>
                <w:szCs w:val="24"/>
              </w:rPr>
              <w:t>Booklets distributed to course tutors:</w:t>
            </w:r>
          </w:p>
          <w:p w:rsidR="00050135" w:rsidRPr="00D3022A" w:rsidRDefault="00050135" w:rsidP="00050135">
            <w:pPr>
              <w:rPr>
                <w:rFonts w:cs="Tahoma"/>
                <w:b/>
                <w:sz w:val="24"/>
                <w:szCs w:val="24"/>
              </w:rPr>
            </w:pPr>
            <w:r w:rsidRPr="00D3022A">
              <w:rPr>
                <w:rFonts w:cs="Tahoma"/>
                <w:b/>
                <w:sz w:val="24"/>
                <w:szCs w:val="24"/>
              </w:rPr>
              <w:t>Course handbook compiled by MP for staff information</w:t>
            </w:r>
          </w:p>
          <w:p w:rsidR="00050135" w:rsidRPr="00D3022A" w:rsidRDefault="00050135" w:rsidP="00050135">
            <w:pPr>
              <w:rPr>
                <w:rFonts w:cs="Tahoma"/>
                <w:b/>
                <w:sz w:val="24"/>
                <w:szCs w:val="24"/>
              </w:rPr>
            </w:pPr>
            <w:r w:rsidRPr="00D3022A">
              <w:rPr>
                <w:rFonts w:cs="Tahoma"/>
                <w:b/>
                <w:sz w:val="24"/>
                <w:szCs w:val="24"/>
              </w:rPr>
              <w:t>Finding the Level document</w:t>
            </w:r>
          </w:p>
          <w:p w:rsidR="00050135" w:rsidRPr="00D3022A" w:rsidRDefault="00050135" w:rsidP="00050135">
            <w:pPr>
              <w:rPr>
                <w:rFonts w:cs="Tahoma"/>
                <w:b/>
                <w:sz w:val="24"/>
                <w:szCs w:val="24"/>
              </w:rPr>
            </w:pPr>
            <w:r w:rsidRPr="00D3022A">
              <w:rPr>
                <w:rFonts w:cs="Tahoma"/>
                <w:b/>
                <w:sz w:val="24"/>
                <w:szCs w:val="24"/>
              </w:rPr>
              <w:t>Marking Guidance</w:t>
            </w:r>
          </w:p>
          <w:p w:rsidR="00050135" w:rsidRPr="00050135" w:rsidRDefault="00050135" w:rsidP="00050135">
            <w:pPr>
              <w:rPr>
                <w:rFonts w:cs="Tahoma"/>
                <w:b/>
                <w:sz w:val="28"/>
                <w:szCs w:val="28"/>
              </w:rPr>
            </w:pPr>
            <w:r w:rsidRPr="00D3022A">
              <w:rPr>
                <w:rFonts w:cs="Tahoma"/>
                <w:b/>
                <w:sz w:val="24"/>
                <w:szCs w:val="24"/>
              </w:rPr>
              <w:t>Exam information</w:t>
            </w:r>
          </w:p>
          <w:p w:rsidR="004336F6" w:rsidRPr="00050135" w:rsidRDefault="004336F6" w:rsidP="004336F6">
            <w:pPr>
              <w:pStyle w:val="Header"/>
              <w:tabs>
                <w:tab w:val="clear" w:pos="4320"/>
                <w:tab w:val="clear" w:pos="8640"/>
              </w:tabs>
              <w:rPr>
                <w:rFonts w:cs="Tahoma"/>
                <w:sz w:val="24"/>
                <w:szCs w:val="24"/>
              </w:rPr>
            </w:pPr>
          </w:p>
          <w:p w:rsidR="00050135" w:rsidRPr="00D3022A" w:rsidRDefault="00050135" w:rsidP="00050135">
            <w:pPr>
              <w:rPr>
                <w:rFonts w:cs="Tahoma"/>
                <w:sz w:val="24"/>
                <w:szCs w:val="24"/>
              </w:rPr>
            </w:pPr>
            <w:r w:rsidRPr="00D3022A">
              <w:rPr>
                <w:rFonts w:cs="Tahoma"/>
                <w:sz w:val="24"/>
                <w:szCs w:val="24"/>
              </w:rPr>
              <w:t>Year 1A = 23 1B = 21</w:t>
            </w:r>
          </w:p>
          <w:p w:rsidR="00050135" w:rsidRPr="00D3022A" w:rsidRDefault="00050135" w:rsidP="00050135">
            <w:pPr>
              <w:rPr>
                <w:rFonts w:cs="Tahoma"/>
                <w:sz w:val="24"/>
                <w:szCs w:val="24"/>
              </w:rPr>
            </w:pPr>
            <w:r w:rsidRPr="00D3022A">
              <w:rPr>
                <w:rFonts w:cs="Tahoma"/>
                <w:sz w:val="24"/>
                <w:szCs w:val="24"/>
              </w:rPr>
              <w:t>Year 2 now joined for some classes 27</w:t>
            </w:r>
          </w:p>
          <w:p w:rsidR="00050135" w:rsidRPr="00D3022A" w:rsidRDefault="00050135" w:rsidP="00050135">
            <w:pPr>
              <w:pStyle w:val="Header"/>
              <w:tabs>
                <w:tab w:val="clear" w:pos="4320"/>
                <w:tab w:val="clear" w:pos="8640"/>
              </w:tabs>
              <w:rPr>
                <w:rFonts w:cs="Tahoma"/>
                <w:sz w:val="24"/>
                <w:szCs w:val="24"/>
              </w:rPr>
            </w:pPr>
            <w:r w:rsidRPr="00D3022A">
              <w:rPr>
                <w:rFonts w:cs="Tahoma"/>
                <w:sz w:val="24"/>
                <w:szCs w:val="24"/>
              </w:rPr>
              <w:t>It has come to light since the meeting that staff are allowed a set remission time for big classes.</w:t>
            </w:r>
          </w:p>
          <w:p w:rsidR="00050135" w:rsidRPr="00D3022A" w:rsidRDefault="00050135" w:rsidP="00050135">
            <w:pPr>
              <w:pStyle w:val="Header"/>
              <w:tabs>
                <w:tab w:val="clear" w:pos="4320"/>
                <w:tab w:val="clear" w:pos="8640"/>
              </w:tabs>
              <w:rPr>
                <w:rFonts w:cs="Tahoma"/>
                <w:sz w:val="24"/>
                <w:szCs w:val="24"/>
              </w:rPr>
            </w:pPr>
          </w:p>
          <w:p w:rsidR="00050135" w:rsidRPr="00D3022A" w:rsidRDefault="00050135" w:rsidP="00050135">
            <w:pPr>
              <w:pStyle w:val="Header"/>
              <w:tabs>
                <w:tab w:val="clear" w:pos="4320"/>
                <w:tab w:val="clear" w:pos="8640"/>
              </w:tabs>
              <w:rPr>
                <w:rFonts w:cs="Tahoma"/>
                <w:sz w:val="24"/>
                <w:szCs w:val="24"/>
              </w:rPr>
            </w:pPr>
            <w:r w:rsidRPr="00D3022A">
              <w:rPr>
                <w:rFonts w:cs="Tahoma"/>
                <w:sz w:val="24"/>
                <w:szCs w:val="24"/>
              </w:rPr>
              <w:t>GCSE resits-information is on the student notice board in the base room and remains the responsibility of the student to attend</w:t>
            </w:r>
          </w:p>
          <w:p w:rsidR="00050135" w:rsidRPr="00D3022A" w:rsidRDefault="00050135" w:rsidP="00050135">
            <w:pPr>
              <w:pStyle w:val="Header"/>
              <w:tabs>
                <w:tab w:val="clear" w:pos="4320"/>
                <w:tab w:val="clear" w:pos="8640"/>
              </w:tabs>
              <w:rPr>
                <w:rFonts w:cs="Tahoma"/>
                <w:sz w:val="24"/>
                <w:szCs w:val="24"/>
              </w:rPr>
            </w:pPr>
          </w:p>
          <w:p w:rsidR="00050135" w:rsidRPr="00D3022A" w:rsidRDefault="00050135" w:rsidP="00050135">
            <w:pPr>
              <w:pStyle w:val="Header"/>
              <w:tabs>
                <w:tab w:val="clear" w:pos="4320"/>
                <w:tab w:val="clear" w:pos="8640"/>
              </w:tabs>
              <w:rPr>
                <w:rFonts w:cs="Tahoma"/>
                <w:sz w:val="24"/>
                <w:szCs w:val="24"/>
              </w:rPr>
            </w:pPr>
            <w:r w:rsidRPr="00D3022A">
              <w:rPr>
                <w:rFonts w:cs="Tahoma"/>
                <w:sz w:val="24"/>
                <w:szCs w:val="24"/>
              </w:rPr>
              <w:t>Trip to Gwyn Hall Wednesday 3</w:t>
            </w:r>
            <w:r w:rsidRPr="00D3022A">
              <w:rPr>
                <w:rFonts w:cs="Tahoma"/>
                <w:sz w:val="24"/>
                <w:szCs w:val="24"/>
                <w:vertAlign w:val="superscript"/>
              </w:rPr>
              <w:t>rd</w:t>
            </w:r>
            <w:r w:rsidRPr="00D3022A">
              <w:rPr>
                <w:rFonts w:cs="Tahoma"/>
                <w:sz w:val="24"/>
                <w:szCs w:val="24"/>
              </w:rPr>
              <w:t xml:space="preserve"> October 2012 approximately 140 Cache and Nat Dip students will attend.</w:t>
            </w:r>
          </w:p>
          <w:p w:rsidR="00050135" w:rsidRPr="00050135" w:rsidRDefault="00050135" w:rsidP="00050135">
            <w:pPr>
              <w:pStyle w:val="Header"/>
              <w:tabs>
                <w:tab w:val="clear" w:pos="4320"/>
                <w:tab w:val="clear" w:pos="8640"/>
              </w:tabs>
              <w:rPr>
                <w:rFonts w:cs="Tahoma"/>
                <w:sz w:val="28"/>
                <w:szCs w:val="28"/>
              </w:rPr>
            </w:pPr>
          </w:p>
          <w:p w:rsidR="00050135" w:rsidRPr="00050135" w:rsidRDefault="00050135" w:rsidP="00050135">
            <w:pPr>
              <w:pStyle w:val="Header"/>
              <w:tabs>
                <w:tab w:val="clear" w:pos="4320"/>
                <w:tab w:val="clear" w:pos="8640"/>
              </w:tabs>
              <w:rPr>
                <w:rFonts w:cs="Tahoma"/>
                <w:sz w:val="28"/>
                <w:szCs w:val="28"/>
              </w:rPr>
            </w:pPr>
          </w:p>
          <w:p w:rsidR="00050135" w:rsidRPr="00D3022A" w:rsidRDefault="00050135" w:rsidP="00050135">
            <w:pPr>
              <w:pStyle w:val="Header"/>
              <w:tabs>
                <w:tab w:val="clear" w:pos="4320"/>
                <w:tab w:val="clear" w:pos="8640"/>
              </w:tabs>
              <w:rPr>
                <w:rFonts w:cs="Tahoma"/>
                <w:sz w:val="24"/>
                <w:szCs w:val="24"/>
              </w:rPr>
            </w:pPr>
            <w:r w:rsidRPr="00D3022A">
              <w:rPr>
                <w:rFonts w:cs="Tahoma"/>
                <w:sz w:val="24"/>
                <w:szCs w:val="24"/>
              </w:rPr>
              <w:t>MP discussed the need for basic classroom management i.e. discipline and rules regarding behaviour in class use of mobile register and food eaten in the class.  It is vital staff ensure classes are left clean and tidy.</w:t>
            </w:r>
          </w:p>
          <w:p w:rsidR="00050135" w:rsidRPr="00D3022A" w:rsidRDefault="00050135" w:rsidP="00050135">
            <w:pPr>
              <w:pStyle w:val="Header"/>
              <w:tabs>
                <w:tab w:val="clear" w:pos="4320"/>
                <w:tab w:val="clear" w:pos="8640"/>
              </w:tabs>
              <w:rPr>
                <w:rFonts w:cs="Tahoma"/>
                <w:sz w:val="24"/>
                <w:szCs w:val="24"/>
              </w:rPr>
            </w:pPr>
          </w:p>
          <w:p w:rsidR="00050135" w:rsidRPr="00D3022A" w:rsidRDefault="00050135" w:rsidP="00050135">
            <w:pPr>
              <w:rPr>
                <w:rFonts w:cs="Tahoma"/>
                <w:sz w:val="24"/>
                <w:szCs w:val="24"/>
              </w:rPr>
            </w:pPr>
            <w:r w:rsidRPr="00D3022A">
              <w:rPr>
                <w:rFonts w:cs="Tahoma"/>
                <w:sz w:val="24"/>
                <w:szCs w:val="24"/>
              </w:rPr>
              <w:t>MP working with KL and AD to combine and complement all students work regarding key skills.</w:t>
            </w:r>
          </w:p>
          <w:p w:rsidR="00050135" w:rsidRPr="00D3022A" w:rsidRDefault="00050135" w:rsidP="00050135">
            <w:pPr>
              <w:rPr>
                <w:rFonts w:cs="Tahoma"/>
                <w:sz w:val="24"/>
                <w:szCs w:val="24"/>
              </w:rPr>
            </w:pPr>
          </w:p>
          <w:p w:rsidR="00050135" w:rsidRPr="00D3022A" w:rsidRDefault="00050135" w:rsidP="00050135">
            <w:pPr>
              <w:rPr>
                <w:rFonts w:cs="Tahoma"/>
                <w:sz w:val="24"/>
                <w:szCs w:val="24"/>
              </w:rPr>
            </w:pPr>
            <w:r w:rsidRPr="00D3022A">
              <w:rPr>
                <w:rFonts w:cs="Tahoma"/>
                <w:sz w:val="24"/>
                <w:szCs w:val="24"/>
              </w:rPr>
              <w:t>BOJ stated she is working through UCAS applications with students.</w:t>
            </w:r>
          </w:p>
          <w:p w:rsidR="00050135" w:rsidRPr="00D3022A" w:rsidRDefault="00050135" w:rsidP="00050135">
            <w:pPr>
              <w:rPr>
                <w:rFonts w:cs="Tahoma"/>
                <w:sz w:val="24"/>
                <w:szCs w:val="24"/>
              </w:rPr>
            </w:pPr>
          </w:p>
          <w:p w:rsidR="00050135" w:rsidRPr="00D3022A" w:rsidRDefault="00050135" w:rsidP="00050135">
            <w:pPr>
              <w:rPr>
                <w:rFonts w:cs="Tahoma"/>
                <w:sz w:val="24"/>
                <w:szCs w:val="24"/>
              </w:rPr>
            </w:pPr>
            <w:r w:rsidRPr="00D3022A">
              <w:rPr>
                <w:rFonts w:cs="Tahoma"/>
                <w:sz w:val="24"/>
                <w:szCs w:val="24"/>
              </w:rPr>
              <w:t>MP stated the Assignment schedule will be distributed following this meeting.</w:t>
            </w:r>
          </w:p>
          <w:p w:rsidR="00050135" w:rsidRPr="00D3022A" w:rsidRDefault="00050135" w:rsidP="00050135">
            <w:pPr>
              <w:rPr>
                <w:rFonts w:cs="Tahoma"/>
                <w:sz w:val="24"/>
                <w:szCs w:val="24"/>
              </w:rPr>
            </w:pPr>
          </w:p>
          <w:p w:rsidR="00050135" w:rsidRPr="00D3022A" w:rsidRDefault="00050135" w:rsidP="00050135">
            <w:pPr>
              <w:rPr>
                <w:rFonts w:cs="Tahoma"/>
                <w:sz w:val="24"/>
                <w:szCs w:val="24"/>
              </w:rPr>
            </w:pPr>
            <w:r w:rsidRPr="00D3022A">
              <w:rPr>
                <w:rFonts w:cs="Tahoma"/>
                <w:sz w:val="24"/>
                <w:szCs w:val="24"/>
              </w:rPr>
              <w:t>Meeting ended.</w:t>
            </w:r>
          </w:p>
          <w:p w:rsidR="00050135" w:rsidRPr="00050135" w:rsidRDefault="00050135" w:rsidP="00050135">
            <w:pPr>
              <w:pStyle w:val="Header"/>
              <w:tabs>
                <w:tab w:val="clear" w:pos="4320"/>
                <w:tab w:val="clear" w:pos="8640"/>
              </w:tabs>
              <w:rPr>
                <w:rFonts w:cs="Tahoma"/>
                <w:sz w:val="24"/>
                <w:szCs w:val="24"/>
              </w:rPr>
            </w:pPr>
          </w:p>
        </w:tc>
      </w:tr>
      <w:tr w:rsidR="00621D38" w:rsidRPr="00050135" w:rsidTr="00620F0F">
        <w:tc>
          <w:tcPr>
            <w:tcW w:w="2977" w:type="dxa"/>
            <w:tcBorders>
              <w:right w:val="single" w:sz="4" w:space="0" w:color="auto"/>
            </w:tcBorders>
          </w:tcPr>
          <w:p w:rsidR="00621D38" w:rsidRPr="00050135" w:rsidRDefault="00621D38">
            <w:pPr>
              <w:pStyle w:val="Header"/>
              <w:tabs>
                <w:tab w:val="clear" w:pos="4320"/>
                <w:tab w:val="clear" w:pos="8640"/>
              </w:tabs>
              <w:rPr>
                <w:rFonts w:cs="Tahoma"/>
              </w:rPr>
            </w:pPr>
          </w:p>
        </w:tc>
        <w:tc>
          <w:tcPr>
            <w:tcW w:w="6159" w:type="dxa"/>
            <w:tcBorders>
              <w:top w:val="single" w:sz="4" w:space="0" w:color="auto"/>
              <w:left w:val="single" w:sz="4" w:space="0" w:color="auto"/>
              <w:right w:val="single" w:sz="4" w:space="0" w:color="auto"/>
            </w:tcBorders>
          </w:tcPr>
          <w:p w:rsidR="00621D38" w:rsidRPr="00050135" w:rsidRDefault="00621D38">
            <w:pPr>
              <w:rPr>
                <w:rFonts w:cs="Tahoma"/>
              </w:rPr>
            </w:pPr>
          </w:p>
        </w:tc>
      </w:tr>
    </w:tbl>
    <w:p w:rsidR="00621D38" w:rsidRPr="00050135" w:rsidRDefault="00621D38">
      <w:pPr>
        <w:rPr>
          <w:rFonts w:cs="Tahoma"/>
        </w:rPr>
      </w:pPr>
    </w:p>
    <w:p w:rsidR="00621D38" w:rsidRPr="00050135" w:rsidRDefault="00621D38">
      <w:pPr>
        <w:pStyle w:val="Header"/>
        <w:tabs>
          <w:tab w:val="clear" w:pos="4320"/>
          <w:tab w:val="clear" w:pos="8640"/>
        </w:tabs>
        <w:rPr>
          <w:rFonts w:cs="Tahoma"/>
        </w:rPr>
      </w:pPr>
    </w:p>
    <w:p w:rsidR="00621D38" w:rsidRPr="00050135" w:rsidRDefault="00621D38">
      <w:pPr>
        <w:rPr>
          <w:rFonts w:cs="Tahoma"/>
        </w:rPr>
      </w:pPr>
    </w:p>
    <w:tbl>
      <w:tblPr>
        <w:tblW w:w="0" w:type="auto"/>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924"/>
        <w:gridCol w:w="925"/>
        <w:gridCol w:w="509"/>
        <w:gridCol w:w="416"/>
        <w:gridCol w:w="924"/>
        <w:gridCol w:w="925"/>
        <w:gridCol w:w="924"/>
        <w:gridCol w:w="924"/>
        <w:gridCol w:w="925"/>
        <w:gridCol w:w="924"/>
        <w:gridCol w:w="925"/>
      </w:tblGrid>
      <w:tr w:rsidR="00621D38" w:rsidRPr="00050135">
        <w:tc>
          <w:tcPr>
            <w:tcW w:w="4623" w:type="dxa"/>
            <w:gridSpan w:val="6"/>
            <w:tcBorders>
              <w:right w:val="single" w:sz="12" w:space="0" w:color="auto"/>
            </w:tcBorders>
          </w:tcPr>
          <w:p w:rsidR="00621D38" w:rsidRPr="00050135" w:rsidRDefault="00621D38">
            <w:pPr>
              <w:rPr>
                <w:rFonts w:cs="Tahoma"/>
                <w:b/>
              </w:rPr>
            </w:pPr>
          </w:p>
        </w:tc>
        <w:tc>
          <w:tcPr>
            <w:tcW w:w="4622" w:type="dxa"/>
            <w:gridSpan w:val="5"/>
            <w:tcBorders>
              <w:top w:val="nil"/>
              <w:left w:val="nil"/>
              <w:right w:val="nil"/>
            </w:tcBorders>
          </w:tcPr>
          <w:p w:rsidR="00621D38" w:rsidRPr="00050135" w:rsidRDefault="00621D38">
            <w:pPr>
              <w:pStyle w:val="Header"/>
              <w:tabs>
                <w:tab w:val="clear" w:pos="4320"/>
                <w:tab w:val="clear" w:pos="8640"/>
              </w:tabs>
              <w:rPr>
                <w:rFonts w:cs="Tahoma"/>
              </w:rPr>
            </w:pPr>
          </w:p>
        </w:tc>
      </w:tr>
      <w:tr w:rsidR="00621D38" w:rsidRPr="00050135">
        <w:tblPrEx>
          <w:tblBorders>
            <w:left w:val="single" w:sz="4" w:space="0" w:color="auto"/>
            <w:right w:val="single" w:sz="4" w:space="0" w:color="auto"/>
          </w:tblBorders>
        </w:tblPrEx>
        <w:trPr>
          <w:cantSplit/>
        </w:trPr>
        <w:tc>
          <w:tcPr>
            <w:tcW w:w="1849" w:type="dxa"/>
            <w:gridSpan w:val="2"/>
          </w:tcPr>
          <w:p w:rsidR="00621D38" w:rsidRPr="00050135" w:rsidRDefault="00621D38">
            <w:pPr>
              <w:rPr>
                <w:rFonts w:cs="Tahoma"/>
              </w:rPr>
            </w:pPr>
            <w:r w:rsidRPr="00050135">
              <w:rPr>
                <w:rFonts w:cs="Tahoma"/>
                <w:b/>
              </w:rPr>
              <w:t>COPIES to:</w:t>
            </w:r>
          </w:p>
        </w:tc>
        <w:tc>
          <w:tcPr>
            <w:tcW w:w="7396" w:type="dxa"/>
            <w:gridSpan w:val="9"/>
            <w:tcBorders>
              <w:top w:val="nil"/>
              <w:right w:val="nil"/>
            </w:tcBorders>
          </w:tcPr>
          <w:p w:rsidR="00621D38" w:rsidRPr="00050135" w:rsidRDefault="00621D38">
            <w:pPr>
              <w:rPr>
                <w:rFonts w:cs="Tahoma"/>
              </w:rPr>
            </w:pPr>
          </w:p>
        </w:tc>
      </w:tr>
      <w:tr w:rsidR="00621D38" w:rsidRPr="00050135">
        <w:tblPrEx>
          <w:tblBorders>
            <w:left w:val="single" w:sz="4" w:space="0" w:color="auto"/>
            <w:right w:val="single" w:sz="4" w:space="0" w:color="auto"/>
          </w:tblBorders>
        </w:tblPrEx>
        <w:trPr>
          <w:cantSplit/>
        </w:trPr>
        <w:tc>
          <w:tcPr>
            <w:tcW w:w="924" w:type="dxa"/>
          </w:tcPr>
          <w:p w:rsidR="00621D38" w:rsidRPr="00050135" w:rsidRDefault="00621D38">
            <w:pPr>
              <w:rPr>
                <w:rFonts w:cs="Tahoma"/>
              </w:rPr>
            </w:pPr>
          </w:p>
        </w:tc>
        <w:tc>
          <w:tcPr>
            <w:tcW w:w="925" w:type="dxa"/>
          </w:tcPr>
          <w:p w:rsidR="00621D38" w:rsidRPr="00050135" w:rsidRDefault="00621D38">
            <w:pPr>
              <w:rPr>
                <w:rFonts w:cs="Tahoma"/>
              </w:rPr>
            </w:pPr>
          </w:p>
        </w:tc>
        <w:tc>
          <w:tcPr>
            <w:tcW w:w="925" w:type="dxa"/>
            <w:gridSpan w:val="2"/>
          </w:tcPr>
          <w:p w:rsidR="00621D38" w:rsidRPr="00050135" w:rsidRDefault="00621D38">
            <w:pPr>
              <w:rPr>
                <w:rFonts w:cs="Tahoma"/>
              </w:rPr>
            </w:pPr>
          </w:p>
        </w:tc>
        <w:tc>
          <w:tcPr>
            <w:tcW w:w="924" w:type="dxa"/>
          </w:tcPr>
          <w:p w:rsidR="00621D38" w:rsidRPr="00050135" w:rsidRDefault="00621D38">
            <w:pPr>
              <w:rPr>
                <w:rFonts w:cs="Tahoma"/>
              </w:rPr>
            </w:pPr>
          </w:p>
        </w:tc>
        <w:tc>
          <w:tcPr>
            <w:tcW w:w="925" w:type="dxa"/>
          </w:tcPr>
          <w:p w:rsidR="00621D38" w:rsidRPr="00050135" w:rsidRDefault="00621D38">
            <w:pPr>
              <w:rPr>
                <w:rFonts w:cs="Tahoma"/>
              </w:rPr>
            </w:pPr>
          </w:p>
        </w:tc>
        <w:tc>
          <w:tcPr>
            <w:tcW w:w="924" w:type="dxa"/>
          </w:tcPr>
          <w:p w:rsidR="00621D38" w:rsidRPr="00050135" w:rsidRDefault="00621D38">
            <w:pPr>
              <w:rPr>
                <w:rFonts w:cs="Tahoma"/>
              </w:rPr>
            </w:pPr>
          </w:p>
        </w:tc>
        <w:tc>
          <w:tcPr>
            <w:tcW w:w="924" w:type="dxa"/>
          </w:tcPr>
          <w:p w:rsidR="00621D38" w:rsidRPr="00050135" w:rsidRDefault="00621D38">
            <w:pPr>
              <w:rPr>
                <w:rFonts w:cs="Tahoma"/>
              </w:rPr>
            </w:pPr>
          </w:p>
        </w:tc>
        <w:tc>
          <w:tcPr>
            <w:tcW w:w="925" w:type="dxa"/>
          </w:tcPr>
          <w:p w:rsidR="00621D38" w:rsidRPr="00050135" w:rsidRDefault="00621D38">
            <w:pPr>
              <w:rPr>
                <w:rFonts w:cs="Tahoma"/>
              </w:rPr>
            </w:pPr>
          </w:p>
        </w:tc>
        <w:tc>
          <w:tcPr>
            <w:tcW w:w="924" w:type="dxa"/>
          </w:tcPr>
          <w:p w:rsidR="00621D38" w:rsidRPr="00050135" w:rsidRDefault="00621D38">
            <w:pPr>
              <w:rPr>
                <w:rFonts w:cs="Tahoma"/>
              </w:rPr>
            </w:pPr>
          </w:p>
        </w:tc>
        <w:tc>
          <w:tcPr>
            <w:tcW w:w="925" w:type="dxa"/>
          </w:tcPr>
          <w:p w:rsidR="00621D38" w:rsidRPr="00050135" w:rsidRDefault="00621D38">
            <w:pPr>
              <w:rPr>
                <w:rFonts w:cs="Tahoma"/>
              </w:rPr>
            </w:pPr>
          </w:p>
        </w:tc>
      </w:tr>
      <w:tr w:rsidR="00621D38">
        <w:tblPrEx>
          <w:tblBorders>
            <w:left w:val="single" w:sz="4" w:space="0" w:color="auto"/>
            <w:right w:val="single" w:sz="4" w:space="0" w:color="auto"/>
          </w:tblBorders>
        </w:tblPrEx>
        <w:tc>
          <w:tcPr>
            <w:tcW w:w="924" w:type="dxa"/>
          </w:tcPr>
          <w:p w:rsidR="00621D38" w:rsidRDefault="00621D38"/>
        </w:tc>
        <w:tc>
          <w:tcPr>
            <w:tcW w:w="925" w:type="dxa"/>
          </w:tcPr>
          <w:p w:rsidR="00621D38" w:rsidRDefault="00621D38"/>
        </w:tc>
        <w:tc>
          <w:tcPr>
            <w:tcW w:w="925" w:type="dxa"/>
            <w:gridSpan w:val="2"/>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5" w:type="dxa"/>
          </w:tcPr>
          <w:p w:rsidR="00621D38" w:rsidRDefault="00621D38"/>
        </w:tc>
      </w:tr>
      <w:tr w:rsidR="00621D38">
        <w:tblPrEx>
          <w:tblBorders>
            <w:left w:val="single" w:sz="4" w:space="0" w:color="auto"/>
            <w:right w:val="single" w:sz="4" w:space="0" w:color="auto"/>
          </w:tblBorders>
        </w:tblPrEx>
        <w:trPr>
          <w:gridAfter w:val="8"/>
          <w:wAfter w:w="6887" w:type="dxa"/>
          <w:cantSplit/>
        </w:trPr>
        <w:tc>
          <w:tcPr>
            <w:tcW w:w="1849" w:type="dxa"/>
            <w:gridSpan w:val="2"/>
            <w:tcBorders>
              <w:right w:val="nil"/>
            </w:tcBorders>
          </w:tcPr>
          <w:p w:rsidR="00621D38" w:rsidRDefault="00621D38">
            <w:pPr>
              <w:rPr>
                <w:b/>
              </w:rPr>
            </w:pPr>
            <w:r>
              <w:rPr>
                <w:b/>
              </w:rPr>
              <w:t>Line Manager</w:t>
            </w:r>
          </w:p>
        </w:tc>
        <w:tc>
          <w:tcPr>
            <w:tcW w:w="509" w:type="dxa"/>
            <w:tcBorders>
              <w:top w:val="nil"/>
              <w:left w:val="nil"/>
              <w:bottom w:val="single" w:sz="4" w:space="0" w:color="auto"/>
              <w:right w:val="single" w:sz="4" w:space="0" w:color="auto"/>
            </w:tcBorders>
          </w:tcPr>
          <w:p w:rsidR="00621D38" w:rsidRDefault="00621D38"/>
        </w:tc>
      </w:tr>
    </w:tbl>
    <w:p w:rsidR="00621D38" w:rsidRDefault="00621D38"/>
    <w:sectPr w:rsidR="00621D38" w:rsidSect="001E2430">
      <w:headerReference w:type="default" r:id="rId8"/>
      <w:pgSz w:w="11909" w:h="16834" w:code="9"/>
      <w:pgMar w:top="1170" w:right="1440" w:bottom="36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6F" w:rsidRDefault="009E7A6F">
      <w:r>
        <w:separator/>
      </w:r>
    </w:p>
  </w:endnote>
  <w:endnote w:type="continuationSeparator" w:id="0">
    <w:p w:rsidR="009E7A6F" w:rsidRDefault="009E7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6F" w:rsidRDefault="009E7A6F">
      <w:r>
        <w:separator/>
      </w:r>
    </w:p>
  </w:footnote>
  <w:footnote w:type="continuationSeparator" w:id="0">
    <w:p w:rsidR="009E7A6F" w:rsidRDefault="009E7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35" w:rsidRDefault="00050135">
    <w:pPr>
      <w:pStyle w:val="Header"/>
      <w:jc w:val="right"/>
    </w:pPr>
    <w:r>
      <w:rPr>
        <w:snapToGrid w:val="0"/>
        <w:lang w:eastAsia="en-US"/>
      </w:rPr>
      <w:t xml:space="preserve">Page </w:t>
    </w:r>
    <w:r w:rsidR="005B6C2F">
      <w:rPr>
        <w:snapToGrid w:val="0"/>
        <w:lang w:eastAsia="en-US"/>
      </w:rPr>
      <w:fldChar w:fldCharType="begin"/>
    </w:r>
    <w:r>
      <w:rPr>
        <w:snapToGrid w:val="0"/>
        <w:lang w:eastAsia="en-US"/>
      </w:rPr>
      <w:instrText xml:space="preserve"> PAGE </w:instrText>
    </w:r>
    <w:r w:rsidR="005B6C2F">
      <w:rPr>
        <w:snapToGrid w:val="0"/>
        <w:lang w:eastAsia="en-US"/>
      </w:rPr>
      <w:fldChar w:fldCharType="separate"/>
    </w:r>
    <w:r w:rsidR="00C34416">
      <w:rPr>
        <w:noProof/>
        <w:snapToGrid w:val="0"/>
        <w:lang w:eastAsia="en-US"/>
      </w:rPr>
      <w:t>1</w:t>
    </w:r>
    <w:r w:rsidR="005B6C2F">
      <w:rPr>
        <w:snapToGrid w:val="0"/>
        <w:lang w:eastAsia="en-US"/>
      </w:rPr>
      <w:fldChar w:fldCharType="end"/>
    </w:r>
    <w:r>
      <w:rPr>
        <w:snapToGrid w:val="0"/>
        <w:lang w:eastAsia="en-US"/>
      </w:rPr>
      <w:t xml:space="preserve"> of </w:t>
    </w:r>
    <w:r w:rsidR="005B6C2F">
      <w:rPr>
        <w:snapToGrid w:val="0"/>
        <w:lang w:eastAsia="en-US"/>
      </w:rPr>
      <w:fldChar w:fldCharType="begin"/>
    </w:r>
    <w:r>
      <w:rPr>
        <w:snapToGrid w:val="0"/>
        <w:lang w:eastAsia="en-US"/>
      </w:rPr>
      <w:instrText xml:space="preserve"> NUMPAGES </w:instrText>
    </w:r>
    <w:r w:rsidR="005B6C2F">
      <w:rPr>
        <w:snapToGrid w:val="0"/>
        <w:lang w:eastAsia="en-US"/>
      </w:rPr>
      <w:fldChar w:fldCharType="separate"/>
    </w:r>
    <w:r w:rsidR="00C34416">
      <w:rPr>
        <w:noProof/>
        <w:snapToGrid w:val="0"/>
        <w:lang w:eastAsia="en-US"/>
      </w:rPr>
      <w:t>4</w:t>
    </w:r>
    <w:r w:rsidR="005B6C2F">
      <w:rPr>
        <w:snapToGrid w:val="0"/>
        <w:lang w:eastAsia="en-U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475A"/>
    <w:rsid w:val="00024929"/>
    <w:rsid w:val="00050135"/>
    <w:rsid w:val="000A0E4C"/>
    <w:rsid w:val="000C7E93"/>
    <w:rsid w:val="00100866"/>
    <w:rsid w:val="00121CDD"/>
    <w:rsid w:val="00136725"/>
    <w:rsid w:val="00157744"/>
    <w:rsid w:val="00171394"/>
    <w:rsid w:val="001B762E"/>
    <w:rsid w:val="001E2430"/>
    <w:rsid w:val="001F4FE7"/>
    <w:rsid w:val="00215E9E"/>
    <w:rsid w:val="00227CF9"/>
    <w:rsid w:val="00265EA7"/>
    <w:rsid w:val="00276A76"/>
    <w:rsid w:val="002915BA"/>
    <w:rsid w:val="002B62B0"/>
    <w:rsid w:val="002F69D7"/>
    <w:rsid w:val="00301A35"/>
    <w:rsid w:val="003320A4"/>
    <w:rsid w:val="00355BDE"/>
    <w:rsid w:val="004336F6"/>
    <w:rsid w:val="004633B6"/>
    <w:rsid w:val="004A04AA"/>
    <w:rsid w:val="004B49E2"/>
    <w:rsid w:val="004C08FD"/>
    <w:rsid w:val="004F1C3B"/>
    <w:rsid w:val="005365B4"/>
    <w:rsid w:val="005645F1"/>
    <w:rsid w:val="00597C5E"/>
    <w:rsid w:val="005B6C2F"/>
    <w:rsid w:val="005C6916"/>
    <w:rsid w:val="005E6D4F"/>
    <w:rsid w:val="00620F0F"/>
    <w:rsid w:val="00621D38"/>
    <w:rsid w:val="00640328"/>
    <w:rsid w:val="00640CD8"/>
    <w:rsid w:val="0064740F"/>
    <w:rsid w:val="006739B8"/>
    <w:rsid w:val="006825D4"/>
    <w:rsid w:val="006E2C20"/>
    <w:rsid w:val="006F6B5F"/>
    <w:rsid w:val="00706829"/>
    <w:rsid w:val="00872629"/>
    <w:rsid w:val="008F2430"/>
    <w:rsid w:val="00900450"/>
    <w:rsid w:val="009105E8"/>
    <w:rsid w:val="00973567"/>
    <w:rsid w:val="00990A2E"/>
    <w:rsid w:val="009B38FA"/>
    <w:rsid w:val="009E7A6F"/>
    <w:rsid w:val="00A24D6B"/>
    <w:rsid w:val="00A261DD"/>
    <w:rsid w:val="00A70413"/>
    <w:rsid w:val="00A7142C"/>
    <w:rsid w:val="00A95B14"/>
    <w:rsid w:val="00AC345D"/>
    <w:rsid w:val="00AF545C"/>
    <w:rsid w:val="00B12146"/>
    <w:rsid w:val="00B224F7"/>
    <w:rsid w:val="00B9047F"/>
    <w:rsid w:val="00BA701D"/>
    <w:rsid w:val="00C04495"/>
    <w:rsid w:val="00C04C2A"/>
    <w:rsid w:val="00C34416"/>
    <w:rsid w:val="00C82D8F"/>
    <w:rsid w:val="00C9122D"/>
    <w:rsid w:val="00CB4F4F"/>
    <w:rsid w:val="00D1103D"/>
    <w:rsid w:val="00D3022A"/>
    <w:rsid w:val="00E2475A"/>
    <w:rsid w:val="00E27ADA"/>
    <w:rsid w:val="00E57BBB"/>
    <w:rsid w:val="00E956E2"/>
    <w:rsid w:val="00EC0664"/>
    <w:rsid w:val="00EC6C45"/>
    <w:rsid w:val="00F17D79"/>
    <w:rsid w:val="00F22625"/>
    <w:rsid w:val="00F3698F"/>
    <w:rsid w:val="00F47237"/>
    <w:rsid w:val="00F675E0"/>
    <w:rsid w:val="00FC4F24"/>
    <w:rsid w:val="00FF0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30"/>
    <w:rPr>
      <w:rFonts w:ascii="Tahoma" w:hAnsi="Tahoma"/>
    </w:rPr>
  </w:style>
  <w:style w:type="paragraph" w:styleId="Heading1">
    <w:name w:val="heading 1"/>
    <w:basedOn w:val="Normal"/>
    <w:next w:val="Normal"/>
    <w:qFormat/>
    <w:rsid w:val="001E2430"/>
    <w:pPr>
      <w:keepNext/>
      <w:ind w:left="360"/>
      <w:outlineLvl w:val="0"/>
    </w:pPr>
    <w:rPr>
      <w:u w:val="single"/>
    </w:rPr>
  </w:style>
  <w:style w:type="paragraph" w:styleId="Heading2">
    <w:name w:val="heading 2"/>
    <w:basedOn w:val="Normal"/>
    <w:next w:val="Normal"/>
    <w:qFormat/>
    <w:rsid w:val="001E2430"/>
    <w:pPr>
      <w:keepNext/>
      <w:outlineLvl w:val="1"/>
    </w:pPr>
    <w:rPr>
      <w:b/>
      <w:u w:val="single"/>
    </w:rPr>
  </w:style>
  <w:style w:type="paragraph" w:styleId="Heading3">
    <w:name w:val="heading 3"/>
    <w:basedOn w:val="Normal"/>
    <w:next w:val="Normal"/>
    <w:qFormat/>
    <w:rsid w:val="001E2430"/>
    <w:pPr>
      <w:keepNext/>
      <w:outlineLvl w:val="2"/>
    </w:pPr>
    <w:rPr>
      <w:u w:val="single"/>
    </w:rPr>
  </w:style>
  <w:style w:type="paragraph" w:styleId="Heading4">
    <w:name w:val="heading 4"/>
    <w:basedOn w:val="Normal"/>
    <w:next w:val="Normal"/>
    <w:qFormat/>
    <w:rsid w:val="001E2430"/>
    <w:pPr>
      <w:keepNext/>
      <w:outlineLvl w:val="3"/>
    </w:pPr>
    <w:rPr>
      <w:b/>
    </w:rPr>
  </w:style>
  <w:style w:type="paragraph" w:styleId="Heading5">
    <w:name w:val="heading 5"/>
    <w:basedOn w:val="Normal"/>
    <w:next w:val="Normal"/>
    <w:qFormat/>
    <w:rsid w:val="001E2430"/>
    <w:pPr>
      <w:keepNext/>
      <w:outlineLvl w:val="4"/>
    </w:pPr>
    <w:rPr>
      <w:i/>
    </w:rPr>
  </w:style>
  <w:style w:type="paragraph" w:styleId="Heading6">
    <w:name w:val="heading 6"/>
    <w:basedOn w:val="Normal"/>
    <w:next w:val="Normal"/>
    <w:qFormat/>
    <w:rsid w:val="001E2430"/>
    <w:pPr>
      <w:keepNext/>
      <w:outlineLvl w:val="5"/>
    </w:pPr>
    <w:rPr>
      <w:sz w:val="24"/>
    </w:rPr>
  </w:style>
  <w:style w:type="paragraph" w:styleId="Heading7">
    <w:name w:val="heading 7"/>
    <w:basedOn w:val="Normal"/>
    <w:next w:val="Normal"/>
    <w:qFormat/>
    <w:rsid w:val="001E2430"/>
    <w:pPr>
      <w:keepNext/>
      <w:jc w:val="center"/>
      <w:outlineLvl w:val="6"/>
    </w:pPr>
    <w:rPr>
      <w:b/>
      <w:u w:val="single"/>
    </w:rPr>
  </w:style>
  <w:style w:type="paragraph" w:styleId="Heading8">
    <w:name w:val="heading 8"/>
    <w:basedOn w:val="Normal"/>
    <w:next w:val="Normal"/>
    <w:qFormat/>
    <w:rsid w:val="001E2430"/>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430"/>
    <w:pPr>
      <w:tabs>
        <w:tab w:val="center" w:pos="4320"/>
        <w:tab w:val="right" w:pos="8640"/>
      </w:tabs>
    </w:pPr>
  </w:style>
  <w:style w:type="paragraph" w:styleId="Footer">
    <w:name w:val="footer"/>
    <w:basedOn w:val="Normal"/>
    <w:rsid w:val="001E2430"/>
    <w:pPr>
      <w:tabs>
        <w:tab w:val="center" w:pos="4320"/>
        <w:tab w:val="right" w:pos="8640"/>
      </w:tabs>
    </w:pPr>
  </w:style>
  <w:style w:type="character" w:styleId="PageNumber">
    <w:name w:val="page number"/>
    <w:basedOn w:val="DefaultParagraphFont"/>
    <w:rsid w:val="001E2430"/>
  </w:style>
  <w:style w:type="paragraph" w:styleId="BalloonText">
    <w:name w:val="Balloon Text"/>
    <w:basedOn w:val="Normal"/>
    <w:semiHidden/>
    <w:rsid w:val="005645F1"/>
    <w:rPr>
      <w:rFonts w:cs="Tahoma"/>
      <w:sz w:val="16"/>
      <w:szCs w:val="16"/>
    </w:rPr>
  </w:style>
  <w:style w:type="table" w:styleId="TableGrid">
    <w:name w:val="Table Grid"/>
    <w:basedOn w:val="TableNormal"/>
    <w:uiPriority w:val="59"/>
    <w:rsid w:val="004336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Neath College</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LINDSEY STONE</dc:creator>
  <cp:keywords/>
  <cp:lastModifiedBy>davitan</cp:lastModifiedBy>
  <cp:revision>2</cp:revision>
  <cp:lastPrinted>2012-06-12T13:55:00Z</cp:lastPrinted>
  <dcterms:created xsi:type="dcterms:W3CDTF">2012-11-13T13:45:00Z</dcterms:created>
  <dcterms:modified xsi:type="dcterms:W3CDTF">2012-11-13T13:45:00Z</dcterms:modified>
</cp:coreProperties>
</file>