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A9" w:rsidRPr="00B65DF2" w:rsidRDefault="009A4DA9" w:rsidP="009A4DA9">
      <w:pPr>
        <w:pStyle w:val="Heading2"/>
        <w:jc w:val="center"/>
        <w:rPr>
          <w:rFonts w:ascii="Goudy Old Style" w:hAnsi="Goudy Old Style"/>
          <w:bCs w:val="0"/>
          <w:i w:val="0"/>
          <w:szCs w:val="24"/>
        </w:rPr>
      </w:pPr>
      <w:r>
        <w:rPr>
          <w:rFonts w:ascii="Goudy Old Style" w:hAnsi="Goudy Old Style"/>
          <w:bCs w:val="0"/>
          <w:i w:val="0"/>
          <w:szCs w:val="24"/>
        </w:rPr>
        <w:t xml:space="preserve">Guidance to Course delivery </w:t>
      </w:r>
      <w:r w:rsidRPr="00B65DF2">
        <w:rPr>
          <w:rFonts w:ascii="Goudy Old Style" w:hAnsi="Goudy Old Style"/>
          <w:bCs w:val="0"/>
          <w:i w:val="0"/>
          <w:szCs w:val="24"/>
        </w:rPr>
        <w:t>for</w:t>
      </w:r>
      <w:r>
        <w:rPr>
          <w:rFonts w:ascii="Goudy Old Style" w:hAnsi="Goudy Old Style"/>
          <w:bCs w:val="0"/>
          <w:i w:val="0"/>
          <w:szCs w:val="24"/>
        </w:rPr>
        <w:t xml:space="preserve"> LCS-L3</w:t>
      </w:r>
    </w:p>
    <w:tbl>
      <w:tblPr>
        <w:tblW w:w="137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2700"/>
        <w:gridCol w:w="2700"/>
        <w:gridCol w:w="2880"/>
        <w:gridCol w:w="2880"/>
        <w:gridCol w:w="1440"/>
      </w:tblGrid>
      <w:tr w:rsidR="009A4DA9" w:rsidRPr="00B65DF2" w:rsidTr="00F2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gridSpan w:val="2"/>
          </w:tcPr>
          <w:p w:rsidR="009A4DA9" w:rsidRDefault="009A4DA9" w:rsidP="00F273DC">
            <w:pPr>
              <w:pStyle w:val="Header"/>
              <w:rPr>
                <w:rFonts w:ascii="Goudy Old Style" w:hAnsi="Goudy Old Style"/>
                <w:b/>
                <w:szCs w:val="22"/>
              </w:rPr>
            </w:pPr>
          </w:p>
          <w:p w:rsidR="009A4DA9" w:rsidRPr="00B65DF2" w:rsidRDefault="009A4DA9" w:rsidP="00F273DC">
            <w:pPr>
              <w:pStyle w:val="Header"/>
              <w:rPr>
                <w:rFonts w:ascii="Goudy Old Style" w:hAnsi="Goudy Old Style"/>
                <w:szCs w:val="22"/>
              </w:rPr>
            </w:pPr>
            <w:r w:rsidRPr="00B65DF2">
              <w:rPr>
                <w:rFonts w:ascii="Goudy Old Style" w:hAnsi="Goudy Old Style"/>
                <w:b/>
                <w:szCs w:val="22"/>
              </w:rPr>
              <w:t>Tutor(s)</w:t>
            </w:r>
            <w:r>
              <w:rPr>
                <w:rFonts w:ascii="Goudy Old Style" w:hAnsi="Goudy Old Style"/>
                <w:b/>
                <w:szCs w:val="22"/>
              </w:rPr>
              <w:t xml:space="preserve">:      </w:t>
            </w:r>
          </w:p>
        </w:tc>
        <w:tc>
          <w:tcPr>
            <w:tcW w:w="9900" w:type="dxa"/>
            <w:gridSpan w:val="4"/>
          </w:tcPr>
          <w:p w:rsidR="009A4DA9" w:rsidRDefault="009A4DA9" w:rsidP="00F273DC">
            <w:pPr>
              <w:pStyle w:val="Header"/>
              <w:rPr>
                <w:rFonts w:ascii="Goudy Old Style" w:hAnsi="Goudy Old Style"/>
                <w:szCs w:val="22"/>
              </w:rPr>
            </w:pPr>
            <w:r>
              <w:rPr>
                <w:rFonts w:ascii="Goudy Old Style" w:hAnsi="Goudy Old Style"/>
                <w:szCs w:val="22"/>
              </w:rPr>
              <w:t>Delivery : 15 sessions of 6 hours = 90GLH</w:t>
            </w:r>
          </w:p>
        </w:tc>
      </w:tr>
      <w:tr w:rsidR="009A4DA9" w:rsidRPr="00B65DF2" w:rsidTr="00F2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9A4DA9" w:rsidRPr="00B65DF2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B65DF2">
              <w:rPr>
                <w:rFonts w:ascii="Goudy Old Style" w:hAnsi="Goudy Old Style"/>
                <w:b/>
                <w:sz w:val="22"/>
                <w:szCs w:val="22"/>
              </w:rPr>
              <w:t>Course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>:</w:t>
            </w:r>
          </w:p>
          <w:p w:rsidR="009A4DA9" w:rsidRDefault="009A4DA9" w:rsidP="00F273DC">
            <w:pPr>
              <w:pStyle w:val="Header"/>
              <w:rPr>
                <w:rFonts w:ascii="Goudy Old Style" w:hAnsi="Goudy Old Style"/>
                <w:szCs w:val="22"/>
              </w:rPr>
            </w:pPr>
            <w:r>
              <w:rPr>
                <w:rFonts w:ascii="Goudy Old Style" w:hAnsi="Goudy Old Style"/>
                <w:szCs w:val="22"/>
              </w:rPr>
              <w:t xml:space="preserve">Certificate in Life Coaching Studies </w:t>
            </w:r>
          </w:p>
          <w:p w:rsidR="009A4DA9" w:rsidRPr="00B65DF2" w:rsidRDefault="009A4DA9" w:rsidP="00F273DC">
            <w:pPr>
              <w:pStyle w:val="Header"/>
              <w:rPr>
                <w:rFonts w:ascii="Goudy Old Style" w:hAnsi="Goudy Old Style"/>
                <w:szCs w:val="22"/>
              </w:rPr>
            </w:pPr>
            <w:r>
              <w:rPr>
                <w:rFonts w:ascii="Goudy Old Style" w:hAnsi="Goudy Old Style"/>
                <w:szCs w:val="22"/>
              </w:rPr>
              <w:t>LCS-L3</w:t>
            </w:r>
          </w:p>
        </w:tc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9A4DA9" w:rsidRDefault="009A4DA9" w:rsidP="00F273DC">
            <w:pPr>
              <w:pStyle w:val="Header"/>
              <w:rPr>
                <w:rFonts w:ascii="Goudy Old Style" w:hAnsi="Goudy Old Style"/>
                <w:b/>
                <w:szCs w:val="22"/>
              </w:rPr>
            </w:pPr>
          </w:p>
        </w:tc>
      </w:tr>
      <w:tr w:rsidR="009A4DA9" w:rsidRPr="00B65DF2" w:rsidTr="00F273DC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E6E6E6"/>
          </w:tcPr>
          <w:p w:rsidR="009A4DA9" w:rsidRPr="004835B6" w:rsidRDefault="009A4DA9" w:rsidP="00F273DC">
            <w:pPr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4835B6">
              <w:rPr>
                <w:rFonts w:ascii="Goudy Old Style" w:hAnsi="Goudy Old Style"/>
                <w:b/>
                <w:sz w:val="20"/>
                <w:szCs w:val="20"/>
              </w:rPr>
              <w:t>Week/Date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:rsidR="009A4DA9" w:rsidRPr="00B65DF2" w:rsidRDefault="009A4DA9" w:rsidP="00F273DC">
            <w:pPr>
              <w:jc w:val="center"/>
              <w:rPr>
                <w:rFonts w:ascii="Goudy Old Style" w:hAnsi="Goudy Old Style"/>
                <w:b/>
                <w:color w:val="000000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:rsidR="009A4DA9" w:rsidRPr="00B65DF2" w:rsidRDefault="009A4DA9" w:rsidP="00F273DC">
            <w:pPr>
              <w:jc w:val="center"/>
              <w:rPr>
                <w:rFonts w:ascii="Goudy Old Style" w:hAnsi="Goudy Old Style"/>
                <w:b/>
                <w:color w:val="000000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color w:val="000000"/>
                <w:sz w:val="22"/>
                <w:szCs w:val="22"/>
              </w:rPr>
              <w:t>Delivery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:rsidR="009A4DA9" w:rsidRPr="00B65DF2" w:rsidRDefault="009A4DA9" w:rsidP="00F273DC">
            <w:pPr>
              <w:pStyle w:val="Heading3"/>
              <w:ind w:left="34" w:right="34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(Tutor guidance)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:rsidR="009A4DA9" w:rsidRPr="00B65DF2" w:rsidRDefault="009A4DA9" w:rsidP="00F273DC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B65DF2">
              <w:rPr>
                <w:rFonts w:ascii="Goudy Old Style" w:hAnsi="Goudy Old Style"/>
                <w:b/>
                <w:sz w:val="22"/>
                <w:szCs w:val="22"/>
              </w:rPr>
              <w:t>Teaching Methods/Activities/ILT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9A4DA9" w:rsidRPr="00B65DF2" w:rsidRDefault="009A4DA9" w:rsidP="00F273DC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B65DF2">
              <w:rPr>
                <w:rFonts w:ascii="Goudy Old Style" w:hAnsi="Goudy Old Style"/>
                <w:b/>
                <w:sz w:val="22"/>
                <w:szCs w:val="22"/>
              </w:rPr>
              <w:t xml:space="preserve">Criteria  </w:t>
            </w:r>
          </w:p>
        </w:tc>
      </w:tr>
      <w:tr w:rsidR="009A4DA9" w:rsidRPr="002875EE" w:rsidTr="00F2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single" w:sz="4" w:space="0" w:color="auto"/>
            </w:tcBorders>
          </w:tcPr>
          <w:p w:rsidR="009A4DA9" w:rsidRPr="002875EE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1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Beginnings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Introductions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>. Handbooks, assignment schedule, course requirements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CPCAB Life coaching model and philosophy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The role of life coaching in a wider context</w:t>
            </w: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Pr="00D24B5B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D24B5B">
              <w:rPr>
                <w:rFonts w:ascii="Goudy Old Style" w:hAnsi="Goudy Old Style"/>
                <w:sz w:val="22"/>
                <w:szCs w:val="22"/>
              </w:rPr>
              <w:t>Contract for course/contract for coaching work</w:t>
            </w:r>
          </w:p>
          <w:p w:rsidR="009A4DA9" w:rsidRPr="00D24B5B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D24B5B">
              <w:rPr>
                <w:rFonts w:ascii="Goudy Old Style" w:hAnsi="Goudy Old Style"/>
                <w:sz w:val="22"/>
                <w:szCs w:val="22"/>
              </w:rPr>
              <w:t>Ethics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Candidates 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>will begin to get to know each other and have details of content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and requirements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 xml:space="preserve"> of the </w:t>
            </w:r>
            <w:r>
              <w:rPr>
                <w:rFonts w:ascii="Goudy Old Style" w:hAnsi="Goudy Old Style"/>
                <w:sz w:val="22"/>
                <w:szCs w:val="22"/>
              </w:rPr>
              <w:t>qualification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8A12A7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How the model links to latest research findings. Focus on collaborative learning and the parallel to collaborative life coaching. The course and the work will primary focus on 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>The person and their relationships across the life course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Similarities and differences between life coaching and a range of other forms of supports e.g. counselling, friend etc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The group contract can also form the foundations of the life coaching contract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Overview of appropriate ethical frameworks. Personal and professional ethics. 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Ethical dilemmas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A4DA9" w:rsidRPr="002875EE" w:rsidRDefault="009A4DA9" w:rsidP="00F273DC">
            <w:pPr>
              <w:pStyle w:val="BodyText"/>
              <w:rPr>
                <w:rFonts w:ascii="Goudy Old Style" w:hAnsi="Goudy Old Style"/>
                <w:szCs w:val="22"/>
              </w:rPr>
            </w:pPr>
            <w:r w:rsidRPr="002875EE">
              <w:rPr>
                <w:rFonts w:ascii="Goudy Old Style" w:hAnsi="Goudy Old Style"/>
                <w:szCs w:val="22"/>
              </w:rPr>
              <w:t xml:space="preserve">Variety of icebreaker activities 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Whole group discussion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Small group work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Mini lecture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Skills practice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1.1, 1.2, 1.3, 2.3</w:t>
            </w:r>
          </w:p>
        </w:tc>
      </w:tr>
      <w:tr w:rsidR="009A4DA9" w:rsidRPr="002875EE" w:rsidTr="00F273DC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170" w:type="dxa"/>
          </w:tcPr>
          <w:p w:rsidR="009A4DA9" w:rsidRPr="002875EE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lastRenderedPageBreak/>
              <w:t>2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700" w:type="dxa"/>
          </w:tcPr>
          <w:p w:rsidR="009A4DA9" w:rsidRPr="002875EE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Coaching for Life Problems</w:t>
            </w:r>
          </w:p>
        </w:tc>
        <w:tc>
          <w:tcPr>
            <w:tcW w:w="270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Check - in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sz w:val="22"/>
                <w:szCs w:val="22"/>
              </w:rPr>
              <w:t>candidates initial thoughts and feelings on their vision for their future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D1734B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D1734B">
              <w:rPr>
                <w:rFonts w:ascii="Goudy Old Style" w:hAnsi="Goudy Old Style"/>
                <w:b/>
                <w:sz w:val="22"/>
                <w:szCs w:val="22"/>
              </w:rPr>
              <w:t>Focus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: </w:t>
            </w:r>
            <w:r w:rsidRPr="00D1734B">
              <w:rPr>
                <w:rFonts w:ascii="Goudy Old Style" w:hAnsi="Goudy Old Style"/>
                <w:sz w:val="22"/>
                <w:szCs w:val="22"/>
              </w:rPr>
              <w:t>Definition of Life Coaching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1734B">
              <w:rPr>
                <w:rFonts w:ascii="Goudy Old Style" w:hAnsi="Goudy Old Style"/>
                <w:b/>
                <w:sz w:val="22"/>
                <w:szCs w:val="22"/>
              </w:rPr>
              <w:t>Discussion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: </w:t>
            </w:r>
            <w:r w:rsidRPr="00D1734B">
              <w:rPr>
                <w:rFonts w:ascii="Goudy Old Style" w:hAnsi="Goudy Old Style"/>
                <w:sz w:val="22"/>
                <w:szCs w:val="22"/>
              </w:rPr>
              <w:t>Life’s challenges and opportunities</w:t>
            </w:r>
          </w:p>
          <w:p w:rsidR="009A4DA9" w:rsidRPr="00D1734B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>Skills</w:t>
            </w:r>
            <w:r>
              <w:rPr>
                <w:rFonts w:ascii="Goudy Old Style" w:hAnsi="Goudy Old Style"/>
                <w:sz w:val="22"/>
                <w:szCs w:val="22"/>
              </w:rPr>
              <w:t>: Listening and responding skills</w:t>
            </w: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Focus</w:t>
            </w: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Personal Life Plan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9F7DA0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Pr="009F7DA0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9F7DA0">
              <w:rPr>
                <w:rFonts w:ascii="Goudy Old Style" w:hAnsi="Goudy Old Style"/>
                <w:b/>
                <w:sz w:val="22"/>
                <w:szCs w:val="22"/>
              </w:rPr>
              <w:t>Activity: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Candidates work with each other as coach and client  to compile </w:t>
            </w:r>
            <w:r w:rsidRPr="009F7DA0">
              <w:rPr>
                <w:rFonts w:ascii="Goudy Old Style" w:hAnsi="Goudy Old Style"/>
                <w:b/>
                <w:sz w:val="22"/>
                <w:szCs w:val="22"/>
              </w:rPr>
              <w:t>personal life plans</w:t>
            </w: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Pr="00DC028F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DC028F">
              <w:rPr>
                <w:rFonts w:ascii="Goudy Old Style" w:hAnsi="Goudy Old Style"/>
                <w:b/>
                <w:sz w:val="22"/>
                <w:szCs w:val="22"/>
              </w:rPr>
              <w:t>Closing circle: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22"/>
              </w:rPr>
              <w:t>Candidate</w:t>
            </w:r>
            <w:r w:rsidRPr="00DC028F">
              <w:rPr>
                <w:rFonts w:ascii="Goudy Old Style" w:hAnsi="Goudy Old Style"/>
                <w:sz w:val="22"/>
                <w:szCs w:val="22"/>
              </w:rPr>
              <w:t>s reflect on session and identify a goal they would like to achieve by following week</w:t>
            </w: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Group to arrive at a collective definition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Beginning to explore what helps/hinders negotiating both the challenges and the opportunities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Skills need to be relevant to coaching e.g. Use of a range of questions, reframing, reflection, enquiry, curiosity, circularity, summary, immediacy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The life plan is a “living” document. It might focus on specific life areas i.e. Health, family, social, emotional, intellectual, career, spiritual, leisure.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Over the course candidates will work together as life coach and client to set goals for each category. The goals will be broken down into achievable tasks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     </w:t>
            </w: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Opening and closing circle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Discussion groups large and small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 xml:space="preserve">Skills practice exercises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Complete Personal Life Plan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 xml:space="preserve"> individually and in pairs</w:t>
            </w:r>
          </w:p>
        </w:tc>
        <w:tc>
          <w:tcPr>
            <w:tcW w:w="1440" w:type="dxa"/>
          </w:tcPr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6.1, 6.2, 6.4 4.1, 4.2,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5.1, 5.3</w:t>
            </w:r>
          </w:p>
        </w:tc>
      </w:tr>
      <w:tr w:rsidR="009A4DA9" w:rsidRPr="002875EE" w:rsidTr="00F273DC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170" w:type="dxa"/>
          </w:tcPr>
          <w:p w:rsidR="009A4DA9" w:rsidRPr="002875EE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700" w:type="dxa"/>
          </w:tcPr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Safety</w:t>
            </w:r>
          </w:p>
        </w:tc>
        <w:tc>
          <w:tcPr>
            <w:tcW w:w="270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Check - in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sz w:val="22"/>
                <w:szCs w:val="22"/>
              </w:rPr>
              <w:t>candidates share thoughts/feelings from week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Focus</w:t>
            </w: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bCs/>
                <w:sz w:val="22"/>
                <w:szCs w:val="22"/>
              </w:rPr>
              <w:t>Working safely</w:t>
            </w: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Cs/>
                <w:sz w:val="22"/>
                <w:szCs w:val="22"/>
              </w:rPr>
              <w:t xml:space="preserve">            Boundaries</w:t>
            </w: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Cs/>
                <w:sz w:val="22"/>
                <w:szCs w:val="22"/>
              </w:rPr>
              <w:t xml:space="preserve">            Assessment and </w:t>
            </w: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Cs/>
                <w:sz w:val="22"/>
                <w:szCs w:val="22"/>
              </w:rPr>
              <w:t xml:space="preserve">            referral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>Skills</w:t>
            </w:r>
            <w:r>
              <w:rPr>
                <w:rFonts w:ascii="Goudy Old Style" w:hAnsi="Goudy Old Style"/>
                <w:sz w:val="22"/>
                <w:szCs w:val="22"/>
              </w:rPr>
              <w:t>: Beginning and ending a life coaching support session.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Giving and receiving constructive feedback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6463EC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Activity: 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Triad work. 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  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DC028F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C028F">
              <w:rPr>
                <w:rFonts w:ascii="Goudy Old Style" w:hAnsi="Goudy Old Style"/>
                <w:b/>
                <w:sz w:val="22"/>
                <w:szCs w:val="22"/>
              </w:rPr>
              <w:t>Closing circle: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22"/>
              </w:rPr>
              <w:t>Candidate</w:t>
            </w:r>
            <w:r w:rsidRPr="00DC028F">
              <w:rPr>
                <w:rFonts w:ascii="Goudy Old Style" w:hAnsi="Goudy Old Style"/>
                <w:sz w:val="22"/>
                <w:szCs w:val="22"/>
              </w:rPr>
              <w:t>s reflect on session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and share goal for next week.</w:t>
            </w: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Identifying what safety means to each candidate and what is needed to feel safe. Might use Maslow’s hierarchy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Time, confidentiality, dual role. Integrating life coaching practice within a work role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Looking at common life problems and how coaching can help. Identifying vulnerable clients that need to be referred to other professionals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Aim to optimise the impact and effectiveness of feedback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Candidates take it in turns to play role of life coach, client and observer to practice skills and incorporate learning</w:t>
            </w: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Opening and closing circle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Discussion groups large and small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 xml:space="preserve">Skills practice exercises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Mini lecture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1.3, 1.4, 2.1, 2.2, 2.3, 7.2, 7.3,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9A4DA9" w:rsidRPr="002875EE" w:rsidTr="00F2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9A4DA9" w:rsidRPr="002875EE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lastRenderedPageBreak/>
              <w:t>4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700" w:type="dxa"/>
          </w:tcPr>
          <w:p w:rsidR="009A4DA9" w:rsidRPr="002875EE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The working alliance</w:t>
            </w:r>
          </w:p>
        </w:tc>
        <w:tc>
          <w:tcPr>
            <w:tcW w:w="270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Check - in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sz w:val="22"/>
                <w:szCs w:val="22"/>
              </w:rPr>
              <w:t>candidates share on week’s accomplishments and whether they achieved last week’s goal. Share blocks and challenges to achievement.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Focus</w:t>
            </w: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bCs/>
                <w:sz w:val="22"/>
                <w:szCs w:val="22"/>
              </w:rPr>
              <w:t>Working alliance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>Skills</w:t>
            </w:r>
            <w:r>
              <w:rPr>
                <w:rFonts w:ascii="Goudy Old Style" w:hAnsi="Goudy Old Style"/>
                <w:sz w:val="22"/>
                <w:szCs w:val="22"/>
              </w:rPr>
              <w:t>: Further communication skills.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010AD6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Activity: </w:t>
            </w:r>
            <w:r>
              <w:rPr>
                <w:rFonts w:ascii="Goudy Old Style" w:hAnsi="Goudy Old Style"/>
                <w:sz w:val="22"/>
                <w:szCs w:val="22"/>
              </w:rPr>
              <w:t>In triads, use skills to facilitate discourse around own life course, focusing on inner strengths and coping strategies</w:t>
            </w:r>
          </w:p>
          <w:p w:rsidR="009A4DA9" w:rsidRPr="00DC028F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DC028F">
              <w:rPr>
                <w:rFonts w:ascii="Goudy Old Style" w:hAnsi="Goudy Old Style"/>
                <w:b/>
                <w:sz w:val="22"/>
                <w:szCs w:val="22"/>
              </w:rPr>
              <w:t>Closing circle: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22"/>
              </w:rPr>
              <w:t>Candidate</w:t>
            </w:r>
            <w:r w:rsidRPr="00DC028F">
              <w:rPr>
                <w:rFonts w:ascii="Goudy Old Style" w:hAnsi="Goudy Old Style"/>
                <w:sz w:val="22"/>
                <w:szCs w:val="22"/>
              </w:rPr>
              <w:t>s reflect on session</w:t>
            </w: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Skills and qualities needed.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Nature of collaborative working. Rapport. Importance of engagement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Recap on skills covered and solution focused dialogue, listening blocks</w:t>
            </w: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Opening and closing circles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Talk and Chalk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Small and large group discussion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Ski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lls triads with feedback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2.2, 4.4, 5.1, 6.1, 6.4</w:t>
            </w:r>
          </w:p>
        </w:tc>
      </w:tr>
      <w:tr w:rsidR="009A4DA9" w:rsidRPr="002875EE" w:rsidTr="00F2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9A4DA9" w:rsidRPr="002875EE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lastRenderedPageBreak/>
              <w:t>5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700" w:type="dxa"/>
          </w:tcPr>
          <w:p w:rsidR="009A4DA9" w:rsidRPr="002875EE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Goal consensus and collaboration</w:t>
            </w:r>
          </w:p>
        </w:tc>
        <w:tc>
          <w:tcPr>
            <w:tcW w:w="270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Check - in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Candidates share on week’s accomplishments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Focus</w:t>
            </w: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bCs/>
                <w:sz w:val="22"/>
                <w:szCs w:val="22"/>
              </w:rPr>
              <w:t>Negotiation and achievement of life goals.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>Skills</w:t>
            </w:r>
            <w:r>
              <w:rPr>
                <w:rFonts w:ascii="Goudy Old Style" w:hAnsi="Goudy Old Style"/>
                <w:sz w:val="22"/>
                <w:szCs w:val="22"/>
              </w:rPr>
              <w:t>: SMART goals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Skills: Triad work 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Using skills to work on 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>personal life plans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Activity: </w:t>
            </w:r>
            <w:r w:rsidRPr="00742D3D">
              <w:rPr>
                <w:rFonts w:ascii="Goudy Old Style" w:hAnsi="Goudy Old Style"/>
                <w:sz w:val="22"/>
                <w:szCs w:val="22"/>
              </w:rPr>
              <w:t>Experience</w:t>
            </w: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Pr="00DC028F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DC028F">
              <w:rPr>
                <w:rFonts w:ascii="Goudy Old Style" w:hAnsi="Goudy Old Style"/>
                <w:b/>
                <w:sz w:val="22"/>
                <w:szCs w:val="22"/>
              </w:rPr>
              <w:t>Closing circle: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22"/>
              </w:rPr>
              <w:t>Candidate</w:t>
            </w:r>
            <w:r w:rsidRPr="00DC028F">
              <w:rPr>
                <w:rFonts w:ascii="Goudy Old Style" w:hAnsi="Goudy Old Style"/>
                <w:sz w:val="22"/>
                <w:szCs w:val="22"/>
              </w:rPr>
              <w:t>s reflect on session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and share goal for next week</w:t>
            </w: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Introduction to activities and exercises around negotiating goals that meet the client’s values and needs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Arriving at goals that are; specific, measurable, achievable, realistic and time </w:t>
            </w:r>
            <w:proofErr w:type="spellStart"/>
            <w:r>
              <w:rPr>
                <w:rFonts w:ascii="Goudy Old Style" w:hAnsi="Goudy Old Style"/>
                <w:sz w:val="22"/>
                <w:szCs w:val="22"/>
              </w:rPr>
              <w:t>boundaried</w:t>
            </w:r>
            <w:proofErr w:type="spellEnd"/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010AD6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Focus on using skills conducive rather than coercive to change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Candidates reflect on what has helped and/or hindered them meeting their goals in the past</w:t>
            </w: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Opening and closing circles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Talk and Chalk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Small and large group discussion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Ski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lls triads with feedback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4.1, 4.2, 6.2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9A4DA9" w:rsidRPr="002875EE" w:rsidTr="00F2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700" w:type="dxa"/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Processes of Change </w:t>
            </w: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Check - in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candidates share on week’s accomplishments and/or blocks to accomplishments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Focus</w:t>
            </w: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bCs/>
                <w:sz w:val="22"/>
                <w:szCs w:val="22"/>
              </w:rPr>
              <w:t>Theories of change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>Skills</w:t>
            </w:r>
            <w:r>
              <w:rPr>
                <w:rFonts w:ascii="Goudy Old Style" w:hAnsi="Goudy Old Style"/>
                <w:sz w:val="22"/>
                <w:szCs w:val="22"/>
              </w:rPr>
              <w:t>: Eliciting change talk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Working with resistance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 Enhancing client self 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 efficacy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Focus: </w:t>
            </w:r>
            <w:r>
              <w:rPr>
                <w:rFonts w:ascii="Goudy Old Style" w:hAnsi="Goudy Old Style"/>
                <w:sz w:val="22"/>
                <w:szCs w:val="22"/>
              </w:rPr>
              <w:t>T</w:t>
            </w:r>
            <w:r w:rsidRPr="00A051C4">
              <w:rPr>
                <w:rFonts w:ascii="Goudy Old Style" w:hAnsi="Goudy Old Style"/>
                <w:sz w:val="22"/>
                <w:szCs w:val="22"/>
              </w:rPr>
              <w:t>o be or not to be…that is the question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Skills:  </w:t>
            </w:r>
            <w:r>
              <w:rPr>
                <w:rFonts w:ascii="Goudy Old Style" w:hAnsi="Goudy Old Style"/>
                <w:sz w:val="22"/>
                <w:szCs w:val="22"/>
              </w:rPr>
              <w:t>Triad work</w:t>
            </w:r>
          </w:p>
          <w:p w:rsidR="009A4DA9" w:rsidRPr="0034061B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 to work on 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>personal life plans</w:t>
            </w: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Pr="00DC028F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C028F">
              <w:rPr>
                <w:rFonts w:ascii="Goudy Old Style" w:hAnsi="Goudy Old Style"/>
                <w:b/>
                <w:sz w:val="22"/>
                <w:szCs w:val="22"/>
              </w:rPr>
              <w:t>Closing circle: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22"/>
              </w:rPr>
              <w:t>Candidate</w:t>
            </w:r>
            <w:r w:rsidRPr="00DC028F">
              <w:rPr>
                <w:rFonts w:ascii="Goudy Old Style" w:hAnsi="Goudy Old Style"/>
                <w:sz w:val="22"/>
                <w:szCs w:val="22"/>
              </w:rPr>
              <w:t>s reflect on session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and share goal for next week</w:t>
            </w: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May include Di Clemente and </w:t>
            </w:r>
            <w:proofErr w:type="spellStart"/>
            <w:r>
              <w:rPr>
                <w:rFonts w:ascii="Goudy Old Style" w:hAnsi="Goudy Old Style"/>
                <w:sz w:val="22"/>
                <w:szCs w:val="22"/>
              </w:rPr>
              <w:t>Procheska</w:t>
            </w:r>
            <w:proofErr w:type="spellEnd"/>
            <w:r>
              <w:rPr>
                <w:rFonts w:ascii="Goudy Old Style" w:hAnsi="Goudy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oudy Old Style" w:hAnsi="Goudy Old Style"/>
                <w:sz w:val="22"/>
                <w:szCs w:val="22"/>
              </w:rPr>
              <w:t>Lewin</w:t>
            </w:r>
            <w:proofErr w:type="spellEnd"/>
            <w:r>
              <w:rPr>
                <w:rFonts w:ascii="Goudy Old Style" w:hAnsi="Goudy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oudy Old Style" w:hAnsi="Goudy Old Style"/>
                <w:sz w:val="22"/>
                <w:szCs w:val="22"/>
              </w:rPr>
              <w:t>Lippitt</w:t>
            </w:r>
            <w:proofErr w:type="spellEnd"/>
            <w:r>
              <w:rPr>
                <w:rFonts w:ascii="Goudy Old Style" w:hAnsi="Goudy Old Style"/>
                <w:sz w:val="22"/>
                <w:szCs w:val="22"/>
              </w:rPr>
              <w:t>, Social cognitive theory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May incorporate approaches such as MI, CBT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Candidates appreciate the quality of neutrality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The nature of ambivalence in relation to change. The importance of resolving ambivalence and blocks and resistance to making and maintaining change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Focus on client’s personal change process. Using past experiences around change to inform positive future outcomes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B65DF2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Opening and closing circles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Talk and Chalk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Small and large group discussion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Ski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lls triads with feedback </w:t>
            </w:r>
          </w:p>
          <w:p w:rsidR="009A4DA9" w:rsidRPr="00B65DF2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6.1, 6.2, 6.3,</w:t>
            </w:r>
          </w:p>
          <w:p w:rsidR="009A4DA9" w:rsidRPr="00B65DF2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7.1, 7.2, 7.3</w:t>
            </w:r>
          </w:p>
        </w:tc>
      </w:tr>
      <w:tr w:rsidR="009A4DA9" w:rsidRPr="002875EE" w:rsidTr="00F2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700" w:type="dxa"/>
          </w:tcPr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Hope and Motivation</w:t>
            </w:r>
          </w:p>
        </w:tc>
        <w:tc>
          <w:tcPr>
            <w:tcW w:w="270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Check - in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candidates share on the life style choice they committed to making last week 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Focus</w:t>
            </w: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bCs/>
                <w:sz w:val="22"/>
                <w:szCs w:val="22"/>
              </w:rPr>
              <w:t xml:space="preserve">Theories of motivation </w:t>
            </w: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Cs/>
                <w:sz w:val="22"/>
                <w:szCs w:val="22"/>
              </w:rPr>
              <w:t>The nature and role of hope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>Skills</w:t>
            </w:r>
            <w:r>
              <w:rPr>
                <w:rFonts w:ascii="Goudy Old Style" w:hAnsi="Goudy Old Style"/>
                <w:sz w:val="22"/>
                <w:szCs w:val="22"/>
              </w:rPr>
              <w:t>: the role of values and beliefs in motivation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Task</w:t>
            </w:r>
            <w:r>
              <w:rPr>
                <w:rFonts w:ascii="Goudy Old Style" w:hAnsi="Goudy Old Style"/>
                <w:sz w:val="22"/>
                <w:szCs w:val="22"/>
              </w:rPr>
              <w:t>:</w:t>
            </w:r>
            <w:r w:rsidRPr="00BC71EF"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22"/>
              </w:rPr>
              <w:t>Candidate</w:t>
            </w:r>
            <w:r w:rsidRPr="00BC71EF">
              <w:rPr>
                <w:rFonts w:ascii="Goudy Old Style" w:hAnsi="Goudy Old Style"/>
                <w:sz w:val="22"/>
                <w:szCs w:val="22"/>
              </w:rPr>
              <w:t>s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choose a relevant topic to research and present to group. Group negotiates what, when, who and schedules presentations.</w:t>
            </w: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Pr="00DC028F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DC028F">
              <w:rPr>
                <w:rFonts w:ascii="Goudy Old Style" w:hAnsi="Goudy Old Style"/>
                <w:b/>
                <w:sz w:val="22"/>
                <w:szCs w:val="22"/>
              </w:rPr>
              <w:t>Closing circle: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22"/>
              </w:rPr>
              <w:t>Candidate</w:t>
            </w:r>
            <w:r w:rsidRPr="00DC028F">
              <w:rPr>
                <w:rFonts w:ascii="Goudy Old Style" w:hAnsi="Goudy Old Style"/>
                <w:sz w:val="22"/>
                <w:szCs w:val="22"/>
              </w:rPr>
              <w:t>s reflect on session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and share goal for next week</w:t>
            </w: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Need to differentiate between intrinsic and extrinsic motivation.  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Theorists may include Maslow, </w:t>
            </w:r>
            <w:proofErr w:type="spellStart"/>
            <w:r>
              <w:rPr>
                <w:rFonts w:ascii="Goudy Old Style" w:hAnsi="Goudy Old Style"/>
                <w:sz w:val="22"/>
                <w:szCs w:val="22"/>
              </w:rPr>
              <w:t>Alderfer</w:t>
            </w:r>
            <w:proofErr w:type="spellEnd"/>
            <w:r>
              <w:rPr>
                <w:rFonts w:ascii="Goudy Old Style" w:hAnsi="Goudy Old Style"/>
                <w:sz w:val="22"/>
                <w:szCs w:val="22"/>
              </w:rPr>
              <w:t xml:space="preserve">, Herzberg, </w:t>
            </w:r>
            <w:proofErr w:type="spellStart"/>
            <w:r>
              <w:rPr>
                <w:rFonts w:ascii="Goudy Old Style" w:hAnsi="Goudy Old Style"/>
                <w:sz w:val="22"/>
                <w:szCs w:val="22"/>
              </w:rPr>
              <w:t>Bandura</w:t>
            </w:r>
            <w:proofErr w:type="spellEnd"/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May call on latest research findings on the role of hope in relation to change and achievement. This could include the work of Rick Snyder, Denis O’Hara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Activities and exercised designed to identify candidates values and beliefs and the role they play in motivation and accomplishment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The topics could include Life Course theories not yet covered, lifestyle choices and change, theories of motivation  etc</w:t>
            </w:r>
          </w:p>
          <w:p w:rsidR="009A4DA9" w:rsidRPr="006463EC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Opening and closing circles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Talk and Chalk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Small and large group discussion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Ski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lls triads with feedback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4.3, 4.4, 5.2, 6.2, 6.3</w:t>
            </w:r>
          </w:p>
        </w:tc>
      </w:tr>
    </w:tbl>
    <w:p w:rsidR="009A4DA9" w:rsidRPr="002875EE" w:rsidRDefault="009A4DA9" w:rsidP="009A4DA9">
      <w:pPr>
        <w:pStyle w:val="Heading2"/>
        <w:jc w:val="center"/>
        <w:rPr>
          <w:rFonts w:ascii="Goudy Old Style" w:hAnsi="Goudy Old Style"/>
          <w:bCs w:val="0"/>
          <w:i w:val="0"/>
          <w:sz w:val="22"/>
          <w:szCs w:val="22"/>
        </w:rPr>
      </w:pPr>
    </w:p>
    <w:p w:rsidR="009A4DA9" w:rsidRDefault="009A4DA9" w:rsidP="009A4DA9">
      <w:pPr>
        <w:rPr>
          <w:rFonts w:ascii="Goudy Old Style" w:hAnsi="Goudy Old Style"/>
        </w:rPr>
      </w:pPr>
    </w:p>
    <w:p w:rsidR="009A4DA9" w:rsidRDefault="009A4DA9" w:rsidP="009A4DA9">
      <w:pPr>
        <w:rPr>
          <w:rFonts w:ascii="Goudy Old Style" w:hAnsi="Goudy Old Style"/>
        </w:rPr>
      </w:pPr>
    </w:p>
    <w:p w:rsidR="009A4DA9" w:rsidRDefault="009A4DA9" w:rsidP="009A4DA9">
      <w:pPr>
        <w:rPr>
          <w:rFonts w:ascii="Goudy Old Style" w:hAnsi="Goudy Old Style"/>
        </w:rPr>
      </w:pPr>
    </w:p>
    <w:p w:rsidR="009A4DA9" w:rsidRPr="002875EE" w:rsidRDefault="009A4DA9" w:rsidP="009A4DA9">
      <w:pPr>
        <w:rPr>
          <w:rFonts w:ascii="Goudy Old Style" w:hAnsi="Goudy Old Style"/>
        </w:rPr>
      </w:pPr>
    </w:p>
    <w:tbl>
      <w:tblPr>
        <w:tblW w:w="137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2520"/>
        <w:gridCol w:w="2880"/>
        <w:gridCol w:w="2880"/>
        <w:gridCol w:w="2700"/>
        <w:gridCol w:w="1440"/>
      </w:tblGrid>
      <w:tr w:rsidR="009A4DA9" w:rsidRPr="002875EE" w:rsidTr="00F273DC">
        <w:tblPrEx>
          <w:tblCellMar>
            <w:top w:w="0" w:type="dxa"/>
            <w:bottom w:w="0" w:type="dxa"/>
          </w:tblCellMar>
        </w:tblPrEx>
        <w:trPr>
          <w:cantSplit/>
          <w:trHeight w:val="6462"/>
        </w:trPr>
        <w:tc>
          <w:tcPr>
            <w:tcW w:w="1350" w:type="dxa"/>
            <w:tcBorders>
              <w:top w:val="single" w:sz="4" w:space="0" w:color="auto"/>
            </w:tcBorders>
          </w:tcPr>
          <w:p w:rsidR="009A4DA9" w:rsidRPr="002875EE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8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Diversity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Check - in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candidates share on week’s accomplishments and/or blocks to accomplishments 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Focus</w:t>
            </w: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bCs/>
                <w:sz w:val="22"/>
                <w:szCs w:val="22"/>
              </w:rPr>
              <w:t>Diversity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6463EC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Task: </w:t>
            </w:r>
            <w:r>
              <w:rPr>
                <w:rFonts w:ascii="Goudy Old Style" w:hAnsi="Goudy Old Style"/>
                <w:sz w:val="22"/>
                <w:szCs w:val="22"/>
              </w:rPr>
              <w:t>Identify a peer to work with as coach/client to inform case study. Then work in triads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>Skills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: Working in pairs on </w:t>
            </w:r>
            <w:r w:rsidRPr="00BC71EF">
              <w:rPr>
                <w:rFonts w:ascii="Goudy Old Style" w:hAnsi="Goudy Old Style"/>
                <w:b/>
                <w:sz w:val="22"/>
                <w:szCs w:val="22"/>
              </w:rPr>
              <w:t>Personal Life Plans</w:t>
            </w:r>
            <w:r>
              <w:rPr>
                <w:rFonts w:ascii="Goudy Old Style" w:hAnsi="Goudy Old Style"/>
                <w:sz w:val="22"/>
                <w:szCs w:val="22"/>
              </w:rPr>
              <w:t>, incorporating any new learning to inform goals and tasks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DC028F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DC028F">
              <w:rPr>
                <w:rFonts w:ascii="Goudy Old Style" w:hAnsi="Goudy Old Style"/>
                <w:b/>
                <w:sz w:val="22"/>
                <w:szCs w:val="22"/>
              </w:rPr>
              <w:t>Closing circle: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22"/>
              </w:rPr>
              <w:t>Candidate</w:t>
            </w:r>
            <w:r w:rsidRPr="00DC028F">
              <w:rPr>
                <w:rFonts w:ascii="Goudy Old Style" w:hAnsi="Goudy Old Style"/>
                <w:sz w:val="22"/>
                <w:szCs w:val="22"/>
              </w:rPr>
              <w:t>s reflect on session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and share goal for next week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Focus on client individuality and exploration of the risks of assumption. Management of personal prejudices and stereotypes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Collaborating to work with client’s personal value system and to identify and challenge limiting beliefs. Introduce remit of case study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Opening and closing circles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Talk and Chalk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Small and large group discussion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Ski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lls triads with feedback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3.1, 3.2,  5.3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9A4DA9" w:rsidRPr="002875EE" w:rsidTr="00F273DC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135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Intrapersonal problems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Check - in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candidates share on week’s accomplishments and/or blocks to accomplishments </w:t>
            </w: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6878CF">
              <w:rPr>
                <w:rFonts w:ascii="Goudy Old Style" w:hAnsi="Goudy Old Style"/>
                <w:b/>
                <w:sz w:val="22"/>
                <w:szCs w:val="22"/>
              </w:rPr>
              <w:t>Theory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sz w:val="22"/>
                <w:szCs w:val="22"/>
              </w:rPr>
              <w:t>theories of personality and human strengths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6878CF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6878CF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 w:rsidRPr="006878CF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Focus: </w:t>
            </w:r>
            <w:r w:rsidRPr="006878CF">
              <w:rPr>
                <w:rFonts w:ascii="Goudy Old Style" w:hAnsi="Goudy Old Style"/>
                <w:bCs/>
                <w:sz w:val="22"/>
                <w:szCs w:val="22"/>
              </w:rPr>
              <w:t>The relationship between thoughts, feelings and behaviour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>Skills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:  Triad work. Focus on intrapersonal issues and problems 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743926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C028F">
              <w:rPr>
                <w:rFonts w:ascii="Goudy Old Style" w:hAnsi="Goudy Old Style"/>
                <w:b/>
                <w:sz w:val="22"/>
                <w:szCs w:val="22"/>
              </w:rPr>
              <w:t>Closing circle: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22"/>
              </w:rPr>
              <w:t>Candidate</w:t>
            </w:r>
            <w:r w:rsidRPr="00DC028F">
              <w:rPr>
                <w:rFonts w:ascii="Goudy Old Style" w:hAnsi="Goudy Old Style"/>
                <w:sz w:val="22"/>
                <w:szCs w:val="22"/>
              </w:rPr>
              <w:t>s reflect on session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Candidates explore positive psychology of human strengths and apply new learning to help them understand each other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Group discussions of the value of a holistic approach. Themes from CBT, NLP may be helpful alongside the relationship between body and mind and somatic symptoms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Examples given of intra personal problems: e.g. self esteem, shame, confidence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Opening and closing circles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Talk and Chalk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Small and large group discussion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Ski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lls triads with feedback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5.1, 5.3, 6.1, 6.3</w:t>
            </w:r>
          </w:p>
        </w:tc>
      </w:tr>
      <w:tr w:rsidR="009A4DA9" w:rsidRPr="002875EE" w:rsidTr="00F273DC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135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Personal Relationships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Check - in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candidates share on week’s accomplishments and/or blocks to accomplishments </w:t>
            </w: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Focus: </w:t>
            </w:r>
            <w:r>
              <w:rPr>
                <w:rFonts w:ascii="Goudy Old Style" w:hAnsi="Goudy Old Style"/>
                <w:sz w:val="22"/>
                <w:szCs w:val="22"/>
              </w:rPr>
              <w:t>Common relationship problems. Functional/dysfunctional relationship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Activity: 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Candidates compile a 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personal inventory, </w:t>
            </w:r>
            <w:r>
              <w:rPr>
                <w:rFonts w:ascii="Goudy Old Style" w:hAnsi="Goudy Old Style"/>
                <w:sz w:val="22"/>
                <w:szCs w:val="22"/>
              </w:rPr>
              <w:t>detailing personal character assets and strengths. Focusing on pertinent life course events/relationships and understanding the role their assets/strengths played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4F3966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Group Training Supervision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246038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DC028F">
              <w:rPr>
                <w:rFonts w:ascii="Goudy Old Style" w:hAnsi="Goudy Old Style"/>
                <w:b/>
                <w:sz w:val="22"/>
                <w:szCs w:val="22"/>
              </w:rPr>
              <w:t>Closing circle: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22"/>
              </w:rPr>
              <w:t>Candidate</w:t>
            </w:r>
            <w:r w:rsidRPr="00DC028F">
              <w:rPr>
                <w:rFonts w:ascii="Goudy Old Style" w:hAnsi="Goudy Old Style"/>
                <w:sz w:val="22"/>
                <w:szCs w:val="22"/>
              </w:rPr>
              <w:t>s reflect on session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and share goal for next week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Candidates explore what makes a relationship “work”. Roles taken in relationship. Hurt feelings in close relationships.  Candidates reflect on “human  beings as social beings” Some elements of TA ego states, co-dependency, </w:t>
            </w:r>
            <w:proofErr w:type="spellStart"/>
            <w:r>
              <w:rPr>
                <w:rFonts w:ascii="Goudy Old Style" w:hAnsi="Goudy Old Style"/>
                <w:sz w:val="22"/>
                <w:szCs w:val="22"/>
              </w:rPr>
              <w:t>Karpman</w:t>
            </w:r>
            <w:proofErr w:type="spellEnd"/>
            <w:r>
              <w:rPr>
                <w:rFonts w:ascii="Goudy Old Style" w:hAnsi="Goudy Old Style"/>
                <w:sz w:val="22"/>
                <w:szCs w:val="22"/>
              </w:rPr>
              <w:t xml:space="preserve"> triangle may provide useful discussions 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Candidates present their client (peer) work to receive feedback and guidance from a peer supervision group that may include tutor presence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Opening and closing circles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Talk and Chalk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Small and large group discussion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Ski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lls triads with feedback 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Group training supervision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4.4, 5.1, 6.1, 6.2,  7.2, 7.3</w:t>
            </w:r>
          </w:p>
        </w:tc>
      </w:tr>
      <w:tr w:rsidR="009A4DA9" w:rsidRPr="002875EE" w:rsidTr="00F273DC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135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The Life Course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Check - in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candidates share on week’s accomplishments and/or blocks to accomplishments 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Focus: </w:t>
            </w:r>
            <w:r>
              <w:rPr>
                <w:rFonts w:ascii="Goudy Old Style" w:hAnsi="Goudy Old Style"/>
                <w:sz w:val="22"/>
                <w:szCs w:val="22"/>
              </w:rPr>
              <w:t>Life course theories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4F3966">
              <w:rPr>
                <w:rFonts w:ascii="Goudy Old Style" w:hAnsi="Goudy Old Style"/>
                <w:b/>
                <w:sz w:val="22"/>
                <w:szCs w:val="22"/>
              </w:rPr>
              <w:t>Skills: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Triad work to work on </w:t>
            </w:r>
            <w:r w:rsidRPr="004F3966">
              <w:rPr>
                <w:rFonts w:ascii="Goudy Old Style" w:hAnsi="Goudy Old Style"/>
                <w:b/>
                <w:sz w:val="22"/>
                <w:szCs w:val="22"/>
              </w:rPr>
              <w:t>Personal Life Plans</w:t>
            </w: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Pr="0062799B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Closing Circle: </w:t>
            </w:r>
            <w:r>
              <w:rPr>
                <w:rFonts w:ascii="Goudy Old Style" w:hAnsi="Goudy Old Style"/>
                <w:sz w:val="22"/>
                <w:szCs w:val="22"/>
              </w:rPr>
              <w:t>Candidates reflect on session</w:t>
            </w: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Looking at challenges and opportunities at each life stage. This may call upon the work of Erikson, Gould, Levinson, Piaget, Freud, Buhler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Group discusses various life stage problems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Using thinking from new learning to influence skills session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Opening and closing circles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Talk and Chalk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Small and large group discussion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Ski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lls triads with feedback 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Group training supervision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4.2, 5.3,6.1, 6.2, 6.3,  7.2, 7.3</w:t>
            </w:r>
          </w:p>
        </w:tc>
      </w:tr>
      <w:tr w:rsidR="009A4DA9" w:rsidRPr="002875EE" w:rsidTr="00F2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Supporting  Lifestyle Changes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Check - in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candidates share on week’s accomplishments and/or blocks to accomplishments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  <w:r w:rsidRPr="0062799B">
              <w:rPr>
                <w:rFonts w:ascii="Goudy Old Style" w:hAnsi="Goudy Old Style"/>
                <w:b/>
                <w:bCs/>
                <w:sz w:val="22"/>
                <w:szCs w:val="22"/>
              </w:rPr>
              <w:t>Focus:</w:t>
            </w:r>
            <w:r w:rsidRPr="00535083">
              <w:rPr>
                <w:rFonts w:ascii="Goudy Old Style" w:hAnsi="Goudy Old Style"/>
                <w:bCs/>
                <w:sz w:val="22"/>
                <w:szCs w:val="22"/>
              </w:rPr>
              <w:t xml:space="preserve"> What is a healthy lifestyle? Making personal lifestyle changes and using knowledge and understanding to inform life coaching practice. </w:t>
            </w:r>
            <w:r>
              <w:rPr>
                <w:rFonts w:ascii="Goudy Old Style" w:hAnsi="Goudy Old Style"/>
                <w:bCs/>
                <w:sz w:val="22"/>
                <w:szCs w:val="22"/>
              </w:rPr>
              <w:t xml:space="preserve"> Maintaining the focus on the clients goals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>Skills</w:t>
            </w:r>
            <w:r>
              <w:rPr>
                <w:rFonts w:ascii="Goudy Old Style" w:hAnsi="Goudy Old Style"/>
                <w:sz w:val="22"/>
                <w:szCs w:val="22"/>
              </w:rPr>
              <w:t>:  Triad work. Focus on using skills and techniques that are conducive rather than coercive to change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Group Training Supervision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`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743926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C028F">
              <w:rPr>
                <w:rFonts w:ascii="Goudy Old Style" w:hAnsi="Goudy Old Style"/>
                <w:b/>
                <w:sz w:val="22"/>
                <w:szCs w:val="22"/>
              </w:rPr>
              <w:t>Closing circle: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22"/>
              </w:rPr>
              <w:t>Candidate</w:t>
            </w:r>
            <w:r w:rsidRPr="00DC028F">
              <w:rPr>
                <w:rFonts w:ascii="Goudy Old Style" w:hAnsi="Goudy Old Style"/>
                <w:sz w:val="22"/>
                <w:szCs w:val="22"/>
              </w:rPr>
              <w:t>s reflect on session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 and identify and share a lifestyle choice they commit to making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Candidates present their client (peer) work to receive feedback and guidance from a peer supervision group that may include tutor presence.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Opening and closing circles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Talk and Chalk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Small and large group discussion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Ski</w:t>
            </w:r>
            <w:r>
              <w:rPr>
                <w:rFonts w:ascii="Goudy Old Style" w:hAnsi="Goudy Old Style"/>
                <w:sz w:val="22"/>
                <w:szCs w:val="22"/>
              </w:rPr>
              <w:t xml:space="preserve">lls triads with feedback 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4.2, 5.2 6.2, 6.3</w:t>
            </w:r>
          </w:p>
        </w:tc>
      </w:tr>
      <w:tr w:rsidR="009A4DA9" w:rsidRPr="00B65DF2" w:rsidTr="00F2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20" w:type="dxa"/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Presentations</w:t>
            </w: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Candidates present their presentation projects</w:t>
            </w:r>
          </w:p>
        </w:tc>
        <w:tc>
          <w:tcPr>
            <w:tcW w:w="2880" w:type="dxa"/>
          </w:tcPr>
          <w:p w:rsidR="009A4DA9" w:rsidRPr="00B65DF2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Allow ample time for discussion, reflection and evaluation. Invite candidates to explore each topic in relation to their own experiences, personality, relationships and life course</w:t>
            </w:r>
          </w:p>
        </w:tc>
        <w:tc>
          <w:tcPr>
            <w:tcW w:w="270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Opening and closing circles</w:t>
            </w:r>
          </w:p>
          <w:p w:rsidR="009A4DA9" w:rsidRPr="00B65DF2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Candidate presentations</w:t>
            </w:r>
          </w:p>
        </w:tc>
        <w:tc>
          <w:tcPr>
            <w:tcW w:w="1440" w:type="dxa"/>
          </w:tcPr>
          <w:p w:rsidR="009A4DA9" w:rsidRPr="00B65DF2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5, 6 and 7</w:t>
            </w:r>
          </w:p>
        </w:tc>
      </w:tr>
      <w:tr w:rsidR="009A4DA9" w:rsidRPr="00B65DF2" w:rsidTr="00F2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2520" w:type="dxa"/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Presentations or </w:t>
            </w: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Completing case studies</w:t>
            </w:r>
          </w:p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Candidates present their research projects</w:t>
            </w: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Group process supervision</w:t>
            </w: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Allow ample time for discussion, reflection and evaluation. Invite candidates to explore each topic in relation to their own experiences, personality, relationships and life course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Candidates present their client (peer) work to receive feedback and guidance from a peer supervision group that may include tutor presence</w:t>
            </w:r>
          </w:p>
          <w:p w:rsidR="009A4DA9" w:rsidRPr="00B65DF2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70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Opening and closing circles</w:t>
            </w:r>
          </w:p>
          <w:p w:rsidR="009A4DA9" w:rsidRPr="00B65DF2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Candidate presentations</w:t>
            </w:r>
          </w:p>
        </w:tc>
        <w:tc>
          <w:tcPr>
            <w:tcW w:w="144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5, 6 and 7</w:t>
            </w:r>
          </w:p>
          <w:p w:rsidR="009A4DA9" w:rsidRPr="00B65DF2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9A4DA9" w:rsidRPr="00B65DF2" w:rsidTr="00F27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20" w:type="dxa"/>
          </w:tcPr>
          <w:p w:rsidR="009A4DA9" w:rsidRDefault="009A4DA9" w:rsidP="00F273DC">
            <w:pPr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Celebration of accomplishment</w:t>
            </w: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Check - in</w:t>
            </w:r>
            <w:r w:rsidRPr="002875EE">
              <w:rPr>
                <w:rFonts w:ascii="Goudy Old Style" w:hAnsi="Goudy Old Style"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sz w:val="22"/>
                <w:szCs w:val="22"/>
              </w:rPr>
              <w:t>candidates share thoughts and feelings around endings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Cs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Focus</w:t>
            </w:r>
            <w:r w:rsidRPr="002875EE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Goudy Old Style" w:hAnsi="Goudy Old Style"/>
                <w:bCs/>
                <w:sz w:val="22"/>
                <w:szCs w:val="22"/>
              </w:rPr>
              <w:t>Endings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FD6E7D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Activity: </w:t>
            </w:r>
            <w:r w:rsidRPr="00FD6E7D">
              <w:rPr>
                <w:rFonts w:ascii="Goudy Old Style" w:hAnsi="Goudy Old Style"/>
                <w:sz w:val="22"/>
                <w:szCs w:val="22"/>
              </w:rPr>
              <w:t>Completing portfolios.</w:t>
            </w:r>
          </w:p>
          <w:p w:rsidR="009A4DA9" w:rsidRPr="00FD6E7D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FD6E7D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FD6E7D">
              <w:rPr>
                <w:rFonts w:ascii="Goudy Old Style" w:hAnsi="Goudy Old Style"/>
                <w:sz w:val="22"/>
                <w:szCs w:val="22"/>
              </w:rPr>
              <w:t xml:space="preserve">Compiling and sharing personal vision for the future </w:t>
            </w:r>
          </w:p>
          <w:p w:rsidR="009A4DA9" w:rsidRPr="00FD6E7D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C028F">
              <w:rPr>
                <w:rFonts w:ascii="Goudy Old Style" w:hAnsi="Goudy Old Style"/>
                <w:b/>
                <w:sz w:val="22"/>
                <w:szCs w:val="22"/>
              </w:rPr>
              <w:t>Closing circle: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22"/>
              </w:rPr>
              <w:t>Candidate</w:t>
            </w:r>
            <w:r w:rsidRPr="00DC028F">
              <w:rPr>
                <w:rFonts w:ascii="Goudy Old Style" w:hAnsi="Goudy Old Style"/>
                <w:sz w:val="22"/>
                <w:szCs w:val="22"/>
              </w:rPr>
              <w:t xml:space="preserve">s reflect on </w:t>
            </w:r>
            <w:r>
              <w:rPr>
                <w:rFonts w:ascii="Goudy Old Style" w:hAnsi="Goudy Old Style"/>
                <w:sz w:val="22"/>
                <w:szCs w:val="22"/>
              </w:rPr>
              <w:t>the course and celebrate achievement</w:t>
            </w:r>
          </w:p>
        </w:tc>
        <w:tc>
          <w:tcPr>
            <w:tcW w:w="288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CPD action planning</w:t>
            </w:r>
          </w:p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  <w:p w:rsidR="009A4DA9" w:rsidRPr="00B65DF2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700" w:type="dxa"/>
          </w:tcPr>
          <w:p w:rsidR="009A4DA9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Opening and closing circles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Talk and Chalk</w:t>
            </w:r>
          </w:p>
          <w:p w:rsidR="009A4DA9" w:rsidRPr="002875EE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 w:rsidRPr="002875EE">
              <w:rPr>
                <w:rFonts w:ascii="Goudy Old Style" w:hAnsi="Goudy Old Style"/>
                <w:sz w:val="22"/>
                <w:szCs w:val="22"/>
              </w:rPr>
              <w:t>Small and large group discussion</w:t>
            </w:r>
          </w:p>
          <w:p w:rsidR="009A4DA9" w:rsidRPr="00B65DF2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4DA9" w:rsidRPr="00B65DF2" w:rsidRDefault="009A4DA9" w:rsidP="00F273DC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2.2, 5.1, 5.2</w:t>
            </w:r>
          </w:p>
        </w:tc>
      </w:tr>
    </w:tbl>
    <w:p w:rsidR="009A4DA9" w:rsidRDefault="009A4DA9" w:rsidP="009A4DA9">
      <w:pPr>
        <w:jc w:val="both"/>
        <w:rPr>
          <w:rFonts w:ascii="Goudy Old Style" w:hAnsi="Goudy Old Style"/>
          <w:sz w:val="22"/>
          <w:szCs w:val="22"/>
        </w:rPr>
      </w:pPr>
    </w:p>
    <w:p w:rsidR="00197E98" w:rsidRPr="009A4DA9" w:rsidRDefault="00197E98">
      <w:pPr>
        <w:rPr>
          <w:b/>
        </w:rPr>
      </w:pPr>
    </w:p>
    <w:sectPr w:rsidR="00197E98" w:rsidRPr="009A4DA9" w:rsidSect="005244E1">
      <w:footerReference w:type="even" r:id="rId4"/>
      <w:footerReference w:type="default" r:id="rId5"/>
      <w:pgSz w:w="16838" w:h="11906" w:orient="landscape" w:code="9"/>
      <w:pgMar w:top="284" w:right="1440" w:bottom="284" w:left="1440" w:header="720" w:footer="28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08" w:rsidRDefault="009A4DA9" w:rsidP="008A1B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708" w:rsidRDefault="009A4D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08" w:rsidRDefault="009A4DA9" w:rsidP="00662D2A">
    <w:pPr>
      <w:pStyle w:val="Footer"/>
      <w:framePr w:wrap="around" w:vAnchor="text" w:hAnchor="margin" w:xAlign="center" w:y="1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A4DA9"/>
    <w:rsid w:val="00197E98"/>
    <w:rsid w:val="009A4DA9"/>
    <w:rsid w:val="00E2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A4D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9A4D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DA9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9A4DA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rsid w:val="009A4DA9"/>
    <w:pPr>
      <w:tabs>
        <w:tab w:val="center" w:pos="4819"/>
        <w:tab w:val="right" w:pos="9071"/>
      </w:tabs>
    </w:pPr>
    <w:rPr>
      <w:rFonts w:ascii="Helvetica" w:hAnsi="Helvetica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9A4DA9"/>
    <w:rPr>
      <w:rFonts w:ascii="Helvetica" w:eastAsia="Times New Roman" w:hAnsi="Helvetica" w:cs="Times New Roman"/>
      <w:szCs w:val="20"/>
    </w:rPr>
  </w:style>
  <w:style w:type="paragraph" w:styleId="BodyText">
    <w:name w:val="Body Text"/>
    <w:basedOn w:val="Normal"/>
    <w:link w:val="BodyTextChar"/>
    <w:rsid w:val="009A4DA9"/>
    <w:rPr>
      <w:rFonts w:ascii="Century Gothic" w:hAnsi="Century Gothic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A4DA9"/>
    <w:rPr>
      <w:rFonts w:ascii="Century Gothic" w:eastAsia="Times New Roman" w:hAnsi="Century Gothic" w:cs="Times New Roman"/>
      <w:szCs w:val="24"/>
    </w:rPr>
  </w:style>
  <w:style w:type="character" w:styleId="PageNumber">
    <w:name w:val="page number"/>
    <w:basedOn w:val="DefaultParagraphFont"/>
    <w:rsid w:val="009A4DA9"/>
  </w:style>
  <w:style w:type="paragraph" w:styleId="Footer">
    <w:name w:val="footer"/>
    <w:basedOn w:val="Normal"/>
    <w:link w:val="FooterChar"/>
    <w:rsid w:val="009A4DA9"/>
    <w:pPr>
      <w:tabs>
        <w:tab w:val="center" w:pos="4153"/>
        <w:tab w:val="right" w:pos="8306"/>
      </w:tabs>
    </w:pPr>
    <w:rPr>
      <w:rFonts w:ascii="Arial" w:hAnsi="Arial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9A4DA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1911</Words>
  <Characters>10897</Characters>
  <Application>Microsoft Office Word</Application>
  <DocSecurity>0</DocSecurity>
  <Lines>90</Lines>
  <Paragraphs>25</Paragraphs>
  <ScaleCrop>false</ScaleCrop>
  <Company>xxxxxxxxxx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philmar</dc:creator>
  <cp:keywords/>
  <dc:description/>
  <cp:lastModifiedBy>philmar</cp:lastModifiedBy>
  <cp:revision>1</cp:revision>
  <dcterms:created xsi:type="dcterms:W3CDTF">2012-11-21T14:29:00Z</dcterms:created>
  <dcterms:modified xsi:type="dcterms:W3CDTF">2012-11-21T14:29:00Z</dcterms:modified>
</cp:coreProperties>
</file>