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35" w:rsidRDefault="00BB6B35" w:rsidP="00BB6B35">
      <w:r w:rsidRPr="00BB6B35"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-339090</wp:posOffset>
            </wp:positionV>
            <wp:extent cx="2914650" cy="790575"/>
            <wp:effectExtent l="19050" t="0" r="0" b="0"/>
            <wp:wrapNone/>
            <wp:docPr id="2" name="Picture 2" descr="NPT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TC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90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E175A" w:rsidRDefault="00BB6B35" w:rsidP="00BB6B35">
      <w:pPr>
        <w:widowControl w:val="0"/>
        <w:jc w:val="center"/>
      </w:pPr>
      <w:r>
        <w:tab/>
      </w:r>
    </w:p>
    <w:p w:rsidR="00BB6B35" w:rsidRPr="00A5475A" w:rsidRDefault="00BB6B35" w:rsidP="00BB6B35">
      <w:pPr>
        <w:widowControl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A5475A">
        <w:rPr>
          <w:rFonts w:ascii="Tahoma" w:hAnsi="Tahoma" w:cs="Tahoma"/>
          <w:b/>
          <w:bCs/>
          <w:sz w:val="28"/>
          <w:szCs w:val="28"/>
        </w:rPr>
        <w:t>School of Horticulture, Hairdressing and Applied Therapies</w:t>
      </w:r>
    </w:p>
    <w:p w:rsidR="00646105" w:rsidRDefault="00646105" w:rsidP="00646105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BB6B35" w:rsidRDefault="00646105" w:rsidP="00646105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L</w:t>
      </w:r>
      <w:r w:rsidR="00332C00">
        <w:rPr>
          <w:rFonts w:ascii="Tahoma" w:hAnsi="Tahoma" w:cs="Tahoma"/>
          <w:b/>
          <w:bCs/>
          <w:sz w:val="32"/>
          <w:szCs w:val="32"/>
        </w:rPr>
        <w:t xml:space="preserve">evel 1 </w:t>
      </w:r>
      <w:r w:rsidR="00BB52E6">
        <w:rPr>
          <w:rFonts w:ascii="Tahoma" w:hAnsi="Tahoma" w:cs="Tahoma"/>
          <w:b/>
          <w:bCs/>
          <w:sz w:val="32"/>
          <w:szCs w:val="32"/>
        </w:rPr>
        <w:t>Certificate</w:t>
      </w:r>
      <w:r w:rsidR="00332C00">
        <w:rPr>
          <w:rFonts w:ascii="Tahoma" w:hAnsi="Tahoma" w:cs="Tahoma"/>
          <w:b/>
          <w:bCs/>
          <w:sz w:val="32"/>
          <w:szCs w:val="32"/>
        </w:rPr>
        <w:t xml:space="preserve"> in Retail Knowledge  </w:t>
      </w:r>
    </w:p>
    <w:p w:rsidR="00332C00" w:rsidRDefault="00332C00" w:rsidP="00646105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ab/>
        <w:t xml:space="preserve">                                                                   </w:t>
      </w:r>
    </w:p>
    <w:p w:rsidR="00646105" w:rsidRDefault="00646105" w:rsidP="00BB6B35">
      <w:pPr>
        <w:widowControl w:val="0"/>
        <w:rPr>
          <w:rFonts w:ascii="Tahoma" w:hAnsi="Tahoma" w:cs="Tahoma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203"/>
        <w:tblW w:w="0" w:type="auto"/>
        <w:tblLook w:val="04A0"/>
      </w:tblPr>
      <w:tblGrid>
        <w:gridCol w:w="2031"/>
        <w:gridCol w:w="488"/>
        <w:gridCol w:w="2125"/>
      </w:tblGrid>
      <w:tr w:rsidR="00646105" w:rsidTr="00646105">
        <w:tc>
          <w:tcPr>
            <w:tcW w:w="2031" w:type="dxa"/>
          </w:tcPr>
          <w:p w:rsidR="00646105" w:rsidRPr="00A662C1" w:rsidRDefault="00646105" w:rsidP="00646105">
            <w:pPr>
              <w:jc w:val="center"/>
              <w:rPr>
                <w:rFonts w:ascii="Tahoma" w:hAnsi="Tahoma" w:cs="Tahoma"/>
                <w:b/>
                <w:noProof/>
              </w:rPr>
            </w:pPr>
            <w:r w:rsidRPr="00A662C1">
              <w:rPr>
                <w:rFonts w:ascii="Tahoma" w:hAnsi="Tahoma" w:cs="Tahoma"/>
                <w:b/>
                <w:noProof/>
              </w:rPr>
              <w:t>Question</w:t>
            </w:r>
          </w:p>
        </w:tc>
        <w:tc>
          <w:tcPr>
            <w:tcW w:w="488" w:type="dxa"/>
          </w:tcPr>
          <w:p w:rsidR="00646105" w:rsidRDefault="00646105" w:rsidP="00646105">
            <w:pPr>
              <w:rPr>
                <w:noProof/>
              </w:rPr>
            </w:pPr>
            <w:r w:rsidRPr="00D5143F">
              <w:rPr>
                <w:rFonts w:cs="Arial"/>
                <w:b/>
                <w:color w:val="FF0000"/>
              </w:rPr>
              <w:t>√ or X</w:t>
            </w:r>
          </w:p>
        </w:tc>
        <w:tc>
          <w:tcPr>
            <w:tcW w:w="2125" w:type="dxa"/>
          </w:tcPr>
          <w:p w:rsidR="00646105" w:rsidRPr="00A662C1" w:rsidRDefault="00646105" w:rsidP="00646105">
            <w:pPr>
              <w:ind w:left="252"/>
              <w:rPr>
                <w:rFonts w:ascii="Tahoma" w:hAnsi="Tahoma" w:cs="Tahoma"/>
                <w:b/>
                <w:noProof/>
              </w:rPr>
            </w:pPr>
            <w:r w:rsidRPr="00A662C1">
              <w:rPr>
                <w:rFonts w:ascii="Tahoma" w:hAnsi="Tahoma" w:cs="Tahoma"/>
                <w:b/>
                <w:noProof/>
              </w:rPr>
              <w:t>Comments</w:t>
            </w:r>
          </w:p>
        </w:tc>
      </w:tr>
      <w:tr w:rsidR="00327916" w:rsidTr="00327916">
        <w:trPr>
          <w:trHeight w:val="390"/>
        </w:trPr>
        <w:tc>
          <w:tcPr>
            <w:tcW w:w="2031" w:type="dxa"/>
          </w:tcPr>
          <w:p w:rsidR="00327916" w:rsidRPr="002C4CC0" w:rsidRDefault="00327916" w:rsidP="00646105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Retail size and type</w:t>
            </w:r>
          </w:p>
          <w:p w:rsidR="00327916" w:rsidRPr="00A662C1" w:rsidRDefault="00327916" w:rsidP="00646105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488" w:type="dxa"/>
          </w:tcPr>
          <w:p w:rsidR="00327916" w:rsidRDefault="00327916" w:rsidP="00646105">
            <w:pPr>
              <w:rPr>
                <w:noProof/>
              </w:rPr>
            </w:pPr>
          </w:p>
          <w:p w:rsidR="00327916" w:rsidRDefault="00327916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327916" w:rsidRDefault="00327916" w:rsidP="00646105">
            <w:pPr>
              <w:spacing w:after="200" w:line="276" w:lineRule="auto"/>
              <w:rPr>
                <w:noProof/>
              </w:rPr>
            </w:pPr>
          </w:p>
          <w:p w:rsidR="00327916" w:rsidRDefault="00327916" w:rsidP="00646105">
            <w:pPr>
              <w:rPr>
                <w:noProof/>
              </w:rPr>
            </w:pPr>
          </w:p>
        </w:tc>
      </w:tr>
      <w:tr w:rsidR="00327916" w:rsidTr="00327916">
        <w:trPr>
          <w:trHeight w:val="390"/>
        </w:trPr>
        <w:tc>
          <w:tcPr>
            <w:tcW w:w="2031" w:type="dxa"/>
          </w:tcPr>
          <w:p w:rsidR="00327916" w:rsidRDefault="00327916" w:rsidP="00646105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Range of retail occupations</w:t>
            </w:r>
          </w:p>
        </w:tc>
        <w:tc>
          <w:tcPr>
            <w:tcW w:w="488" w:type="dxa"/>
          </w:tcPr>
          <w:p w:rsidR="00327916" w:rsidRDefault="00327916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327916" w:rsidRDefault="00327916" w:rsidP="00646105">
            <w:pPr>
              <w:rPr>
                <w:noProof/>
              </w:rPr>
            </w:pPr>
          </w:p>
        </w:tc>
      </w:tr>
      <w:tr w:rsidR="00327916" w:rsidRPr="00A662C1" w:rsidTr="00327916">
        <w:trPr>
          <w:trHeight w:val="465"/>
        </w:trPr>
        <w:tc>
          <w:tcPr>
            <w:tcW w:w="2031" w:type="dxa"/>
          </w:tcPr>
          <w:p w:rsidR="00327916" w:rsidRPr="00B274AF" w:rsidRDefault="00327916" w:rsidP="00327916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Retail supply chain</w:t>
            </w:r>
          </w:p>
          <w:p w:rsidR="00327916" w:rsidRPr="00327916" w:rsidRDefault="00327916" w:rsidP="00646105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</w:tc>
        <w:tc>
          <w:tcPr>
            <w:tcW w:w="488" w:type="dxa"/>
          </w:tcPr>
          <w:p w:rsidR="00327916" w:rsidRPr="00A662C1" w:rsidRDefault="00327916" w:rsidP="00646105">
            <w:pPr>
              <w:rPr>
                <w:noProof/>
              </w:rPr>
            </w:pPr>
          </w:p>
          <w:p w:rsidR="00327916" w:rsidRPr="00A662C1" w:rsidRDefault="00327916" w:rsidP="00646105">
            <w:pPr>
              <w:rPr>
                <w:noProof/>
              </w:rPr>
            </w:pPr>
          </w:p>
          <w:p w:rsidR="00327916" w:rsidRPr="00A662C1" w:rsidRDefault="00327916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327916" w:rsidRDefault="00327916" w:rsidP="00646105">
            <w:pPr>
              <w:spacing w:after="200" w:line="276" w:lineRule="auto"/>
              <w:rPr>
                <w:noProof/>
              </w:rPr>
            </w:pPr>
          </w:p>
          <w:p w:rsidR="00327916" w:rsidRPr="00A662C1" w:rsidRDefault="00327916" w:rsidP="00646105">
            <w:pPr>
              <w:rPr>
                <w:noProof/>
              </w:rPr>
            </w:pPr>
          </w:p>
        </w:tc>
      </w:tr>
      <w:tr w:rsidR="00327916" w:rsidRPr="00A662C1" w:rsidTr="00646105">
        <w:trPr>
          <w:trHeight w:val="465"/>
        </w:trPr>
        <w:tc>
          <w:tcPr>
            <w:tcW w:w="2031" w:type="dxa"/>
          </w:tcPr>
          <w:p w:rsidR="00327916" w:rsidRDefault="00327916" w:rsidP="00327916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Contribution</w:t>
            </w:r>
            <w:r w:rsidR="004E7AE1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of the retail sector to the economy</w:t>
            </w:r>
          </w:p>
        </w:tc>
        <w:tc>
          <w:tcPr>
            <w:tcW w:w="488" w:type="dxa"/>
          </w:tcPr>
          <w:p w:rsidR="00327916" w:rsidRPr="00A662C1" w:rsidRDefault="00327916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327916" w:rsidRDefault="00327916" w:rsidP="00646105">
            <w:pPr>
              <w:rPr>
                <w:noProof/>
              </w:rPr>
            </w:pPr>
          </w:p>
        </w:tc>
      </w:tr>
      <w:tr w:rsidR="00646105" w:rsidRPr="00A662C1" w:rsidTr="00646105">
        <w:tc>
          <w:tcPr>
            <w:tcW w:w="2031" w:type="dxa"/>
          </w:tcPr>
          <w:p w:rsidR="00646105" w:rsidRPr="004E7AE1" w:rsidRDefault="004E7AE1" w:rsidP="00327916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4E7AE1">
              <w:rPr>
                <w:rFonts w:ascii="Tahoma" w:hAnsi="Tahoma" w:cs="Tahoma"/>
                <w:b/>
                <w:noProof/>
                <w:sz w:val="16"/>
                <w:szCs w:val="16"/>
              </w:rPr>
              <w:t>Customer concerns influence the products and services</w:t>
            </w:r>
          </w:p>
          <w:p w:rsidR="004E7AE1" w:rsidRPr="00A662C1" w:rsidRDefault="004E7AE1" w:rsidP="00327916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488" w:type="dxa"/>
          </w:tcPr>
          <w:p w:rsidR="00646105" w:rsidRPr="00A662C1" w:rsidRDefault="00646105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646105" w:rsidRPr="00A662C1" w:rsidRDefault="00646105" w:rsidP="00646105">
            <w:pPr>
              <w:rPr>
                <w:noProof/>
              </w:rPr>
            </w:pPr>
          </w:p>
        </w:tc>
      </w:tr>
    </w:tbl>
    <w:p w:rsidR="00FD1CFE" w:rsidRDefault="00646105" w:rsidP="00FE175A">
      <w:pPr>
        <w:widowControl w:val="0"/>
        <w:ind w:left="-142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BB6B35">
        <w:rPr>
          <w:rFonts w:ascii="Tahoma" w:hAnsi="Tahoma" w:cs="Tahoma"/>
          <w:b/>
          <w:bCs/>
          <w:sz w:val="32"/>
          <w:szCs w:val="32"/>
        </w:rPr>
        <w:t xml:space="preserve">Unit </w:t>
      </w:r>
      <w:r w:rsidR="00FE175A">
        <w:rPr>
          <w:rFonts w:ascii="Tahoma" w:hAnsi="Tahoma" w:cs="Tahoma"/>
          <w:b/>
          <w:bCs/>
          <w:sz w:val="32"/>
          <w:szCs w:val="32"/>
        </w:rPr>
        <w:t>UV1034</w:t>
      </w:r>
      <w:r w:rsidR="000D2799">
        <w:rPr>
          <w:rFonts w:ascii="Tahoma" w:hAnsi="Tahoma" w:cs="Tahoma"/>
          <w:b/>
          <w:bCs/>
          <w:sz w:val="32"/>
          <w:szCs w:val="32"/>
        </w:rPr>
        <w:t>7</w:t>
      </w:r>
      <w:r w:rsidR="00FE175A">
        <w:rPr>
          <w:rFonts w:ascii="Tahoma" w:hAnsi="Tahoma" w:cs="Tahoma"/>
          <w:b/>
          <w:bCs/>
          <w:sz w:val="32"/>
          <w:szCs w:val="32"/>
        </w:rPr>
        <w:t>-</w:t>
      </w:r>
      <w:r w:rsidR="00A5440C">
        <w:rPr>
          <w:rFonts w:ascii="Tahoma" w:hAnsi="Tahoma" w:cs="Tahoma"/>
          <w:b/>
          <w:bCs/>
          <w:sz w:val="32"/>
          <w:szCs w:val="32"/>
        </w:rPr>
        <w:t xml:space="preserve">Understanding </w:t>
      </w:r>
      <w:r w:rsidR="000D2799">
        <w:rPr>
          <w:rFonts w:ascii="Tahoma" w:hAnsi="Tahoma" w:cs="Tahoma"/>
          <w:b/>
          <w:bCs/>
          <w:sz w:val="32"/>
          <w:szCs w:val="32"/>
        </w:rPr>
        <w:t>the</w:t>
      </w:r>
      <w:r w:rsidR="00A5440C">
        <w:rPr>
          <w:rFonts w:ascii="Tahoma" w:hAnsi="Tahoma" w:cs="Tahoma"/>
          <w:b/>
          <w:bCs/>
          <w:sz w:val="32"/>
          <w:szCs w:val="32"/>
        </w:rPr>
        <w:t xml:space="preserve"> business </w:t>
      </w:r>
      <w:r w:rsidR="000D2799">
        <w:rPr>
          <w:rFonts w:ascii="Tahoma" w:hAnsi="Tahoma" w:cs="Tahoma"/>
          <w:b/>
          <w:bCs/>
          <w:sz w:val="32"/>
          <w:szCs w:val="32"/>
        </w:rPr>
        <w:t>of retail</w:t>
      </w:r>
    </w:p>
    <w:p w:rsidR="00FD1CFE" w:rsidRDefault="00FD1CFE" w:rsidP="00FE175A">
      <w:pPr>
        <w:widowControl w:val="0"/>
        <w:ind w:left="-142"/>
        <w:rPr>
          <w:rFonts w:ascii="Tahoma" w:hAnsi="Tahoma" w:cs="Tahoma"/>
          <w:b/>
          <w:bCs/>
          <w:sz w:val="32"/>
          <w:szCs w:val="32"/>
        </w:rPr>
      </w:pPr>
    </w:p>
    <w:p w:rsidR="00FE175A" w:rsidRDefault="0022125E" w:rsidP="00FE175A">
      <w:pPr>
        <w:widowControl w:val="0"/>
        <w:ind w:left="-142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BB6B35" w:rsidRPr="00671B83" w:rsidRDefault="00BB6B35" w:rsidP="00FD1CFE">
      <w:pPr>
        <w:widowControl w:val="0"/>
        <w:ind w:left="-142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Workbook</w:t>
      </w:r>
    </w:p>
    <w:tbl>
      <w:tblPr>
        <w:tblStyle w:val="TableGrid"/>
        <w:tblpPr w:leftFromText="180" w:rightFromText="180" w:vertAnchor="text" w:horzAnchor="margin" w:tblpY="61"/>
        <w:tblOverlap w:val="never"/>
        <w:tblW w:w="0" w:type="auto"/>
        <w:tblLook w:val="04A0"/>
      </w:tblPr>
      <w:tblGrid>
        <w:gridCol w:w="4077"/>
      </w:tblGrid>
      <w:tr w:rsidR="00BB6B35" w:rsidTr="00FE175A">
        <w:tc>
          <w:tcPr>
            <w:tcW w:w="4077" w:type="dxa"/>
          </w:tcPr>
          <w:p w:rsidR="00BB6B35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Name: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BB6B35" w:rsidRPr="00501868" w:rsidRDefault="00BB6B35" w:rsidP="00FE17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B6B35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Group:</w:t>
            </w:r>
          </w:p>
          <w:p w:rsidR="00BB6B35" w:rsidRPr="00501868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B6B35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  <w:p w:rsidR="00BB6B35" w:rsidRPr="00501868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B6B35" w:rsidRPr="00501868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Tutor signature:</w:t>
            </w:r>
          </w:p>
          <w:p w:rsidR="00BB6B35" w:rsidRDefault="00BB6B35" w:rsidP="00FE175A"/>
          <w:p w:rsidR="00BB6B35" w:rsidRDefault="00BB6B35" w:rsidP="00FE175A"/>
        </w:tc>
      </w:tr>
    </w:tbl>
    <w:p w:rsidR="00BB6B35" w:rsidRDefault="00BB6B35" w:rsidP="00BB6B35">
      <w:pPr>
        <w:tabs>
          <w:tab w:val="left" w:pos="2895"/>
        </w:tabs>
      </w:pPr>
    </w:p>
    <w:p w:rsidR="00902635" w:rsidRDefault="00902635" w:rsidP="00BB6B35">
      <w:pPr>
        <w:tabs>
          <w:tab w:val="left" w:pos="2895"/>
        </w:tabs>
      </w:pPr>
      <w:r>
        <w:t xml:space="preserve">      </w:t>
      </w:r>
    </w:p>
    <w:tbl>
      <w:tblPr>
        <w:tblStyle w:val="TableGrid"/>
        <w:tblW w:w="0" w:type="auto"/>
        <w:tblLook w:val="04A0"/>
      </w:tblPr>
      <w:tblGrid>
        <w:gridCol w:w="5088"/>
      </w:tblGrid>
      <w:tr w:rsidR="00902635" w:rsidTr="00902635">
        <w:tc>
          <w:tcPr>
            <w:tcW w:w="9242" w:type="dxa"/>
          </w:tcPr>
          <w:p w:rsidR="00902635" w:rsidRPr="00902635" w:rsidRDefault="00902635" w:rsidP="00BB6B35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902635">
              <w:rPr>
                <w:b/>
                <w:sz w:val="28"/>
                <w:szCs w:val="28"/>
              </w:rPr>
              <w:t>Literacy Alert</w:t>
            </w:r>
            <w:r w:rsidR="00925957">
              <w:rPr>
                <w:b/>
                <w:sz w:val="28"/>
                <w:szCs w:val="28"/>
              </w:rPr>
              <w:t>:</w:t>
            </w:r>
          </w:p>
          <w:p w:rsidR="00902635" w:rsidRDefault="00902635" w:rsidP="00BB6B35">
            <w:pPr>
              <w:tabs>
                <w:tab w:val="left" w:pos="2895"/>
              </w:tabs>
            </w:pPr>
          </w:p>
          <w:p w:rsidR="00902635" w:rsidRDefault="00902635" w:rsidP="00BB6B35">
            <w:pPr>
              <w:tabs>
                <w:tab w:val="left" w:pos="2895"/>
              </w:tabs>
            </w:pPr>
          </w:p>
          <w:p w:rsidR="00902635" w:rsidRDefault="00902635" w:rsidP="00BB6B35">
            <w:pPr>
              <w:tabs>
                <w:tab w:val="left" w:pos="2895"/>
              </w:tabs>
            </w:pPr>
          </w:p>
          <w:p w:rsidR="00902635" w:rsidRDefault="00902635" w:rsidP="00BB6B35">
            <w:pPr>
              <w:tabs>
                <w:tab w:val="left" w:pos="2895"/>
              </w:tabs>
            </w:pPr>
          </w:p>
        </w:tc>
      </w:tr>
    </w:tbl>
    <w:p w:rsidR="00BB6B35" w:rsidRDefault="00BB6B35" w:rsidP="00BB6B35">
      <w:pPr>
        <w:tabs>
          <w:tab w:val="left" w:pos="2895"/>
        </w:tabs>
      </w:pPr>
    </w:p>
    <w:p w:rsidR="00BB6B35" w:rsidRDefault="00902635" w:rsidP="00BB6B35">
      <w:pPr>
        <w:tabs>
          <w:tab w:val="left" w:pos="2895"/>
        </w:tabs>
      </w:pPr>
      <w:r>
        <w:rPr>
          <w:noProof/>
          <w:lang w:eastAsia="en-GB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26670</wp:posOffset>
            </wp:positionV>
            <wp:extent cx="7592695" cy="3286125"/>
            <wp:effectExtent l="19050" t="0" r="8255" b="0"/>
            <wp:wrapNone/>
            <wp:docPr id="1" name="Picture 14" descr="College%20Wallpaper%20-%20Desktop%20P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lege%20Wallpaper%20-%20Desktop%20PC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3286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Pr="00CE3452" w:rsidRDefault="00BB6B35" w:rsidP="00BB6B35">
      <w:pPr>
        <w:tabs>
          <w:tab w:val="left" w:pos="2895"/>
        </w:tabs>
        <w:rPr>
          <w:rFonts w:ascii="Tahoma" w:hAnsi="Tahoma" w:cs="Tahoma"/>
          <w:b/>
        </w:rPr>
      </w:pPr>
      <w:r w:rsidRPr="00BB6B35">
        <w:rPr>
          <w:rFonts w:ascii="Tahoma" w:hAnsi="Tahoma" w:cs="Tahoma"/>
        </w:rPr>
        <w:t>The purpose of this unit is to</w:t>
      </w:r>
      <w:r w:rsidR="00FE175A">
        <w:rPr>
          <w:rFonts w:ascii="Tahoma" w:hAnsi="Tahoma" w:cs="Tahoma"/>
        </w:rPr>
        <w:t xml:space="preserve"> </w:t>
      </w:r>
      <w:r w:rsidR="00FD1CFE">
        <w:rPr>
          <w:rFonts w:ascii="Tahoma" w:hAnsi="Tahoma" w:cs="Tahoma"/>
        </w:rPr>
        <w:t>provide you with knowledge and understanding</w:t>
      </w:r>
      <w:r w:rsidR="00A5440C">
        <w:rPr>
          <w:rFonts w:ascii="Tahoma" w:hAnsi="Tahoma" w:cs="Tahoma"/>
        </w:rPr>
        <w:t xml:space="preserve"> of </w:t>
      </w:r>
      <w:r w:rsidR="000D2799">
        <w:rPr>
          <w:rFonts w:ascii="Tahoma" w:hAnsi="Tahoma" w:cs="Tahoma"/>
        </w:rPr>
        <w:t>the retail sector. It will introduce you to the supply chain and the different types of retail outlets and occupations found within the sector.</w:t>
      </w:r>
    </w:p>
    <w:p w:rsidR="00CE3452" w:rsidRPr="00CE3452" w:rsidRDefault="000D2799" w:rsidP="00BB6B35">
      <w:pPr>
        <w:tabs>
          <w:tab w:val="left" w:pos="289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Understand how retail outlets differ in size and type</w:t>
      </w:r>
    </w:p>
    <w:p w:rsidR="00FE175A" w:rsidRPr="00546617" w:rsidRDefault="000D2799" w:rsidP="00546617">
      <w:pPr>
        <w:pStyle w:val="ListParagraph"/>
        <w:numPr>
          <w:ilvl w:val="0"/>
          <w:numId w:val="17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List the different retail channels and state the main features of each one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C4CC0" w:rsidTr="002C4CC0">
        <w:tc>
          <w:tcPr>
            <w:tcW w:w="9242" w:type="dxa"/>
          </w:tcPr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FE175A" w:rsidRDefault="00FE175A" w:rsidP="00FE175A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FE175A" w:rsidRPr="00546617" w:rsidRDefault="000D2799" w:rsidP="00546617">
      <w:pPr>
        <w:pStyle w:val="ListParagraph"/>
        <w:numPr>
          <w:ilvl w:val="0"/>
          <w:numId w:val="17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Identify the sizes and types of retail outlets typically found in a variety of retail locations such as high streets or retail business parks</w:t>
      </w:r>
    </w:p>
    <w:p w:rsidR="00FE175A" w:rsidRPr="00FE175A" w:rsidRDefault="00FE175A" w:rsidP="00FE175A">
      <w:pPr>
        <w:pStyle w:val="ListParagraph"/>
        <w:tabs>
          <w:tab w:val="left" w:pos="2895"/>
        </w:tabs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CE3452" w:rsidTr="00CE3452">
        <w:tc>
          <w:tcPr>
            <w:tcW w:w="9242" w:type="dxa"/>
          </w:tcPr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7051CF" w:rsidRDefault="007051CF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7051CF" w:rsidRDefault="007051CF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B52E6" w:rsidRDefault="00BB52E6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B52E6" w:rsidRDefault="00BB52E6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B52E6" w:rsidRDefault="00BB52E6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B52E6" w:rsidRDefault="00BB52E6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327916" w:rsidRDefault="00327916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B52E6" w:rsidRDefault="00BB52E6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CE3452" w:rsidRDefault="00CE3452" w:rsidP="00CE3452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CE3452" w:rsidRDefault="00CE3452" w:rsidP="00CE3452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CE3452" w:rsidRDefault="00CE3452" w:rsidP="00CE3452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22125E" w:rsidRDefault="0022125E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0D2799" w:rsidRDefault="000D2799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0D2799" w:rsidRDefault="000D2799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  <w:b/>
        </w:rPr>
      </w:pPr>
      <w:r w:rsidRPr="000D2799">
        <w:rPr>
          <w:rFonts w:ascii="Tahoma" w:hAnsi="Tahoma" w:cs="Tahoma"/>
          <w:b/>
        </w:rPr>
        <w:t>Understand the range of retail occupations</w:t>
      </w:r>
    </w:p>
    <w:p w:rsidR="000D2799" w:rsidRDefault="000D2799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  <w:b/>
        </w:rPr>
      </w:pPr>
    </w:p>
    <w:p w:rsidR="000D2799" w:rsidRPr="000D2799" w:rsidRDefault="000D2799" w:rsidP="000D2799">
      <w:pPr>
        <w:pStyle w:val="ListParagraph"/>
        <w:numPr>
          <w:ilvl w:val="0"/>
          <w:numId w:val="22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State how retail occupations differ between small, medium and large retail businesses</w:t>
      </w:r>
    </w:p>
    <w:tbl>
      <w:tblPr>
        <w:tblStyle w:val="TableGrid"/>
        <w:tblW w:w="0" w:type="auto"/>
        <w:tblInd w:w="1080" w:type="dxa"/>
        <w:tblLook w:val="04A0"/>
      </w:tblPr>
      <w:tblGrid>
        <w:gridCol w:w="8162"/>
      </w:tblGrid>
      <w:tr w:rsidR="0022125E" w:rsidTr="0022125E">
        <w:tc>
          <w:tcPr>
            <w:tcW w:w="924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22125E" w:rsidRDefault="0022125E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22125E" w:rsidRDefault="0022125E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22125E" w:rsidRDefault="0022125E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22125E" w:rsidRPr="000D2799" w:rsidRDefault="000D2799" w:rsidP="000D2799">
      <w:pPr>
        <w:pStyle w:val="ListParagraph"/>
        <w:numPr>
          <w:ilvl w:val="0"/>
          <w:numId w:val="22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Identify the usual entry points and progression opportunities for a variety of retail occupations</w:t>
      </w:r>
    </w:p>
    <w:tbl>
      <w:tblPr>
        <w:tblStyle w:val="TableGrid"/>
        <w:tblW w:w="0" w:type="auto"/>
        <w:tblInd w:w="1101" w:type="dxa"/>
        <w:tblLook w:val="04A0"/>
      </w:tblPr>
      <w:tblGrid>
        <w:gridCol w:w="8141"/>
      </w:tblGrid>
      <w:tr w:rsidR="0022125E" w:rsidTr="0022125E">
        <w:tc>
          <w:tcPr>
            <w:tcW w:w="8141" w:type="dxa"/>
          </w:tcPr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</w:tc>
      </w:tr>
    </w:tbl>
    <w:p w:rsidR="0022125E" w:rsidRDefault="0022125E" w:rsidP="0022125E">
      <w:pPr>
        <w:tabs>
          <w:tab w:val="left" w:pos="2895"/>
        </w:tabs>
        <w:rPr>
          <w:rFonts w:ascii="Tahoma" w:hAnsi="Tahoma" w:cs="Tahoma"/>
        </w:rPr>
      </w:pPr>
    </w:p>
    <w:p w:rsidR="007051CF" w:rsidRDefault="007051CF" w:rsidP="007051CF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FE175A" w:rsidRDefault="00FE175A" w:rsidP="00FE175A">
      <w:pPr>
        <w:tabs>
          <w:tab w:val="left" w:pos="2895"/>
        </w:tabs>
        <w:rPr>
          <w:rFonts w:ascii="Tahoma" w:hAnsi="Tahoma" w:cs="Tahoma"/>
          <w:b/>
        </w:rPr>
      </w:pPr>
    </w:p>
    <w:p w:rsidR="00CE3452" w:rsidRPr="00A5440C" w:rsidRDefault="000D2799" w:rsidP="000D2799">
      <w:pPr>
        <w:pStyle w:val="ListParagraph"/>
        <w:numPr>
          <w:ilvl w:val="0"/>
          <w:numId w:val="22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Outline the skills, personal attributes and behaviours required for a range of retail occupations</w:t>
      </w: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671B83" w:rsidTr="00671B83">
        <w:tc>
          <w:tcPr>
            <w:tcW w:w="9242" w:type="dxa"/>
          </w:tcPr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A5440C" w:rsidRDefault="00A5440C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</w:tc>
      </w:tr>
    </w:tbl>
    <w:p w:rsidR="00671B83" w:rsidRDefault="00671B83" w:rsidP="00671B83">
      <w:pPr>
        <w:tabs>
          <w:tab w:val="left" w:pos="2895"/>
        </w:tabs>
        <w:ind w:left="360"/>
        <w:rPr>
          <w:rFonts w:ascii="Tahoma" w:hAnsi="Tahoma" w:cs="Tahoma"/>
        </w:rPr>
      </w:pPr>
    </w:p>
    <w:p w:rsidR="0022125E" w:rsidRPr="0043600F" w:rsidRDefault="0022190F" w:rsidP="0043600F">
      <w:pPr>
        <w:tabs>
          <w:tab w:val="left" w:pos="2895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Understand the retail supply chain</w:t>
      </w:r>
    </w:p>
    <w:p w:rsidR="0022125E" w:rsidRPr="0022190F" w:rsidRDefault="0022190F" w:rsidP="0022190F">
      <w:pPr>
        <w:pStyle w:val="ListParagraph"/>
        <w:numPr>
          <w:ilvl w:val="0"/>
          <w:numId w:val="23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List the sources from which retailers obtain products</w:t>
      </w:r>
    </w:p>
    <w:p w:rsidR="0022125E" w:rsidRPr="0022125E" w:rsidRDefault="0022125E" w:rsidP="0022125E">
      <w:pPr>
        <w:pStyle w:val="ListParagraph"/>
        <w:tabs>
          <w:tab w:val="left" w:pos="2895"/>
        </w:tabs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2125E" w:rsidTr="0022125E">
        <w:tc>
          <w:tcPr>
            <w:tcW w:w="924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22125E" w:rsidRDefault="0022125E" w:rsidP="0022125E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22190F" w:rsidRDefault="0022190F" w:rsidP="0022125E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A3685B" w:rsidRDefault="0022190F" w:rsidP="0022190F">
      <w:pPr>
        <w:pStyle w:val="ListParagraph"/>
        <w:numPr>
          <w:ilvl w:val="0"/>
          <w:numId w:val="23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Outline the key stages of a product’s journey through the supply chain</w:t>
      </w:r>
    </w:p>
    <w:p w:rsidR="00A5440C" w:rsidRPr="00A5440C" w:rsidRDefault="00A5440C" w:rsidP="00A5440C">
      <w:pPr>
        <w:tabs>
          <w:tab w:val="left" w:pos="2895"/>
        </w:tabs>
        <w:ind w:left="284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B072C7" w:rsidTr="00B072C7">
        <w:tc>
          <w:tcPr>
            <w:tcW w:w="9242" w:type="dxa"/>
          </w:tcPr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43600F" w:rsidRDefault="0043600F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90F" w:rsidRDefault="0022190F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C24384" w:rsidRDefault="0022190F" w:rsidP="002E59E6">
      <w:pPr>
        <w:tabs>
          <w:tab w:val="left" w:pos="289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Understand the contribution which the retail sector makes to the economy of the United Kingdom</w:t>
      </w:r>
    </w:p>
    <w:p w:rsidR="002E59E6" w:rsidRDefault="0022190F" w:rsidP="0022190F">
      <w:pPr>
        <w:pStyle w:val="ListParagraph"/>
        <w:numPr>
          <w:ilvl w:val="0"/>
          <w:numId w:val="24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Outline the size of the retail sector using information such as:</w:t>
      </w:r>
    </w:p>
    <w:p w:rsidR="0022190F" w:rsidRDefault="0022190F" w:rsidP="0022190F">
      <w:pPr>
        <w:tabs>
          <w:tab w:val="left" w:pos="2895"/>
        </w:tabs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gramStart"/>
      <w:r>
        <w:rPr>
          <w:rFonts w:ascii="Tahoma" w:hAnsi="Tahoma" w:cs="Tahoma"/>
        </w:rPr>
        <w:t>t</w:t>
      </w:r>
      <w:r w:rsidRPr="0022190F">
        <w:rPr>
          <w:rFonts w:ascii="Tahoma" w:hAnsi="Tahoma" w:cs="Tahoma"/>
        </w:rPr>
        <w:t>he</w:t>
      </w:r>
      <w:proofErr w:type="gramEnd"/>
      <w:r w:rsidRPr="0022190F">
        <w:rPr>
          <w:rFonts w:ascii="Tahoma" w:hAnsi="Tahoma" w:cs="Tahoma"/>
        </w:rPr>
        <w:t xml:space="preserve"> number of people employed</w:t>
      </w:r>
    </w:p>
    <w:p w:rsidR="0022190F" w:rsidRDefault="0022190F" w:rsidP="0022190F">
      <w:pPr>
        <w:tabs>
          <w:tab w:val="left" w:pos="2895"/>
        </w:tabs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number of retail businesses</w:t>
      </w:r>
    </w:p>
    <w:p w:rsidR="0022190F" w:rsidRPr="0022190F" w:rsidRDefault="0022190F" w:rsidP="0022190F">
      <w:pPr>
        <w:tabs>
          <w:tab w:val="left" w:pos="2895"/>
        </w:tabs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amount of money spent by customers every year</w:t>
      </w:r>
    </w:p>
    <w:p w:rsidR="0022190F" w:rsidRPr="0022190F" w:rsidRDefault="0022190F" w:rsidP="0022190F">
      <w:pPr>
        <w:tabs>
          <w:tab w:val="left" w:pos="2895"/>
        </w:tabs>
        <w:ind w:left="720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E59E6" w:rsidTr="002E59E6">
        <w:tc>
          <w:tcPr>
            <w:tcW w:w="9242" w:type="dxa"/>
          </w:tcPr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90F" w:rsidRDefault="0022190F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90F" w:rsidRDefault="0022190F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90F" w:rsidRDefault="0022190F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90F" w:rsidRDefault="0022190F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90F" w:rsidRDefault="0022190F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90F" w:rsidRDefault="0022190F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90F" w:rsidRDefault="0022190F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90F" w:rsidRDefault="0022190F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90F" w:rsidRDefault="0022190F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90F" w:rsidRDefault="0022190F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90F" w:rsidRDefault="0022190F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90F" w:rsidRDefault="0022190F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2190F" w:rsidRDefault="0022190F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Understand how customer concerns influence the products and services offered by retailers</w:t>
      </w:r>
    </w:p>
    <w:p w:rsidR="0043600F" w:rsidRDefault="0043600F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  <w:b/>
        </w:rPr>
      </w:pPr>
    </w:p>
    <w:p w:rsidR="0043600F" w:rsidRPr="0043600F" w:rsidRDefault="0043600F" w:rsidP="0043600F">
      <w:pPr>
        <w:pStyle w:val="ListParagraph"/>
        <w:numPr>
          <w:ilvl w:val="0"/>
          <w:numId w:val="25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Outline environmental issues of concern to retail customers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E59E6" w:rsidTr="0022190F">
        <w:tc>
          <w:tcPr>
            <w:tcW w:w="8522" w:type="dxa"/>
          </w:tcPr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E59E6" w:rsidRPr="002E59E6" w:rsidRDefault="002E59E6" w:rsidP="002E59E6">
      <w:pPr>
        <w:tabs>
          <w:tab w:val="left" w:pos="2895"/>
        </w:tabs>
        <w:jc w:val="both"/>
        <w:rPr>
          <w:rFonts w:ascii="Tahoma" w:hAnsi="Tahoma" w:cs="Tahoma"/>
        </w:rPr>
      </w:pPr>
    </w:p>
    <w:p w:rsidR="00B072C7" w:rsidRDefault="0043600F" w:rsidP="00327916">
      <w:pPr>
        <w:pStyle w:val="ListParagraph"/>
        <w:numPr>
          <w:ilvl w:val="0"/>
          <w:numId w:val="25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Outline ethical issues</w:t>
      </w:r>
      <w:r w:rsidR="00327916">
        <w:rPr>
          <w:rFonts w:ascii="Tahoma" w:hAnsi="Tahoma" w:cs="Tahoma"/>
        </w:rPr>
        <w:t xml:space="preserve"> of concern to retail customers</w:t>
      </w:r>
    </w:p>
    <w:p w:rsidR="00327916" w:rsidRPr="00327916" w:rsidRDefault="00327916" w:rsidP="00327916">
      <w:pPr>
        <w:tabs>
          <w:tab w:val="left" w:pos="2895"/>
        </w:tabs>
        <w:ind w:left="720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E59E6" w:rsidTr="002E59E6">
        <w:tc>
          <w:tcPr>
            <w:tcW w:w="9242" w:type="dxa"/>
          </w:tcPr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A5440C" w:rsidRDefault="00A5440C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A5440C" w:rsidRDefault="00A5440C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A5440C" w:rsidRDefault="00A5440C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A5440C" w:rsidRDefault="00A5440C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FC4855" w:rsidRDefault="00FC4855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22125E" w:rsidRPr="00327916" w:rsidRDefault="00327916" w:rsidP="00327916">
      <w:pPr>
        <w:pStyle w:val="ListParagraph"/>
        <w:numPr>
          <w:ilvl w:val="0"/>
          <w:numId w:val="25"/>
        </w:numPr>
        <w:tabs>
          <w:tab w:val="left" w:pos="2895"/>
        </w:tabs>
        <w:jc w:val="both"/>
        <w:rPr>
          <w:rFonts w:ascii="Tahoma" w:hAnsi="Tahoma" w:cs="Tahoma"/>
        </w:rPr>
      </w:pPr>
      <w:r w:rsidRPr="00327916">
        <w:rPr>
          <w:rFonts w:ascii="Tahoma" w:hAnsi="Tahoma" w:cs="Tahoma"/>
        </w:rPr>
        <w:t>List the main advantages to retailers of being responsive to customer environmental and ethical concerns</w:t>
      </w:r>
    </w:p>
    <w:p w:rsidR="00C24384" w:rsidRPr="00C24384" w:rsidRDefault="00C24384" w:rsidP="00C24384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2125E" w:rsidTr="0022125E">
        <w:tc>
          <w:tcPr>
            <w:tcW w:w="924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C24384" w:rsidRDefault="00C24384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C24384" w:rsidRDefault="00C24384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327916" w:rsidRDefault="0032791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327916" w:rsidRDefault="0032791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327916" w:rsidRDefault="0032791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FC4855" w:rsidRPr="00FC4855" w:rsidRDefault="00FC4855" w:rsidP="00FC4855">
      <w:pPr>
        <w:tabs>
          <w:tab w:val="left" w:pos="2895"/>
        </w:tabs>
        <w:ind w:left="360"/>
        <w:jc w:val="both"/>
        <w:rPr>
          <w:rFonts w:ascii="Tahoma" w:hAnsi="Tahoma" w:cs="Tahoma"/>
        </w:rPr>
      </w:pPr>
    </w:p>
    <w:p w:rsidR="002E59E6" w:rsidRP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2125E" w:rsidRDefault="0022125E" w:rsidP="0022125E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E59E6" w:rsidRDefault="002E59E6" w:rsidP="0022125E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E59E6" w:rsidRPr="0022125E" w:rsidRDefault="002E59E6" w:rsidP="0022125E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F15550" w:rsidRDefault="00F15550" w:rsidP="00F15550">
      <w:pPr>
        <w:tabs>
          <w:tab w:val="left" w:pos="2895"/>
        </w:tabs>
        <w:jc w:val="both"/>
        <w:rPr>
          <w:rFonts w:ascii="Tahoma" w:hAnsi="Tahoma" w:cs="Tahoma"/>
        </w:rPr>
      </w:pPr>
    </w:p>
    <w:p w:rsidR="00FC4855" w:rsidRDefault="00FC4855" w:rsidP="00F15550">
      <w:pPr>
        <w:tabs>
          <w:tab w:val="left" w:pos="2895"/>
        </w:tabs>
        <w:jc w:val="both"/>
        <w:rPr>
          <w:rFonts w:ascii="Tahoma" w:hAnsi="Tahoma" w:cs="Tahoma"/>
        </w:rPr>
      </w:pPr>
    </w:p>
    <w:p w:rsidR="00FC4855" w:rsidRDefault="00FC4855" w:rsidP="00F15550">
      <w:pPr>
        <w:tabs>
          <w:tab w:val="left" w:pos="2895"/>
        </w:tabs>
        <w:jc w:val="both"/>
        <w:rPr>
          <w:rFonts w:ascii="Tahoma" w:hAnsi="Tahoma" w:cs="Tahoma"/>
        </w:rPr>
      </w:pPr>
    </w:p>
    <w:sectPr w:rsidR="00FC4855" w:rsidSect="00FE175A">
      <w:head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16" w:rsidRDefault="00327916" w:rsidP="00332C00">
      <w:pPr>
        <w:spacing w:after="0" w:line="240" w:lineRule="auto"/>
      </w:pPr>
      <w:r>
        <w:separator/>
      </w:r>
    </w:p>
  </w:endnote>
  <w:endnote w:type="continuationSeparator" w:id="0">
    <w:p w:rsidR="00327916" w:rsidRDefault="00327916" w:rsidP="0033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16" w:rsidRDefault="00327916" w:rsidP="00332C00">
      <w:pPr>
        <w:spacing w:after="0" w:line="240" w:lineRule="auto"/>
      </w:pPr>
      <w:r>
        <w:separator/>
      </w:r>
    </w:p>
  </w:footnote>
  <w:footnote w:type="continuationSeparator" w:id="0">
    <w:p w:rsidR="00327916" w:rsidRDefault="00327916" w:rsidP="0033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16" w:rsidRDefault="00327916">
    <w:pPr>
      <w:pStyle w:val="Header"/>
    </w:pPr>
    <w:r w:rsidRPr="005F4A73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2.5pt;margin-top:-17.4pt;width:62.7pt;height:34.5pt;z-index:251660288;mso-width-relative:margin;mso-height-relative:margin">
          <v:textbox style="mso-next-textbox:#_x0000_s2049">
            <w:txbxContent>
              <w:p w:rsidR="00327916" w:rsidRPr="00332C00" w:rsidRDefault="00327916" w:rsidP="00332C00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UV1034</w:t>
                </w:r>
                <w:r w:rsidR="004E7AE1">
                  <w:rPr>
                    <w:rFonts w:ascii="Tahoma" w:hAnsi="Tahoma" w:cs="Tahoma"/>
                  </w:rPr>
                  <w:t>7</w:t>
                </w:r>
                <w:r>
                  <w:rPr>
                    <w:rFonts w:ascii="Tahoma" w:hAnsi="Tahoma" w:cs="Tahoma"/>
                  </w:rPr>
                  <w:t>WB</w:t>
                </w:r>
              </w:p>
              <w:p w:rsidR="00327916" w:rsidRDefault="00327916">
                <w:r>
                  <w:t>WB</w:t>
                </w:r>
              </w:p>
            </w:txbxContent>
          </v:textbox>
        </v:shape>
      </w:pic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565_"/>
      </v:shape>
    </w:pict>
  </w:numPicBullet>
  <w:abstractNum w:abstractNumId="0">
    <w:nsid w:val="01746601"/>
    <w:multiLevelType w:val="hybridMultilevel"/>
    <w:tmpl w:val="E2C2A98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32B3A"/>
    <w:multiLevelType w:val="hybridMultilevel"/>
    <w:tmpl w:val="AF305B74"/>
    <w:lvl w:ilvl="0" w:tplc="AFDAC31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935EF"/>
    <w:multiLevelType w:val="hybridMultilevel"/>
    <w:tmpl w:val="41C6AC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2980"/>
    <w:multiLevelType w:val="hybridMultilevel"/>
    <w:tmpl w:val="F286B44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E0772"/>
    <w:multiLevelType w:val="hybridMultilevel"/>
    <w:tmpl w:val="3B2C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F430A"/>
    <w:multiLevelType w:val="hybridMultilevel"/>
    <w:tmpl w:val="B78AAF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3CCF"/>
    <w:multiLevelType w:val="hybridMultilevel"/>
    <w:tmpl w:val="CC5091E8"/>
    <w:lvl w:ilvl="0" w:tplc="491C2A3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BCA304B"/>
    <w:multiLevelType w:val="hybridMultilevel"/>
    <w:tmpl w:val="D736D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0256C"/>
    <w:multiLevelType w:val="hybridMultilevel"/>
    <w:tmpl w:val="831AE9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7609F"/>
    <w:multiLevelType w:val="hybridMultilevel"/>
    <w:tmpl w:val="4F8051A0"/>
    <w:lvl w:ilvl="0" w:tplc="FE98B7A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0244B9"/>
    <w:multiLevelType w:val="hybridMultilevel"/>
    <w:tmpl w:val="E716F53E"/>
    <w:lvl w:ilvl="0" w:tplc="48EAB5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1044FF"/>
    <w:multiLevelType w:val="hybridMultilevel"/>
    <w:tmpl w:val="5166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B311D"/>
    <w:multiLevelType w:val="hybridMultilevel"/>
    <w:tmpl w:val="CB58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A53D4"/>
    <w:multiLevelType w:val="hybridMultilevel"/>
    <w:tmpl w:val="136A293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B56D2C"/>
    <w:multiLevelType w:val="hybridMultilevel"/>
    <w:tmpl w:val="B66001AC"/>
    <w:lvl w:ilvl="0" w:tplc="B35C4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CE6E5F"/>
    <w:multiLevelType w:val="hybridMultilevel"/>
    <w:tmpl w:val="537C2894"/>
    <w:lvl w:ilvl="0" w:tplc="08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D35641"/>
    <w:multiLevelType w:val="hybridMultilevel"/>
    <w:tmpl w:val="965012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C00DD"/>
    <w:multiLevelType w:val="hybridMultilevel"/>
    <w:tmpl w:val="B4221F94"/>
    <w:lvl w:ilvl="0" w:tplc="08090015">
      <w:start w:val="1"/>
      <w:numFmt w:val="upperLetter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5CC77C4D"/>
    <w:multiLevelType w:val="hybridMultilevel"/>
    <w:tmpl w:val="127ECAF2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8512EFC"/>
    <w:multiLevelType w:val="hybridMultilevel"/>
    <w:tmpl w:val="1BBA3558"/>
    <w:lvl w:ilvl="0" w:tplc="D5940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11498"/>
    <w:multiLevelType w:val="hybridMultilevel"/>
    <w:tmpl w:val="AE84A52E"/>
    <w:lvl w:ilvl="0" w:tplc="730024D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76847BF6"/>
    <w:multiLevelType w:val="hybridMultilevel"/>
    <w:tmpl w:val="C6C2A46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776034"/>
    <w:multiLevelType w:val="hybridMultilevel"/>
    <w:tmpl w:val="E7A2AE02"/>
    <w:lvl w:ilvl="0" w:tplc="FE98B7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57E22"/>
    <w:multiLevelType w:val="hybridMultilevel"/>
    <w:tmpl w:val="A81EF02A"/>
    <w:lvl w:ilvl="0" w:tplc="C742A1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0C1456"/>
    <w:multiLevelType w:val="hybridMultilevel"/>
    <w:tmpl w:val="99EA2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7"/>
  </w:num>
  <w:num w:numId="5">
    <w:abstractNumId w:val="24"/>
  </w:num>
  <w:num w:numId="6">
    <w:abstractNumId w:val="5"/>
  </w:num>
  <w:num w:numId="7">
    <w:abstractNumId w:val="16"/>
  </w:num>
  <w:num w:numId="8">
    <w:abstractNumId w:val="12"/>
  </w:num>
  <w:num w:numId="9">
    <w:abstractNumId w:val="22"/>
  </w:num>
  <w:num w:numId="10">
    <w:abstractNumId w:val="3"/>
  </w:num>
  <w:num w:numId="11">
    <w:abstractNumId w:val="19"/>
  </w:num>
  <w:num w:numId="12">
    <w:abstractNumId w:val="18"/>
  </w:num>
  <w:num w:numId="13">
    <w:abstractNumId w:val="11"/>
  </w:num>
  <w:num w:numId="14">
    <w:abstractNumId w:val="9"/>
  </w:num>
  <w:num w:numId="15">
    <w:abstractNumId w:val="2"/>
  </w:num>
  <w:num w:numId="16">
    <w:abstractNumId w:val="13"/>
  </w:num>
  <w:num w:numId="17">
    <w:abstractNumId w:val="17"/>
  </w:num>
  <w:num w:numId="18">
    <w:abstractNumId w:val="0"/>
  </w:num>
  <w:num w:numId="19">
    <w:abstractNumId w:val="21"/>
  </w:num>
  <w:num w:numId="20">
    <w:abstractNumId w:val="20"/>
  </w:num>
  <w:num w:numId="21">
    <w:abstractNumId w:val="23"/>
  </w:num>
  <w:num w:numId="22">
    <w:abstractNumId w:val="1"/>
  </w:num>
  <w:num w:numId="23">
    <w:abstractNumId w:val="6"/>
  </w:num>
  <w:num w:numId="24">
    <w:abstractNumId w:val="1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6B35"/>
    <w:rsid w:val="00051A4A"/>
    <w:rsid w:val="00052632"/>
    <w:rsid w:val="000D2799"/>
    <w:rsid w:val="0022125E"/>
    <w:rsid w:val="0022190F"/>
    <w:rsid w:val="002763FC"/>
    <w:rsid w:val="002C19E2"/>
    <w:rsid w:val="002C4CC0"/>
    <w:rsid w:val="002E59E6"/>
    <w:rsid w:val="00327916"/>
    <w:rsid w:val="00332C00"/>
    <w:rsid w:val="0035380D"/>
    <w:rsid w:val="00423CE7"/>
    <w:rsid w:val="0043600F"/>
    <w:rsid w:val="00482E6B"/>
    <w:rsid w:val="00487044"/>
    <w:rsid w:val="004E7AE1"/>
    <w:rsid w:val="00546617"/>
    <w:rsid w:val="005C7C12"/>
    <w:rsid w:val="005D19A7"/>
    <w:rsid w:val="005F4A73"/>
    <w:rsid w:val="00646105"/>
    <w:rsid w:val="00647527"/>
    <w:rsid w:val="00647FFE"/>
    <w:rsid w:val="006617F6"/>
    <w:rsid w:val="00671B83"/>
    <w:rsid w:val="007051CF"/>
    <w:rsid w:val="007422CD"/>
    <w:rsid w:val="007D3860"/>
    <w:rsid w:val="007D64EA"/>
    <w:rsid w:val="00874BE4"/>
    <w:rsid w:val="00902635"/>
    <w:rsid w:val="00925957"/>
    <w:rsid w:val="00A3685B"/>
    <w:rsid w:val="00A5440C"/>
    <w:rsid w:val="00B072C7"/>
    <w:rsid w:val="00B274AF"/>
    <w:rsid w:val="00B55B81"/>
    <w:rsid w:val="00BB52E6"/>
    <w:rsid w:val="00BB6B35"/>
    <w:rsid w:val="00C24384"/>
    <w:rsid w:val="00CE3452"/>
    <w:rsid w:val="00D654E3"/>
    <w:rsid w:val="00D8772A"/>
    <w:rsid w:val="00DA017B"/>
    <w:rsid w:val="00F15550"/>
    <w:rsid w:val="00F70EF5"/>
    <w:rsid w:val="00FC4855"/>
    <w:rsid w:val="00FD1CFE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C00"/>
  </w:style>
  <w:style w:type="paragraph" w:styleId="Footer">
    <w:name w:val="footer"/>
    <w:basedOn w:val="Normal"/>
    <w:link w:val="FooterChar"/>
    <w:uiPriority w:val="99"/>
    <w:semiHidden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C00"/>
  </w:style>
  <w:style w:type="paragraph" w:styleId="BalloonText">
    <w:name w:val="Balloon Text"/>
    <w:basedOn w:val="Normal"/>
    <w:link w:val="BalloonTextChar"/>
    <w:uiPriority w:val="99"/>
    <w:semiHidden/>
    <w:unhideWhenUsed/>
    <w:rsid w:val="0033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Jones</dc:creator>
  <cp:lastModifiedBy>philsus</cp:lastModifiedBy>
  <cp:revision>2</cp:revision>
  <cp:lastPrinted>2012-08-31T13:16:00Z</cp:lastPrinted>
  <dcterms:created xsi:type="dcterms:W3CDTF">2013-01-22T16:42:00Z</dcterms:created>
  <dcterms:modified xsi:type="dcterms:W3CDTF">2013-01-22T16:42:00Z</dcterms:modified>
</cp:coreProperties>
</file>