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2" w:rsidRDefault="006913E2" w:rsidP="006913E2">
      <w:r w:rsidRPr="006913E2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-704850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Pr="000278D8" w:rsidRDefault="006913E2" w:rsidP="006913E2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278D8">
        <w:rPr>
          <w:rFonts w:ascii="Tahoma" w:hAnsi="Tahoma" w:cs="Tahoma"/>
          <w:b/>
          <w:bCs/>
          <w:sz w:val="20"/>
          <w:szCs w:val="20"/>
        </w:rPr>
        <w:t>School of Horticulture, Hairdressing and Applied Therapies</w:t>
      </w:r>
    </w:p>
    <w:p w:rsidR="000278D8" w:rsidRDefault="000278D8" w:rsidP="006913E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6913E2" w:rsidRPr="00010E79" w:rsidRDefault="00010E79" w:rsidP="000278D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010E79">
        <w:rPr>
          <w:rFonts w:ascii="Tahoma" w:hAnsi="Tahoma" w:cs="Tahoma"/>
          <w:b/>
          <w:bCs/>
          <w:sz w:val="36"/>
          <w:szCs w:val="36"/>
          <w:u w:val="single"/>
        </w:rPr>
        <w:t>VTCT Level 2 Certificate in Retail Knowledge (Beauty)</w:t>
      </w: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322"/>
        <w:tblW w:w="0" w:type="auto"/>
        <w:tblLayout w:type="fixed"/>
        <w:tblLook w:val="04A0"/>
      </w:tblPr>
      <w:tblGrid>
        <w:gridCol w:w="534"/>
        <w:gridCol w:w="850"/>
        <w:gridCol w:w="2302"/>
      </w:tblGrid>
      <w:tr w:rsidR="005404A3" w:rsidTr="004D015B">
        <w:tc>
          <w:tcPr>
            <w:tcW w:w="534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Qs</w:t>
            </w:r>
          </w:p>
          <w:p w:rsidR="004D015B" w:rsidRPr="004D015B" w:rsidRDefault="004D015B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404A3" w:rsidRPr="004D015B" w:rsidRDefault="005404A3" w:rsidP="004D015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√ or X</w:t>
            </w:r>
          </w:p>
        </w:tc>
        <w:tc>
          <w:tcPr>
            <w:tcW w:w="2302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Comments</w:t>
            </w:r>
          </w:p>
        </w:tc>
      </w:tr>
      <w:tr w:rsidR="005404A3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3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02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01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1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8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470975" w:rsidRPr="00A662C1" w:rsidTr="004D015B">
        <w:trPr>
          <w:trHeight w:val="315"/>
        </w:trPr>
        <w:tc>
          <w:tcPr>
            <w:tcW w:w="534" w:type="dxa"/>
          </w:tcPr>
          <w:p w:rsidR="00470975" w:rsidRPr="00F34DD9" w:rsidRDefault="00BC5D3E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C5D3E">
              <w:rPr>
                <w:rFonts w:ascii="Tahoma" w:hAnsi="Tahoma" w:cs="Tahoma"/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8.45pt;margin-top:14.95pt;width:187.4pt;height:56.25pt;z-index:251689984;mso-position-horizontal-relative:text;mso-position-vertical-relative:text;mso-width-relative:margin;mso-height-relative:margin">
                  <v:textbox style="mso-next-textbox:#_x0000_s1050">
                    <w:txbxContent>
                      <w:p w:rsidR="005404A3" w:rsidRPr="00A662C1" w:rsidRDefault="005404A3" w:rsidP="006913E2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A662C1">
                          <w:rPr>
                            <w:rFonts w:ascii="Tahoma" w:hAnsi="Tahoma" w:cs="Tahoma"/>
                            <w:b/>
                          </w:rPr>
                          <w:t>Literacy Alert:</w:t>
                        </w:r>
                      </w:p>
                      <w:p w:rsidR="005404A3" w:rsidRDefault="005404A3" w:rsidP="006913E2"/>
                      <w:p w:rsidR="005404A3" w:rsidRDefault="005404A3" w:rsidP="006913E2"/>
                      <w:p w:rsidR="005404A3" w:rsidRDefault="005404A3" w:rsidP="006913E2"/>
                      <w:p w:rsidR="005404A3" w:rsidRDefault="005404A3" w:rsidP="006913E2"/>
                    </w:txbxContent>
                  </v:textbox>
                </v:shape>
              </w:pict>
            </w:r>
            <w:r w:rsidR="00470975">
              <w:rPr>
                <w:rFonts w:ascii="Tahoma" w:hAnsi="Tahoma" w:cs="Tahoma"/>
                <w:b/>
                <w:noProof/>
                <w:sz w:val="16"/>
                <w:szCs w:val="16"/>
              </w:rPr>
              <w:t>14.</w:t>
            </w:r>
          </w:p>
        </w:tc>
        <w:tc>
          <w:tcPr>
            <w:tcW w:w="850" w:type="dxa"/>
          </w:tcPr>
          <w:p w:rsidR="00470975" w:rsidRPr="00A662C1" w:rsidRDefault="00470975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470975" w:rsidRPr="00A662C1" w:rsidRDefault="00470975" w:rsidP="004D015B">
            <w:pPr>
              <w:rPr>
                <w:noProof/>
              </w:rPr>
            </w:pPr>
          </w:p>
        </w:tc>
      </w:tr>
    </w:tbl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4D015B" w:rsidRDefault="00443EC0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UV20360</w:t>
      </w:r>
      <w:r w:rsidR="00FD478D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 – </w:t>
      </w:r>
      <w:r w:rsidR="00010E79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Understanding </w:t>
      </w:r>
    </w:p>
    <w:p w:rsidR="001C2C0B" w:rsidRPr="00443EC0" w:rsidRDefault="00443EC0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443EC0">
        <w:rPr>
          <w:rFonts w:ascii="Tahoma" w:hAnsi="Tahoma" w:cs="Tahoma"/>
          <w:b/>
          <w:bCs/>
          <w:sz w:val="32"/>
          <w:szCs w:val="32"/>
          <w:u w:val="single"/>
        </w:rPr>
        <w:t>The Retail Selling Process</w:t>
      </w:r>
    </w:p>
    <w:p w:rsidR="001C2C0B" w:rsidRDefault="001C2C0B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Workbook    </w:t>
      </w:r>
      <w:r w:rsidR="00755322">
        <w:rPr>
          <w:rFonts w:ascii="Tahoma" w:hAnsi="Tahoma" w:cs="Tahoma"/>
          <w:b/>
          <w:bCs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913" w:tblpY="400"/>
        <w:tblOverlap w:val="never"/>
        <w:tblW w:w="0" w:type="auto"/>
        <w:tblLook w:val="04A0"/>
      </w:tblPr>
      <w:tblGrid>
        <w:gridCol w:w="4077"/>
      </w:tblGrid>
      <w:tr w:rsidR="00145D41" w:rsidTr="00145D41">
        <w:tc>
          <w:tcPr>
            <w:tcW w:w="4077" w:type="dxa"/>
          </w:tcPr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45D41" w:rsidRPr="00501868" w:rsidRDefault="00145D41" w:rsidP="00145D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0E79" w:rsidRPr="00501868" w:rsidRDefault="00010E79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145D41" w:rsidRDefault="00145D41" w:rsidP="00145D41"/>
          <w:p w:rsidR="00010E79" w:rsidRDefault="00010E79" w:rsidP="00145D41"/>
          <w:p w:rsidR="00145D41" w:rsidRDefault="00145D41" w:rsidP="00145D41"/>
        </w:tc>
      </w:tr>
    </w:tbl>
    <w:p w:rsidR="006913E2" w:rsidRDefault="006913E2" w:rsidP="006913E2"/>
    <w:p w:rsidR="00F606FD" w:rsidRDefault="00F606FD" w:rsidP="006913E2"/>
    <w:p w:rsidR="006913E2" w:rsidRDefault="006913E2" w:rsidP="006913E2"/>
    <w:p w:rsidR="006913E2" w:rsidRDefault="006913E2" w:rsidP="006913E2"/>
    <w:p w:rsidR="006913E2" w:rsidRDefault="00DF359F" w:rsidP="006913E2"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-3226435</wp:posOffset>
            </wp:positionH>
            <wp:positionV relativeFrom="paragraph">
              <wp:posOffset>285750</wp:posOffset>
            </wp:positionV>
            <wp:extent cx="7592695" cy="2781300"/>
            <wp:effectExtent l="19050" t="0" r="8255" b="0"/>
            <wp:wrapNone/>
            <wp:docPr id="14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8F6D5B" w:rsidRDefault="008F6D5B" w:rsidP="008F6D5B"/>
    <w:p w:rsidR="008719F7" w:rsidRDefault="008719F7" w:rsidP="008F6D5B">
      <w:pPr>
        <w:rPr>
          <w:rFonts w:cs="Arial"/>
          <w:sz w:val="28"/>
          <w:szCs w:val="28"/>
        </w:rPr>
      </w:pPr>
    </w:p>
    <w:p w:rsidR="00EF3B6A" w:rsidRDefault="00EF3B6A" w:rsidP="00295971">
      <w:pPr>
        <w:rPr>
          <w:rFonts w:ascii="Tahoma" w:hAnsi="Tahoma" w:cs="Tahoma"/>
          <w:b/>
          <w:sz w:val="32"/>
          <w:szCs w:val="32"/>
          <w:u w:val="single"/>
        </w:rPr>
      </w:pPr>
    </w:p>
    <w:p w:rsidR="00F606FD" w:rsidRDefault="00F606FD" w:rsidP="00295971">
      <w:pPr>
        <w:rPr>
          <w:rFonts w:ascii="Tahoma" w:hAnsi="Tahoma" w:cs="Tahoma"/>
          <w:b/>
          <w:sz w:val="28"/>
          <w:szCs w:val="28"/>
          <w:u w:val="single"/>
        </w:rPr>
      </w:pPr>
    </w:p>
    <w:p w:rsidR="00295971" w:rsidRPr="009E27F1" w:rsidRDefault="00F30007" w:rsidP="0029597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UV20360</w:t>
      </w:r>
    </w:p>
    <w:p w:rsidR="004E7DB8" w:rsidRPr="00010E79" w:rsidRDefault="00295971" w:rsidP="004E7DB8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9E27F1">
        <w:rPr>
          <w:rFonts w:ascii="Tahoma" w:hAnsi="Tahoma" w:cs="Tahoma"/>
          <w:b/>
          <w:sz w:val="28"/>
          <w:szCs w:val="28"/>
          <w:u w:val="single"/>
        </w:rPr>
        <w:t xml:space="preserve">Understanding </w:t>
      </w:r>
      <w:r w:rsidR="003063EE">
        <w:rPr>
          <w:rFonts w:ascii="Tahoma" w:hAnsi="Tahoma" w:cs="Tahoma"/>
          <w:b/>
          <w:sz w:val="28"/>
          <w:szCs w:val="28"/>
          <w:u w:val="single"/>
        </w:rPr>
        <w:t>T</w:t>
      </w:r>
      <w:r w:rsidR="00F30007">
        <w:rPr>
          <w:rFonts w:ascii="Tahoma" w:hAnsi="Tahoma" w:cs="Tahoma"/>
          <w:b/>
          <w:sz w:val="28"/>
          <w:szCs w:val="28"/>
          <w:u w:val="single"/>
        </w:rPr>
        <w:t>he Retail Selling Process</w:t>
      </w:r>
    </w:p>
    <w:p w:rsidR="00295971" w:rsidRDefault="00295971" w:rsidP="00295971">
      <w:pPr>
        <w:rPr>
          <w:rFonts w:ascii="Tahoma" w:hAnsi="Tahoma" w:cs="Tahoma"/>
          <w:b/>
          <w:sz w:val="28"/>
          <w:szCs w:val="28"/>
          <w:u w:val="single"/>
        </w:rPr>
      </w:pPr>
    </w:p>
    <w:p w:rsidR="00295971" w:rsidRPr="00EF3B6A" w:rsidRDefault="00295971" w:rsidP="00EF3B6A">
      <w:pPr>
        <w:jc w:val="center"/>
        <w:rPr>
          <w:rFonts w:ascii="Tahoma" w:hAnsi="Tahoma" w:cs="Tahoma"/>
          <w:b/>
          <w:sz w:val="28"/>
          <w:szCs w:val="28"/>
        </w:rPr>
      </w:pPr>
      <w:r w:rsidRPr="009E27F1">
        <w:rPr>
          <w:rFonts w:ascii="Tahoma" w:hAnsi="Tahoma" w:cs="Tahoma"/>
          <w:b/>
          <w:sz w:val="28"/>
          <w:szCs w:val="28"/>
        </w:rPr>
        <w:t>Complete all questions in this workbook.</w:t>
      </w: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EE2658">
        <w:rPr>
          <w:rFonts w:ascii="Tahoma" w:hAnsi="Tahoma" w:cs="Tahoma"/>
          <w:sz w:val="24"/>
          <w:szCs w:val="24"/>
        </w:rPr>
        <w:t>Outline the five steps of the selling model.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2A30A4">
        <w:rPr>
          <w:rFonts w:ascii="Tahoma" w:hAnsi="Tahoma" w:cs="Tahoma"/>
          <w:sz w:val="24"/>
          <w:szCs w:val="24"/>
        </w:rPr>
        <w:t>Explain why an effective rapport needs to be created with customers.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D0B7D" w:rsidRDefault="005D0B7D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D0B7D" w:rsidRPr="000B3DA5" w:rsidRDefault="005D0B7D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5D0B7D" w:rsidRDefault="005D0B7D" w:rsidP="00295971">
      <w:pPr>
        <w:rPr>
          <w:rFonts w:ascii="Tahoma" w:hAnsi="Tahoma" w:cs="Tahoma"/>
          <w:sz w:val="24"/>
          <w:szCs w:val="24"/>
        </w:rPr>
      </w:pPr>
    </w:p>
    <w:p w:rsidR="00295971" w:rsidRDefault="008A0752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3. </w:t>
      </w:r>
      <w:r w:rsidR="00BF5FA3">
        <w:rPr>
          <w:rFonts w:ascii="Tahoma" w:hAnsi="Tahoma" w:cs="Tahoma"/>
          <w:sz w:val="24"/>
          <w:szCs w:val="24"/>
        </w:rPr>
        <w:t>Explain the importance of effective questioning to the sales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8603E6">
        <w:rPr>
          <w:rFonts w:ascii="Tahoma" w:hAnsi="Tahoma" w:cs="Tahoma"/>
          <w:sz w:val="24"/>
          <w:szCs w:val="24"/>
        </w:rPr>
        <w:t>Explain how linking benefits to product features helps to promote sales.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P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Pr="000B3DA5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Pr="000B3DA5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49B8" w:rsidRDefault="008349B8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785A8C">
        <w:rPr>
          <w:rFonts w:ascii="Tahoma" w:hAnsi="Tahoma" w:cs="Tahoma"/>
          <w:sz w:val="24"/>
          <w:szCs w:val="24"/>
        </w:rPr>
        <w:t>Explain why products must be matched to customer needs.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6. </w:t>
      </w:r>
      <w:r w:rsidR="00C91225">
        <w:rPr>
          <w:rFonts w:ascii="Tahoma" w:hAnsi="Tahoma" w:cs="Tahoma"/>
          <w:sz w:val="24"/>
          <w:szCs w:val="24"/>
        </w:rPr>
        <w:t>Explain the importance of closing the sale.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="00C907DD">
        <w:rPr>
          <w:rFonts w:ascii="Tahoma" w:hAnsi="Tahoma" w:cs="Tahoma"/>
          <w:sz w:val="24"/>
          <w:szCs w:val="24"/>
        </w:rPr>
        <w:t>Define ‘open’ and ‘closed’ questions and state the purpose of each in the selling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37682" w:rsidRDefault="00137682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="00137682">
        <w:rPr>
          <w:rFonts w:ascii="Tahoma" w:hAnsi="Tahoma" w:cs="Tahoma"/>
          <w:sz w:val="24"/>
          <w:szCs w:val="24"/>
        </w:rPr>
        <w:t>Define what is meant by ‘probing’ questions and state the purpose of these in the selling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9. </w:t>
      </w:r>
      <w:r w:rsidR="00CB138E">
        <w:rPr>
          <w:rFonts w:ascii="Tahoma" w:hAnsi="Tahoma" w:cs="Tahoma"/>
          <w:sz w:val="24"/>
          <w:szCs w:val="24"/>
        </w:rPr>
        <w:t>Identify questions which can be used to establish sales opportunities.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795736">
        <w:rPr>
          <w:rFonts w:ascii="Tahoma" w:hAnsi="Tahoma" w:cs="Tahoma"/>
          <w:sz w:val="24"/>
          <w:szCs w:val="24"/>
        </w:rPr>
        <w:t>Explain how comprehensive and up-to-date knowledge can be used to promote sales.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570D" w:rsidRDefault="004F570D" w:rsidP="00295971">
      <w:pPr>
        <w:rPr>
          <w:rFonts w:ascii="Tahoma" w:hAnsi="Tahoma" w:cs="Tahoma"/>
          <w:sz w:val="24"/>
          <w:szCs w:val="24"/>
        </w:rPr>
      </w:pPr>
    </w:p>
    <w:p w:rsidR="00295971" w:rsidRDefault="003730D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Describe </w:t>
      </w:r>
      <w:r w:rsidR="004F570D">
        <w:rPr>
          <w:rFonts w:ascii="Tahoma" w:hAnsi="Tahoma" w:cs="Tahoma"/>
          <w:sz w:val="24"/>
          <w:szCs w:val="24"/>
        </w:rPr>
        <w:t>how the features and benefits of products can be identified and matched to customers’ needs.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="0005435A">
        <w:rPr>
          <w:rFonts w:ascii="Tahoma" w:hAnsi="Tahoma" w:cs="Tahoma"/>
          <w:sz w:val="24"/>
          <w:szCs w:val="24"/>
        </w:rPr>
        <w:t>Describe a range of methods for keeping product knowledge up-to-date.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</w:t>
      </w:r>
      <w:r w:rsidR="00602A98">
        <w:rPr>
          <w:rFonts w:ascii="Tahoma" w:hAnsi="Tahoma" w:cs="Tahoma"/>
          <w:sz w:val="24"/>
          <w:szCs w:val="24"/>
        </w:rPr>
        <w:t>State what is meant by a ‘buying signal’ and describe the main buying signals the salesperson needs to look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B2263" w:rsidRDefault="00AB2263" w:rsidP="005404A3">
      <w:pPr>
        <w:rPr>
          <w:rFonts w:ascii="Tahoma" w:hAnsi="Tahoma" w:cs="Tahoma"/>
          <w:sz w:val="24"/>
          <w:szCs w:val="24"/>
        </w:rPr>
      </w:pPr>
    </w:p>
    <w:p w:rsidR="00295971" w:rsidRDefault="005A3171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</w:t>
      </w:r>
      <w:r w:rsidR="00AB2263">
        <w:rPr>
          <w:rFonts w:ascii="Tahoma" w:hAnsi="Tahoma" w:cs="Tahoma"/>
          <w:sz w:val="24"/>
          <w:szCs w:val="24"/>
        </w:rPr>
        <w:t>Describe the main ways of closing sales.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A3171" w:rsidTr="005A3171">
        <w:tc>
          <w:tcPr>
            <w:tcW w:w="9242" w:type="dxa"/>
          </w:tcPr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404A3" w:rsidRDefault="005404A3" w:rsidP="005404A3">
      <w:pPr>
        <w:rPr>
          <w:rFonts w:ascii="Tahoma" w:hAnsi="Tahoma" w:cs="Tahoma"/>
          <w:b/>
          <w:sz w:val="32"/>
          <w:szCs w:val="32"/>
          <w:u w:val="single"/>
        </w:rPr>
      </w:pPr>
    </w:p>
    <w:sectPr w:rsidR="005404A3" w:rsidSect="002704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1" w:rsidRDefault="00422551" w:rsidP="006913E2">
      <w:pPr>
        <w:spacing w:after="0" w:line="240" w:lineRule="auto"/>
      </w:pPr>
      <w:r>
        <w:separator/>
      </w:r>
    </w:p>
  </w:endnote>
  <w:end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1" w:rsidRDefault="00422551" w:rsidP="006913E2">
      <w:pPr>
        <w:spacing w:after="0" w:line="240" w:lineRule="auto"/>
      </w:pPr>
      <w:r>
        <w:separator/>
      </w:r>
    </w:p>
  </w:footnote>
  <w:foot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BC5D3E">
    <w:pPr>
      <w:pStyle w:val="Header"/>
    </w:pPr>
    <w:r w:rsidRPr="00BC5D3E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5pt;margin-top:-18.15pt;width:81.45pt;height:21pt;z-index:251660288;mso-width-relative:margin;mso-height-relative:margin">
          <v:textbox style="mso-next-textbox:#_x0000_s2049">
            <w:txbxContent>
              <w:p w:rsidR="00FD478D" w:rsidRPr="00FD478D" w:rsidRDefault="00443EC0" w:rsidP="00FD478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UV20360</w:t>
                </w:r>
                <w:r w:rsidR="00010E79">
                  <w:rPr>
                    <w:rFonts w:ascii="Tahoma" w:hAnsi="Tahoma" w:cs="Tahoma"/>
                  </w:rPr>
                  <w:t xml:space="preserve"> </w:t>
                </w:r>
                <w:r w:rsidR="00FD478D">
                  <w:rPr>
                    <w:rFonts w:ascii="Tahoma" w:hAnsi="Tahoma" w:cs="Tahoma"/>
                  </w:rPr>
                  <w:t>WB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53C"/>
    <w:multiLevelType w:val="hybridMultilevel"/>
    <w:tmpl w:val="97C26EC2"/>
    <w:lvl w:ilvl="0" w:tplc="86EA53A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D8A"/>
    <w:multiLevelType w:val="hybridMultilevel"/>
    <w:tmpl w:val="714852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3E2"/>
    <w:rsid w:val="00010E79"/>
    <w:rsid w:val="0002253D"/>
    <w:rsid w:val="000278D8"/>
    <w:rsid w:val="0005435A"/>
    <w:rsid w:val="000B4F48"/>
    <w:rsid w:val="000D3F3B"/>
    <w:rsid w:val="000F63C6"/>
    <w:rsid w:val="00137682"/>
    <w:rsid w:val="00145D41"/>
    <w:rsid w:val="001503A9"/>
    <w:rsid w:val="001A798B"/>
    <w:rsid w:val="001C2C0B"/>
    <w:rsid w:val="0021360E"/>
    <w:rsid w:val="002377BF"/>
    <w:rsid w:val="00254F34"/>
    <w:rsid w:val="00270496"/>
    <w:rsid w:val="002934FF"/>
    <w:rsid w:val="00295847"/>
    <w:rsid w:val="00295971"/>
    <w:rsid w:val="002A30A4"/>
    <w:rsid w:val="002F1B22"/>
    <w:rsid w:val="003063EE"/>
    <w:rsid w:val="003164FB"/>
    <w:rsid w:val="003730D1"/>
    <w:rsid w:val="003A6794"/>
    <w:rsid w:val="003F571E"/>
    <w:rsid w:val="00422551"/>
    <w:rsid w:val="00443EC0"/>
    <w:rsid w:val="0044630C"/>
    <w:rsid w:val="00470974"/>
    <w:rsid w:val="00470975"/>
    <w:rsid w:val="00476AFD"/>
    <w:rsid w:val="004803A8"/>
    <w:rsid w:val="004A3505"/>
    <w:rsid w:val="004A6DD1"/>
    <w:rsid w:val="004D015B"/>
    <w:rsid w:val="004D350F"/>
    <w:rsid w:val="004E0A66"/>
    <w:rsid w:val="004E7DB8"/>
    <w:rsid w:val="004F570D"/>
    <w:rsid w:val="005404A3"/>
    <w:rsid w:val="005510BC"/>
    <w:rsid w:val="00585A37"/>
    <w:rsid w:val="005A3171"/>
    <w:rsid w:val="005B10AB"/>
    <w:rsid w:val="005D0B7D"/>
    <w:rsid w:val="00602A98"/>
    <w:rsid w:val="00664B34"/>
    <w:rsid w:val="006913E2"/>
    <w:rsid w:val="006A4DB8"/>
    <w:rsid w:val="006C4C4C"/>
    <w:rsid w:val="006E1279"/>
    <w:rsid w:val="006E3C02"/>
    <w:rsid w:val="006F25F0"/>
    <w:rsid w:val="007037D4"/>
    <w:rsid w:val="00706513"/>
    <w:rsid w:val="00735E1D"/>
    <w:rsid w:val="00755322"/>
    <w:rsid w:val="00785A8C"/>
    <w:rsid w:val="00785AD8"/>
    <w:rsid w:val="00795736"/>
    <w:rsid w:val="007B7770"/>
    <w:rsid w:val="007D3F9F"/>
    <w:rsid w:val="007E2D45"/>
    <w:rsid w:val="0082779D"/>
    <w:rsid w:val="008349B8"/>
    <w:rsid w:val="00834F72"/>
    <w:rsid w:val="008603E6"/>
    <w:rsid w:val="008719F7"/>
    <w:rsid w:val="00893348"/>
    <w:rsid w:val="008A0752"/>
    <w:rsid w:val="008D7BB6"/>
    <w:rsid w:val="008F6D5B"/>
    <w:rsid w:val="008F6F3E"/>
    <w:rsid w:val="00917674"/>
    <w:rsid w:val="009F4894"/>
    <w:rsid w:val="00A10B63"/>
    <w:rsid w:val="00A21C7D"/>
    <w:rsid w:val="00A2466D"/>
    <w:rsid w:val="00A42CB4"/>
    <w:rsid w:val="00A71062"/>
    <w:rsid w:val="00A72643"/>
    <w:rsid w:val="00AA7224"/>
    <w:rsid w:val="00AB2263"/>
    <w:rsid w:val="00AB7750"/>
    <w:rsid w:val="00AF3470"/>
    <w:rsid w:val="00B06B8F"/>
    <w:rsid w:val="00B10CC7"/>
    <w:rsid w:val="00B2766F"/>
    <w:rsid w:val="00B41F03"/>
    <w:rsid w:val="00BC5D3E"/>
    <w:rsid w:val="00BF5FA3"/>
    <w:rsid w:val="00C24C9A"/>
    <w:rsid w:val="00C355C4"/>
    <w:rsid w:val="00C43EBC"/>
    <w:rsid w:val="00C46597"/>
    <w:rsid w:val="00C70191"/>
    <w:rsid w:val="00C907DD"/>
    <w:rsid w:val="00C91225"/>
    <w:rsid w:val="00CA6DCC"/>
    <w:rsid w:val="00CB138E"/>
    <w:rsid w:val="00CF1F34"/>
    <w:rsid w:val="00D16CE3"/>
    <w:rsid w:val="00DB5CA7"/>
    <w:rsid w:val="00DB6121"/>
    <w:rsid w:val="00DF3041"/>
    <w:rsid w:val="00DF359F"/>
    <w:rsid w:val="00E17F84"/>
    <w:rsid w:val="00E34DD7"/>
    <w:rsid w:val="00E56ACD"/>
    <w:rsid w:val="00EE2658"/>
    <w:rsid w:val="00EF3B6A"/>
    <w:rsid w:val="00F12E09"/>
    <w:rsid w:val="00F16DD4"/>
    <w:rsid w:val="00F30007"/>
    <w:rsid w:val="00F34DD9"/>
    <w:rsid w:val="00F606FD"/>
    <w:rsid w:val="00F93D1A"/>
    <w:rsid w:val="00FA4680"/>
    <w:rsid w:val="00FD478D"/>
    <w:rsid w:val="00FD727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2"/>
  </w:style>
  <w:style w:type="paragraph" w:styleId="Footer">
    <w:name w:val="footer"/>
    <w:basedOn w:val="Normal"/>
    <w:link w:val="Foot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2"/>
  </w:style>
  <w:style w:type="paragraph" w:styleId="BalloonText">
    <w:name w:val="Balloon Text"/>
    <w:basedOn w:val="Normal"/>
    <w:link w:val="BalloonTextChar"/>
    <w:uiPriority w:val="99"/>
    <w:semiHidden/>
    <w:unhideWhenUsed/>
    <w:rsid w:val="00F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42CB4"/>
    <w:pPr>
      <w:autoSpaceDE w:val="0"/>
      <w:autoSpaceDN w:val="0"/>
      <w:adjustRightInd w:val="0"/>
      <w:spacing w:before="120" w:after="120" w:line="240" w:lineRule="auto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42CB4"/>
    <w:rPr>
      <w:rFonts w:ascii="Arial" w:eastAsia="Calibri" w:hAnsi="Arial" w:cs="Arial"/>
      <w:sz w:val="24"/>
      <w:szCs w:val="21"/>
      <w:lang w:eastAsia="en-GB"/>
    </w:rPr>
  </w:style>
  <w:style w:type="paragraph" w:customStyle="1" w:styleId="Tabletext">
    <w:name w:val="Table text"/>
    <w:basedOn w:val="Normal"/>
    <w:qFormat/>
    <w:rsid w:val="00A42CB4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Cs/>
      <w:sz w:val="19"/>
      <w:szCs w:val="19"/>
      <w:lang w:eastAsia="en-GB"/>
    </w:rPr>
  </w:style>
  <w:style w:type="paragraph" w:customStyle="1" w:styleId="Ahead">
    <w:name w:val="A head"/>
    <w:basedOn w:val="Normal"/>
    <w:next w:val="BodyText"/>
    <w:qFormat/>
    <w:rsid w:val="00F34DD9"/>
    <w:pPr>
      <w:autoSpaceDE w:val="0"/>
      <w:autoSpaceDN w:val="0"/>
      <w:adjustRightInd w:val="0"/>
      <w:spacing w:before="360" w:after="120" w:line="240" w:lineRule="auto"/>
    </w:pPr>
    <w:rPr>
      <w:rFonts w:ascii="Arial" w:eastAsia="Calibri" w:hAnsi="Arial" w:cs="Arial"/>
      <w:b/>
      <w:bCs/>
      <w:sz w:val="34"/>
      <w:szCs w:val="34"/>
      <w:lang w:eastAsia="en-GB"/>
    </w:rPr>
  </w:style>
  <w:style w:type="paragraph" w:customStyle="1" w:styleId="Tablehead">
    <w:name w:val="Table head"/>
    <w:basedOn w:val="Normal"/>
    <w:next w:val="Tabletext"/>
    <w:qFormat/>
    <w:rsid w:val="00F34DD9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customStyle="1" w:styleId="Numberedlist">
    <w:name w:val="Numbered list"/>
    <w:basedOn w:val="BodyText"/>
    <w:qFormat/>
    <w:rsid w:val="008F6D5B"/>
    <w:pPr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B216-1FFA-4748-8141-DD192FB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atestuser</cp:lastModifiedBy>
  <cp:revision>31</cp:revision>
  <dcterms:created xsi:type="dcterms:W3CDTF">2012-09-18T20:24:00Z</dcterms:created>
  <dcterms:modified xsi:type="dcterms:W3CDTF">2013-01-28T12:46:00Z</dcterms:modified>
</cp:coreProperties>
</file>