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BF" w:rsidRPr="0040454B" w:rsidRDefault="008744BF" w:rsidP="0040454B">
      <w:pPr>
        <w:pStyle w:val="Heading2"/>
        <w:jc w:val="center"/>
        <w:rPr>
          <w:sz w:val="72"/>
          <w:szCs w:val="72"/>
        </w:rPr>
      </w:pPr>
      <w:r w:rsidRPr="0040454B">
        <w:rPr>
          <w:sz w:val="72"/>
          <w:szCs w:val="72"/>
        </w:rPr>
        <w:t>New Musical Exchange</w:t>
      </w:r>
    </w:p>
    <w:p w:rsidR="008744BF" w:rsidRDefault="008744BF" w:rsidP="005E100A">
      <w:pPr>
        <w:jc w:val="center"/>
        <w:rPr>
          <w:lang w:val="en-US"/>
        </w:rPr>
      </w:pPr>
    </w:p>
    <w:p w:rsidR="008744BF" w:rsidRPr="0040454B" w:rsidRDefault="008744BF" w:rsidP="005E100A">
      <w:pPr>
        <w:jc w:val="center"/>
        <w:rPr>
          <w:lang w:val="en-US"/>
        </w:rPr>
      </w:pPr>
    </w:p>
    <w:p w:rsidR="008744BF" w:rsidRDefault="008744BF" w:rsidP="00912A03">
      <w:pPr>
        <w:pStyle w:val="Heading1"/>
      </w:pPr>
      <w:r>
        <w:t>Gig Review of the Week – The Best Guide to Live Music</w:t>
      </w:r>
    </w:p>
    <w:p w:rsidR="008744BF" w:rsidRDefault="008744BF">
      <w:pPr>
        <w:rPr>
          <w:rFonts w:ascii="Tahoma" w:hAnsi="Tahoma" w:cs="Tahoma"/>
        </w:rPr>
      </w:pPr>
    </w:p>
    <w:p w:rsidR="008744BF" w:rsidRDefault="008744BF">
      <w:pPr>
        <w:rPr>
          <w:rFonts w:ascii="Tahoma" w:hAnsi="Tahoma" w:cs="Tahoma"/>
        </w:rPr>
      </w:pPr>
      <w:r>
        <w:rPr>
          <w:rFonts w:ascii="Tahoma" w:hAnsi="Tahoma" w:cs="Tahoma"/>
          <w:b/>
          <w:bCs/>
        </w:rPr>
        <w:t>Monday, 24 May</w:t>
      </w:r>
    </w:p>
    <w:p w:rsidR="008744BF" w:rsidRDefault="008744BF">
      <w:pPr>
        <w:rPr>
          <w:rFonts w:ascii="Tahoma" w:hAnsi="Tahoma" w:cs="Tahoma"/>
        </w:rPr>
      </w:pPr>
    </w:p>
    <w:p w:rsidR="008744BF" w:rsidRDefault="008744BF">
      <w:pPr>
        <w:rPr>
          <w:rFonts w:ascii="Tahoma" w:hAnsi="Tahoma" w:cs="Tahoma"/>
        </w:rPr>
      </w:pPr>
    </w:p>
    <w:p w:rsidR="008744BF" w:rsidRDefault="008744BF">
      <w:pPr>
        <w:rPr>
          <w:rFonts w:ascii="Tahoma" w:hAnsi="Tahoma" w:cs="Tahoma"/>
        </w:rPr>
      </w:pPr>
      <w:r>
        <w:rPr>
          <w:rFonts w:ascii="Tahoma" w:hAnsi="Tahoma" w:cs="Tahoma"/>
        </w:rPr>
        <w:t>Band: Souled Out</w:t>
      </w:r>
    </w:p>
    <w:p w:rsidR="008744BF" w:rsidRDefault="008744BF">
      <w:pPr>
        <w:rPr>
          <w:rFonts w:ascii="Tahoma" w:hAnsi="Tahoma" w:cs="Tahoma"/>
        </w:rPr>
      </w:pPr>
      <w:r>
        <w:rPr>
          <w:rFonts w:ascii="Tahoma" w:hAnsi="Tahoma" w:cs="Tahoma"/>
        </w:rPr>
        <w:t>Venue: The Venue</w:t>
      </w:r>
    </w:p>
    <w:p w:rsidR="008744BF" w:rsidRDefault="008744BF">
      <w:pPr>
        <w:rPr>
          <w:rFonts w:ascii="Tahoma" w:hAnsi="Tahoma" w:cs="Tahoma"/>
        </w:rPr>
      </w:pPr>
      <w:r>
        <w:rPr>
          <w:rFonts w:ascii="Tahoma" w:hAnsi="Tahoma" w:cs="Tahoma"/>
        </w:rPr>
        <w:t>Date: Sunday 22 May</w:t>
      </w:r>
    </w:p>
    <w:p w:rsidR="008744BF" w:rsidRDefault="008744BF" w:rsidP="00912A03">
      <w:pPr>
        <w:rPr>
          <w:rFonts w:ascii="Tahoma" w:hAnsi="Tahoma" w:cs="Tahoma"/>
        </w:rPr>
      </w:pPr>
    </w:p>
    <w:p w:rsidR="008744BF" w:rsidRDefault="008744BF" w:rsidP="00912A03">
      <w:pPr>
        <w:rPr>
          <w:rFonts w:ascii="Tahoma" w:hAnsi="Tahoma" w:cs="Tahoma"/>
        </w:rPr>
      </w:pPr>
      <w:r>
        <w:rPr>
          <w:rFonts w:ascii="Tahoma" w:hAnsi="Tahoma" w:cs="Tahoma"/>
        </w:rPr>
        <w:t xml:space="preserve">New pop sensation Souled Out raised the roof of the The Venue last night in fine style.  The band who are promoting their debut single, "Everlasting", played five tracks much to the joy of their new and frenzied fans.  All members were on top form last night and blended together well.  </w:t>
      </w:r>
    </w:p>
    <w:p w:rsidR="008744BF" w:rsidRDefault="008744BF" w:rsidP="00912A03">
      <w:pPr>
        <w:rPr>
          <w:rFonts w:ascii="Tahoma" w:hAnsi="Tahoma" w:cs="Tahoma"/>
        </w:rPr>
      </w:pPr>
    </w:p>
    <w:p w:rsidR="008744BF" w:rsidRDefault="008744BF" w:rsidP="00912A03">
      <w:pPr>
        <w:rPr>
          <w:rFonts w:ascii="Tahoma" w:hAnsi="Tahoma" w:cs="Tahoma"/>
        </w:rPr>
      </w:pPr>
      <w:r>
        <w:rPr>
          <w:rFonts w:ascii="Tahoma" w:hAnsi="Tahoma" w:cs="Tahoma"/>
        </w:rPr>
        <w:t>Jo said "the fans were fantastic and created an atmosphere we thought we could only dream off.  It felt like we were playing at Wembley Stadium! ".</w:t>
      </w:r>
    </w:p>
    <w:p w:rsidR="008744BF" w:rsidRDefault="008744BF" w:rsidP="00912A03">
      <w:pPr>
        <w:rPr>
          <w:rFonts w:ascii="Tahoma" w:hAnsi="Tahoma" w:cs="Tahoma"/>
        </w:rPr>
      </w:pPr>
    </w:p>
    <w:p w:rsidR="008744BF" w:rsidRDefault="008744BF" w:rsidP="00912A03">
      <w:pPr>
        <w:rPr>
          <w:rFonts w:ascii="Tahoma" w:hAnsi="Tahoma" w:cs="Tahoma"/>
        </w:rPr>
      </w:pPr>
      <w:r>
        <w:rPr>
          <w:rFonts w:ascii="Tahoma" w:hAnsi="Tahoma" w:cs="Tahoma"/>
        </w:rPr>
        <w:t>The band’s album "Here to Stay" is released on the 1</w:t>
      </w:r>
      <w:r>
        <w:rPr>
          <w:rFonts w:ascii="Tahoma" w:hAnsi="Tahoma" w:cs="Tahoma"/>
          <w:vertAlign w:val="superscript"/>
        </w:rPr>
        <w:t>st</w:t>
      </w:r>
      <w:r>
        <w:rPr>
          <w:rFonts w:ascii="Tahoma" w:hAnsi="Tahoma" w:cs="Tahoma"/>
        </w:rPr>
        <w:t xml:space="preserve"> October.  I believe it will be a huge hit, particularly if the single sales are anything to go by.   For forthcoming gigs call the ticket office on 0780 12 12 12.</w:t>
      </w:r>
    </w:p>
    <w:p w:rsidR="008744BF" w:rsidRDefault="008744BF" w:rsidP="00912A03">
      <w:pPr>
        <w:rPr>
          <w:rFonts w:ascii="Tahoma" w:hAnsi="Tahoma" w:cs="Tahoma"/>
        </w:rPr>
      </w:pPr>
    </w:p>
    <w:p w:rsidR="008744BF" w:rsidRDefault="008744BF" w:rsidP="00912A03">
      <w:pPr>
        <w:rPr>
          <w:rFonts w:ascii="Tahoma" w:hAnsi="Tahoma" w:cs="Tahoma"/>
        </w:rPr>
      </w:pPr>
    </w:p>
    <w:p w:rsidR="008744BF" w:rsidRDefault="008744BF" w:rsidP="00912A03">
      <w:pPr>
        <w:rPr>
          <w:rFonts w:ascii="Tahoma" w:hAnsi="Tahoma" w:cs="Tahoma"/>
        </w:rPr>
      </w:pPr>
      <w:r>
        <w:rPr>
          <w:rFonts w:ascii="Tahoma" w:hAnsi="Tahoma" w:cs="Tahoma"/>
        </w:rPr>
        <w:t>Band: Coffee Maker</w:t>
      </w:r>
    </w:p>
    <w:p w:rsidR="008744BF" w:rsidRDefault="008744BF" w:rsidP="00912A03">
      <w:pPr>
        <w:rPr>
          <w:rFonts w:ascii="Tahoma" w:hAnsi="Tahoma" w:cs="Tahoma"/>
        </w:rPr>
      </w:pPr>
      <w:r>
        <w:rPr>
          <w:rFonts w:ascii="Tahoma" w:hAnsi="Tahoma" w:cs="Tahoma"/>
        </w:rPr>
        <w:t>Venue: Joe’s Loft</w:t>
      </w:r>
    </w:p>
    <w:p w:rsidR="008744BF" w:rsidRDefault="008744BF" w:rsidP="00912A03">
      <w:pPr>
        <w:rPr>
          <w:rFonts w:ascii="Tahoma" w:hAnsi="Tahoma" w:cs="Tahoma"/>
        </w:rPr>
      </w:pPr>
      <w:r>
        <w:rPr>
          <w:rFonts w:ascii="Tahoma" w:hAnsi="Tahoma" w:cs="Tahoma"/>
        </w:rPr>
        <w:t>Date: Sat 21 May</w:t>
      </w:r>
    </w:p>
    <w:p w:rsidR="008744BF" w:rsidRDefault="008744BF" w:rsidP="00912A03">
      <w:pPr>
        <w:rPr>
          <w:rFonts w:ascii="Tahoma" w:hAnsi="Tahoma" w:cs="Tahoma"/>
        </w:rPr>
      </w:pPr>
    </w:p>
    <w:p w:rsidR="008744BF" w:rsidRDefault="008744BF" w:rsidP="00912A03">
      <w:pPr>
        <w:rPr>
          <w:rFonts w:ascii="Tahoma" w:hAnsi="Tahoma" w:cs="Tahoma"/>
        </w:rPr>
      </w:pPr>
      <w:r>
        <w:rPr>
          <w:rFonts w:ascii="Tahoma" w:hAnsi="Tahoma" w:cs="Tahoma"/>
        </w:rPr>
        <w:t>Local band Coffee Maker played a tired, uninspired gig in Joe’s Loft on Saturday night. It’s difficult to tell if it’s because the recent tour has left the band exhausted, or if they’ve just run out of steam. Even their signature tune “Bring on the morning”, which is usually a sure fire hit with the audience, failed to light any fires and fans left the gig disappointed.</w:t>
      </w:r>
    </w:p>
    <w:p w:rsidR="008744BF" w:rsidRDefault="008744BF" w:rsidP="00912A03">
      <w:pPr>
        <w:rPr>
          <w:rFonts w:ascii="Tahoma" w:hAnsi="Tahoma" w:cs="Tahoma"/>
        </w:rPr>
      </w:pPr>
    </w:p>
    <w:p w:rsidR="008744BF" w:rsidRDefault="008744BF" w:rsidP="00912A03">
      <w:pPr>
        <w:rPr>
          <w:rFonts w:ascii="Tahoma" w:hAnsi="Tahoma" w:cs="Tahoma"/>
        </w:rPr>
      </w:pPr>
    </w:p>
    <w:p w:rsidR="008744BF" w:rsidRDefault="008744BF" w:rsidP="00912A03">
      <w:pPr>
        <w:rPr>
          <w:rFonts w:ascii="Tahoma" w:hAnsi="Tahoma" w:cs="Tahoma"/>
        </w:rPr>
      </w:pPr>
      <w:r>
        <w:rPr>
          <w:rFonts w:ascii="Tahoma" w:hAnsi="Tahoma" w:cs="Tahoma"/>
        </w:rPr>
        <w:t xml:space="preserve">Teagasc, an Irish band on their first </w:t>
      </w:r>
      <w:smartTag w:uri="urn:schemas-microsoft-com:office:smarttags" w:element="country-region">
        <w:smartTag w:uri="urn:schemas-microsoft-com:office:smarttags" w:element="place">
          <w:r>
            <w:rPr>
              <w:rFonts w:ascii="Tahoma" w:hAnsi="Tahoma" w:cs="Tahoma"/>
            </w:rPr>
            <w:t>UK</w:t>
          </w:r>
        </w:smartTag>
      </w:smartTag>
      <w:r>
        <w:rPr>
          <w:rFonts w:ascii="Tahoma" w:hAnsi="Tahoma" w:cs="Tahoma"/>
        </w:rPr>
        <w:t xml:space="preserve"> tour, played in Moynihan’s on Thursday. Not knowing quite what to expect, I was pleasantly surprised by their performance. Lead singer Sonya Ryan’s vocals were superb, and the band played a tight, edgy set with a couple of really rocking numbers that got the venue buzzing. Well worth keeping an eye out for, and if you see their first single “Blackrock Rain” in the record shop – buy it!</w:t>
      </w:r>
    </w:p>
    <w:p w:rsidR="008744BF" w:rsidRDefault="008744BF" w:rsidP="00912A03">
      <w:pPr>
        <w:rPr>
          <w:rFonts w:ascii="Tahoma" w:hAnsi="Tahoma" w:cs="Tahoma"/>
        </w:rPr>
      </w:pPr>
    </w:p>
    <w:p w:rsidR="008744BF" w:rsidRDefault="008744BF" w:rsidP="00912A03">
      <w:pPr>
        <w:spacing w:line="360" w:lineRule="auto"/>
      </w:pPr>
      <w:r>
        <w:rPr>
          <w:rFonts w:ascii="Tahoma" w:hAnsi="Tahoma" w:cs="Tahoma"/>
        </w:rPr>
        <w:t>Reviews by: Mani Records</w:t>
      </w:r>
    </w:p>
    <w:sectPr w:rsidR="008744BF" w:rsidSect="00A87DA3">
      <w:type w:val="continuous"/>
      <w:pgSz w:w="11906" w:h="16838"/>
      <w:pgMar w:top="1701" w:right="1797" w:bottom="1701" w:left="1797" w:header="709" w:footer="709" w:gutter="0"/>
      <w:cols w:space="709" w:equalWidth="0">
        <w:col w:w="830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003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28D52744"/>
    <w:multiLevelType w:val="hybridMultilevel"/>
    <w:tmpl w:val="809C82BE"/>
    <w:lvl w:ilvl="0" w:tplc="1EB8012A">
      <w:start w:val="1"/>
      <w:numFmt w:val="bullet"/>
      <w:pStyle w:val="note"/>
      <w:lvlText w:val=""/>
      <w:lvlJc w:val="left"/>
      <w:pPr>
        <w:tabs>
          <w:tab w:val="num" w:pos="864"/>
        </w:tabs>
        <w:ind w:left="288" w:hanging="144"/>
      </w:pPr>
      <w:rPr>
        <w:rFonts w:ascii="Webdings" w:hAnsi="Webdings" w:cs="Webdings" w:hint="default"/>
        <w:b/>
        <w:bCs/>
        <w:i w:val="0"/>
        <w:iCs w:val="0"/>
        <w:color w:val="000080"/>
        <w:sz w:val="72"/>
        <w:szCs w:val="72"/>
      </w:rPr>
    </w:lvl>
    <w:lvl w:ilvl="1" w:tplc="F62A61F8" w:tentative="1">
      <w:start w:val="1"/>
      <w:numFmt w:val="bullet"/>
      <w:lvlText w:val="o"/>
      <w:lvlJc w:val="left"/>
      <w:pPr>
        <w:tabs>
          <w:tab w:val="num" w:pos="1584"/>
        </w:tabs>
        <w:ind w:left="1584" w:hanging="360"/>
      </w:pPr>
      <w:rPr>
        <w:rFonts w:ascii="Courier New" w:hAnsi="Courier New" w:cs="Courier New" w:hint="default"/>
      </w:rPr>
    </w:lvl>
    <w:lvl w:ilvl="2" w:tplc="F8A2EE0E" w:tentative="1">
      <w:start w:val="1"/>
      <w:numFmt w:val="bullet"/>
      <w:lvlText w:val=""/>
      <w:lvlJc w:val="left"/>
      <w:pPr>
        <w:tabs>
          <w:tab w:val="num" w:pos="2304"/>
        </w:tabs>
        <w:ind w:left="2304" w:hanging="360"/>
      </w:pPr>
      <w:rPr>
        <w:rFonts w:ascii="Wingdings" w:hAnsi="Wingdings" w:cs="Wingdings" w:hint="default"/>
      </w:rPr>
    </w:lvl>
    <w:lvl w:ilvl="3" w:tplc="3CCE0CBE" w:tentative="1">
      <w:start w:val="1"/>
      <w:numFmt w:val="bullet"/>
      <w:lvlText w:val=""/>
      <w:lvlJc w:val="left"/>
      <w:pPr>
        <w:tabs>
          <w:tab w:val="num" w:pos="3024"/>
        </w:tabs>
        <w:ind w:left="3024" w:hanging="360"/>
      </w:pPr>
      <w:rPr>
        <w:rFonts w:ascii="Symbol" w:hAnsi="Symbol" w:cs="Symbol" w:hint="default"/>
      </w:rPr>
    </w:lvl>
    <w:lvl w:ilvl="4" w:tplc="2AD8E940" w:tentative="1">
      <w:start w:val="1"/>
      <w:numFmt w:val="bullet"/>
      <w:lvlText w:val="o"/>
      <w:lvlJc w:val="left"/>
      <w:pPr>
        <w:tabs>
          <w:tab w:val="num" w:pos="3744"/>
        </w:tabs>
        <w:ind w:left="3744" w:hanging="360"/>
      </w:pPr>
      <w:rPr>
        <w:rFonts w:ascii="Courier New" w:hAnsi="Courier New" w:cs="Courier New" w:hint="default"/>
      </w:rPr>
    </w:lvl>
    <w:lvl w:ilvl="5" w:tplc="D448685E" w:tentative="1">
      <w:start w:val="1"/>
      <w:numFmt w:val="bullet"/>
      <w:lvlText w:val=""/>
      <w:lvlJc w:val="left"/>
      <w:pPr>
        <w:tabs>
          <w:tab w:val="num" w:pos="4464"/>
        </w:tabs>
        <w:ind w:left="4464" w:hanging="360"/>
      </w:pPr>
      <w:rPr>
        <w:rFonts w:ascii="Wingdings" w:hAnsi="Wingdings" w:cs="Wingdings" w:hint="default"/>
      </w:rPr>
    </w:lvl>
    <w:lvl w:ilvl="6" w:tplc="7E76E9D6" w:tentative="1">
      <w:start w:val="1"/>
      <w:numFmt w:val="bullet"/>
      <w:lvlText w:val=""/>
      <w:lvlJc w:val="left"/>
      <w:pPr>
        <w:tabs>
          <w:tab w:val="num" w:pos="5184"/>
        </w:tabs>
        <w:ind w:left="5184" w:hanging="360"/>
      </w:pPr>
      <w:rPr>
        <w:rFonts w:ascii="Symbol" w:hAnsi="Symbol" w:cs="Symbol" w:hint="default"/>
      </w:rPr>
    </w:lvl>
    <w:lvl w:ilvl="7" w:tplc="599085A8" w:tentative="1">
      <w:start w:val="1"/>
      <w:numFmt w:val="bullet"/>
      <w:lvlText w:val="o"/>
      <w:lvlJc w:val="left"/>
      <w:pPr>
        <w:tabs>
          <w:tab w:val="num" w:pos="5904"/>
        </w:tabs>
        <w:ind w:left="5904" w:hanging="360"/>
      </w:pPr>
      <w:rPr>
        <w:rFonts w:ascii="Courier New" w:hAnsi="Courier New" w:cs="Courier New" w:hint="default"/>
      </w:rPr>
    </w:lvl>
    <w:lvl w:ilvl="8" w:tplc="13086CF4" w:tentative="1">
      <w:start w:val="1"/>
      <w:numFmt w:val="bullet"/>
      <w:lvlText w:val=""/>
      <w:lvlJc w:val="left"/>
      <w:pPr>
        <w:tabs>
          <w:tab w:val="num" w:pos="6624"/>
        </w:tabs>
        <w:ind w:left="6624" w:hanging="360"/>
      </w:pPr>
      <w:rPr>
        <w:rFonts w:ascii="Wingdings" w:hAnsi="Wingdings" w:cs="Wingdings" w:hint="default"/>
      </w:rPr>
    </w:lvl>
  </w:abstractNum>
  <w:abstractNum w:abstractNumId="2">
    <w:nsid w:val="3A256A00"/>
    <w:multiLevelType w:val="hybridMultilevel"/>
    <w:tmpl w:val="4970CD6A"/>
    <w:lvl w:ilvl="0" w:tplc="1BB2C326">
      <w:start w:val="1"/>
      <w:numFmt w:val="bullet"/>
      <w:pStyle w:val="questionbullet"/>
      <w:lvlText w:val=""/>
      <w:lvlJc w:val="left"/>
      <w:pPr>
        <w:tabs>
          <w:tab w:val="num" w:pos="432"/>
        </w:tabs>
        <w:ind w:left="432" w:hanging="432"/>
      </w:pPr>
      <w:rPr>
        <w:rFonts w:ascii="Webdings" w:hAnsi="Webdings" w:cs="Webdings" w:hint="default"/>
        <w:b/>
        <w:bCs/>
        <w:i w:val="0"/>
        <w:iCs w:val="0"/>
        <w:color w:val="auto"/>
        <w:sz w:val="28"/>
        <w:szCs w:val="28"/>
      </w:rPr>
    </w:lvl>
    <w:lvl w:ilvl="1" w:tplc="28BC420C" w:tentative="1">
      <w:start w:val="1"/>
      <w:numFmt w:val="bullet"/>
      <w:lvlText w:val="o"/>
      <w:lvlJc w:val="left"/>
      <w:pPr>
        <w:tabs>
          <w:tab w:val="num" w:pos="1440"/>
        </w:tabs>
        <w:ind w:left="1440" w:hanging="360"/>
      </w:pPr>
      <w:rPr>
        <w:rFonts w:ascii="Courier New" w:hAnsi="Courier New" w:cs="Courier New" w:hint="default"/>
      </w:rPr>
    </w:lvl>
    <w:lvl w:ilvl="2" w:tplc="5742E550" w:tentative="1">
      <w:start w:val="1"/>
      <w:numFmt w:val="bullet"/>
      <w:lvlText w:val=""/>
      <w:lvlJc w:val="left"/>
      <w:pPr>
        <w:tabs>
          <w:tab w:val="num" w:pos="2160"/>
        </w:tabs>
        <w:ind w:left="2160" w:hanging="360"/>
      </w:pPr>
      <w:rPr>
        <w:rFonts w:ascii="Wingdings" w:hAnsi="Wingdings" w:cs="Wingdings" w:hint="default"/>
      </w:rPr>
    </w:lvl>
    <w:lvl w:ilvl="3" w:tplc="E19A66A0" w:tentative="1">
      <w:start w:val="1"/>
      <w:numFmt w:val="bullet"/>
      <w:lvlText w:val=""/>
      <w:lvlJc w:val="left"/>
      <w:pPr>
        <w:tabs>
          <w:tab w:val="num" w:pos="2880"/>
        </w:tabs>
        <w:ind w:left="2880" w:hanging="360"/>
      </w:pPr>
      <w:rPr>
        <w:rFonts w:ascii="Symbol" w:hAnsi="Symbol" w:cs="Symbol" w:hint="default"/>
      </w:rPr>
    </w:lvl>
    <w:lvl w:ilvl="4" w:tplc="9EA6D21E" w:tentative="1">
      <w:start w:val="1"/>
      <w:numFmt w:val="bullet"/>
      <w:lvlText w:val="o"/>
      <w:lvlJc w:val="left"/>
      <w:pPr>
        <w:tabs>
          <w:tab w:val="num" w:pos="3600"/>
        </w:tabs>
        <w:ind w:left="3600" w:hanging="360"/>
      </w:pPr>
      <w:rPr>
        <w:rFonts w:ascii="Courier New" w:hAnsi="Courier New" w:cs="Courier New" w:hint="default"/>
      </w:rPr>
    </w:lvl>
    <w:lvl w:ilvl="5" w:tplc="6E46E9F8" w:tentative="1">
      <w:start w:val="1"/>
      <w:numFmt w:val="bullet"/>
      <w:lvlText w:val=""/>
      <w:lvlJc w:val="left"/>
      <w:pPr>
        <w:tabs>
          <w:tab w:val="num" w:pos="4320"/>
        </w:tabs>
        <w:ind w:left="4320" w:hanging="360"/>
      </w:pPr>
      <w:rPr>
        <w:rFonts w:ascii="Wingdings" w:hAnsi="Wingdings" w:cs="Wingdings" w:hint="default"/>
      </w:rPr>
    </w:lvl>
    <w:lvl w:ilvl="6" w:tplc="7D049AFA" w:tentative="1">
      <w:start w:val="1"/>
      <w:numFmt w:val="bullet"/>
      <w:lvlText w:val=""/>
      <w:lvlJc w:val="left"/>
      <w:pPr>
        <w:tabs>
          <w:tab w:val="num" w:pos="5040"/>
        </w:tabs>
        <w:ind w:left="5040" w:hanging="360"/>
      </w:pPr>
      <w:rPr>
        <w:rFonts w:ascii="Symbol" w:hAnsi="Symbol" w:cs="Symbol" w:hint="default"/>
      </w:rPr>
    </w:lvl>
    <w:lvl w:ilvl="7" w:tplc="035644AC" w:tentative="1">
      <w:start w:val="1"/>
      <w:numFmt w:val="bullet"/>
      <w:lvlText w:val="o"/>
      <w:lvlJc w:val="left"/>
      <w:pPr>
        <w:tabs>
          <w:tab w:val="num" w:pos="5760"/>
        </w:tabs>
        <w:ind w:left="5760" w:hanging="360"/>
      </w:pPr>
      <w:rPr>
        <w:rFonts w:ascii="Courier New" w:hAnsi="Courier New" w:cs="Courier New" w:hint="default"/>
      </w:rPr>
    </w:lvl>
    <w:lvl w:ilvl="8" w:tplc="DBC0F290"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E1456F8"/>
    <w:multiLevelType w:val="hybridMultilevel"/>
    <w:tmpl w:val="E17AA264"/>
    <w:lvl w:ilvl="0" w:tplc="464C467E">
      <w:start w:val="1"/>
      <w:numFmt w:val="bullet"/>
      <w:pStyle w:val="diamondbullet"/>
      <w:lvlText w:val=""/>
      <w:lvlJc w:val="left"/>
      <w:pPr>
        <w:tabs>
          <w:tab w:val="num" w:pos="432"/>
        </w:tabs>
        <w:ind w:left="432" w:hanging="432"/>
      </w:pPr>
      <w:rPr>
        <w:rFonts w:ascii="Wingdings 2" w:hAnsi="Wingdings 2" w:cs="Wingdings 2" w:hint="default"/>
        <w:b/>
        <w:bCs/>
        <w:i w:val="0"/>
        <w:iCs w:val="0"/>
        <w:color w:val="000080"/>
        <w:sz w:val="32"/>
        <w:szCs w:val="32"/>
      </w:rPr>
    </w:lvl>
    <w:lvl w:ilvl="1" w:tplc="BFA8068C" w:tentative="1">
      <w:start w:val="1"/>
      <w:numFmt w:val="bullet"/>
      <w:lvlText w:val="o"/>
      <w:lvlJc w:val="left"/>
      <w:pPr>
        <w:tabs>
          <w:tab w:val="num" w:pos="1440"/>
        </w:tabs>
        <w:ind w:left="1440" w:hanging="360"/>
      </w:pPr>
      <w:rPr>
        <w:rFonts w:ascii="Courier New" w:hAnsi="Courier New" w:cs="Courier New" w:hint="default"/>
      </w:rPr>
    </w:lvl>
    <w:lvl w:ilvl="2" w:tplc="81AAF664" w:tentative="1">
      <w:start w:val="1"/>
      <w:numFmt w:val="bullet"/>
      <w:lvlText w:val=""/>
      <w:lvlJc w:val="left"/>
      <w:pPr>
        <w:tabs>
          <w:tab w:val="num" w:pos="2160"/>
        </w:tabs>
        <w:ind w:left="2160" w:hanging="360"/>
      </w:pPr>
      <w:rPr>
        <w:rFonts w:ascii="Wingdings" w:hAnsi="Wingdings" w:cs="Wingdings" w:hint="default"/>
      </w:rPr>
    </w:lvl>
    <w:lvl w:ilvl="3" w:tplc="1FB4B476" w:tentative="1">
      <w:start w:val="1"/>
      <w:numFmt w:val="bullet"/>
      <w:lvlText w:val=""/>
      <w:lvlJc w:val="left"/>
      <w:pPr>
        <w:tabs>
          <w:tab w:val="num" w:pos="2880"/>
        </w:tabs>
        <w:ind w:left="2880" w:hanging="360"/>
      </w:pPr>
      <w:rPr>
        <w:rFonts w:ascii="Symbol" w:hAnsi="Symbol" w:cs="Symbol" w:hint="default"/>
      </w:rPr>
    </w:lvl>
    <w:lvl w:ilvl="4" w:tplc="93D2454E" w:tentative="1">
      <w:start w:val="1"/>
      <w:numFmt w:val="bullet"/>
      <w:lvlText w:val="o"/>
      <w:lvlJc w:val="left"/>
      <w:pPr>
        <w:tabs>
          <w:tab w:val="num" w:pos="3600"/>
        </w:tabs>
        <w:ind w:left="3600" w:hanging="360"/>
      </w:pPr>
      <w:rPr>
        <w:rFonts w:ascii="Courier New" w:hAnsi="Courier New" w:cs="Courier New" w:hint="default"/>
      </w:rPr>
    </w:lvl>
    <w:lvl w:ilvl="5" w:tplc="160ABEDE" w:tentative="1">
      <w:start w:val="1"/>
      <w:numFmt w:val="bullet"/>
      <w:lvlText w:val=""/>
      <w:lvlJc w:val="left"/>
      <w:pPr>
        <w:tabs>
          <w:tab w:val="num" w:pos="4320"/>
        </w:tabs>
        <w:ind w:left="4320" w:hanging="360"/>
      </w:pPr>
      <w:rPr>
        <w:rFonts w:ascii="Wingdings" w:hAnsi="Wingdings" w:cs="Wingdings" w:hint="default"/>
      </w:rPr>
    </w:lvl>
    <w:lvl w:ilvl="6" w:tplc="CE8412F8" w:tentative="1">
      <w:start w:val="1"/>
      <w:numFmt w:val="bullet"/>
      <w:lvlText w:val=""/>
      <w:lvlJc w:val="left"/>
      <w:pPr>
        <w:tabs>
          <w:tab w:val="num" w:pos="5040"/>
        </w:tabs>
        <w:ind w:left="5040" w:hanging="360"/>
      </w:pPr>
      <w:rPr>
        <w:rFonts w:ascii="Symbol" w:hAnsi="Symbol" w:cs="Symbol" w:hint="default"/>
      </w:rPr>
    </w:lvl>
    <w:lvl w:ilvl="7" w:tplc="24E4C97A" w:tentative="1">
      <w:start w:val="1"/>
      <w:numFmt w:val="bullet"/>
      <w:lvlText w:val="o"/>
      <w:lvlJc w:val="left"/>
      <w:pPr>
        <w:tabs>
          <w:tab w:val="num" w:pos="5760"/>
        </w:tabs>
        <w:ind w:left="5760" w:hanging="360"/>
      </w:pPr>
      <w:rPr>
        <w:rFonts w:ascii="Courier New" w:hAnsi="Courier New" w:cs="Courier New" w:hint="default"/>
      </w:rPr>
    </w:lvl>
    <w:lvl w:ilvl="8" w:tplc="DE2C0202"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434"/>
    <w:rsid w:val="0040454B"/>
    <w:rsid w:val="005E100A"/>
    <w:rsid w:val="00603900"/>
    <w:rsid w:val="00605976"/>
    <w:rsid w:val="007972BD"/>
    <w:rsid w:val="008744BF"/>
    <w:rsid w:val="008879E0"/>
    <w:rsid w:val="00912A03"/>
    <w:rsid w:val="00A678C5"/>
    <w:rsid w:val="00A87DA3"/>
    <w:rsid w:val="00CC6147"/>
    <w:rsid w:val="00CF7D4B"/>
    <w:rsid w:val="00D36434"/>
    <w:rsid w:val="00D92A7F"/>
    <w:rsid w:val="00F50CDB"/>
    <w:rsid w:val="00FE45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A3"/>
    <w:rPr>
      <w:rFonts w:ascii="Arial" w:hAnsi="Arial" w:cs="Arial"/>
      <w:sz w:val="24"/>
      <w:szCs w:val="24"/>
      <w:lang w:val="en-GB"/>
    </w:rPr>
  </w:style>
  <w:style w:type="paragraph" w:styleId="Heading1">
    <w:name w:val="heading 1"/>
    <w:basedOn w:val="Normal"/>
    <w:next w:val="Normal"/>
    <w:link w:val="Heading1Char"/>
    <w:uiPriority w:val="99"/>
    <w:qFormat/>
    <w:rsid w:val="00A87DA3"/>
    <w:pPr>
      <w:keepNext/>
      <w:autoSpaceDE w:val="0"/>
      <w:autoSpaceDN w:val="0"/>
      <w:outlineLvl w:val="0"/>
    </w:pPr>
    <w:rPr>
      <w:rFonts w:ascii="Tahoma" w:hAnsi="Tahoma" w:cs="Tahoma"/>
      <w:sz w:val="32"/>
      <w:szCs w:val="32"/>
      <w:lang w:val="en-US"/>
    </w:rPr>
  </w:style>
  <w:style w:type="paragraph" w:styleId="Heading2">
    <w:name w:val="heading 2"/>
    <w:basedOn w:val="Normal"/>
    <w:next w:val="Normal"/>
    <w:link w:val="Heading2Char"/>
    <w:uiPriority w:val="99"/>
    <w:qFormat/>
    <w:rsid w:val="00A87DA3"/>
    <w:pPr>
      <w:keepNext/>
      <w:autoSpaceDE w:val="0"/>
      <w:autoSpaceDN w:val="0"/>
      <w:outlineLvl w:val="1"/>
    </w:pPr>
    <w:rPr>
      <w:rFonts w:ascii="Tahoma" w:hAnsi="Tahoma" w:cs="Tahoma"/>
      <w:b/>
      <w:bCs/>
      <w:sz w:val="48"/>
      <w:szCs w:val="4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80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2D3803"/>
    <w:rPr>
      <w:rFonts w:asciiTheme="majorHAnsi" w:eastAsiaTheme="majorEastAsia" w:hAnsiTheme="majorHAnsi" w:cstheme="majorBidi"/>
      <w:b/>
      <w:bCs/>
      <w:i/>
      <w:iCs/>
      <w:sz w:val="28"/>
      <w:szCs w:val="28"/>
      <w:lang w:val="en-GB"/>
    </w:rPr>
  </w:style>
  <w:style w:type="paragraph" w:customStyle="1" w:styleId="border">
    <w:name w:val="border"/>
    <w:basedOn w:val="Normal"/>
    <w:next w:val="Normal"/>
    <w:uiPriority w:val="99"/>
    <w:rsid w:val="00A87DA3"/>
    <w:pPr>
      <w:pBdr>
        <w:top w:val="single" w:sz="4" w:space="1" w:color="auto"/>
        <w:left w:val="single" w:sz="4" w:space="4" w:color="auto"/>
        <w:bottom w:val="single" w:sz="4" w:space="1" w:color="auto"/>
        <w:right w:val="single" w:sz="4" w:space="4" w:color="auto"/>
      </w:pBdr>
    </w:pPr>
  </w:style>
  <w:style w:type="paragraph" w:customStyle="1" w:styleId="diamondbullet">
    <w:name w:val="diamondbullet"/>
    <w:basedOn w:val="Normal"/>
    <w:uiPriority w:val="99"/>
    <w:rsid w:val="00A87DA3"/>
    <w:pPr>
      <w:numPr>
        <w:numId w:val="1"/>
      </w:numPr>
      <w:spacing w:before="120" w:after="120"/>
    </w:pPr>
  </w:style>
  <w:style w:type="paragraph" w:styleId="Footer">
    <w:name w:val="footer"/>
    <w:basedOn w:val="Normal"/>
    <w:link w:val="FooterChar"/>
    <w:uiPriority w:val="99"/>
    <w:rsid w:val="00A87DA3"/>
    <w:pPr>
      <w:pBdr>
        <w:top w:val="single" w:sz="4" w:space="1" w:color="auto"/>
      </w:pBdr>
      <w:tabs>
        <w:tab w:val="center" w:pos="4320"/>
        <w:tab w:val="right" w:pos="8640"/>
      </w:tabs>
    </w:pPr>
  </w:style>
  <w:style w:type="character" w:customStyle="1" w:styleId="FooterChar">
    <w:name w:val="Footer Char"/>
    <w:basedOn w:val="DefaultParagraphFont"/>
    <w:link w:val="Footer"/>
    <w:uiPriority w:val="99"/>
    <w:semiHidden/>
    <w:rsid w:val="002D3803"/>
    <w:rPr>
      <w:rFonts w:ascii="Arial" w:hAnsi="Arial" w:cs="Arial"/>
      <w:sz w:val="24"/>
      <w:szCs w:val="24"/>
      <w:lang w:val="en-GB"/>
    </w:rPr>
  </w:style>
  <w:style w:type="paragraph" w:styleId="Header">
    <w:name w:val="header"/>
    <w:basedOn w:val="Normal"/>
    <w:link w:val="HeaderChar"/>
    <w:uiPriority w:val="99"/>
    <w:rsid w:val="00A87DA3"/>
    <w:pPr>
      <w:tabs>
        <w:tab w:val="center" w:pos="4320"/>
        <w:tab w:val="right" w:pos="8640"/>
      </w:tabs>
    </w:pPr>
  </w:style>
  <w:style w:type="character" w:customStyle="1" w:styleId="HeaderChar">
    <w:name w:val="Header Char"/>
    <w:basedOn w:val="DefaultParagraphFont"/>
    <w:link w:val="Header"/>
    <w:uiPriority w:val="99"/>
    <w:semiHidden/>
    <w:rsid w:val="002D3803"/>
    <w:rPr>
      <w:rFonts w:ascii="Arial" w:hAnsi="Arial" w:cs="Arial"/>
      <w:sz w:val="24"/>
      <w:szCs w:val="24"/>
      <w:lang w:val="en-GB"/>
    </w:rPr>
  </w:style>
  <w:style w:type="paragraph" w:customStyle="1" w:styleId="Heading">
    <w:name w:val="Heading"/>
    <w:basedOn w:val="Normal"/>
    <w:uiPriority w:val="99"/>
    <w:rsid w:val="00A87DA3"/>
    <w:pPr>
      <w:spacing w:before="240" w:after="240"/>
    </w:pPr>
    <w:rPr>
      <w:rFonts w:ascii="Tahoma" w:hAnsi="Tahoma" w:cs="Tahoma"/>
      <w:b/>
      <w:bCs/>
      <w:sz w:val="40"/>
      <w:szCs w:val="40"/>
    </w:rPr>
  </w:style>
  <w:style w:type="paragraph" w:customStyle="1" w:styleId="note">
    <w:name w:val="note"/>
    <w:basedOn w:val="Normal"/>
    <w:next w:val="border"/>
    <w:uiPriority w:val="99"/>
    <w:rsid w:val="00A87DA3"/>
    <w:pPr>
      <w:numPr>
        <w:numId w:val="2"/>
      </w:numPr>
      <w:tabs>
        <w:tab w:val="left" w:pos="144"/>
      </w:tabs>
      <w:ind w:left="0" w:firstLine="0"/>
    </w:pPr>
    <w:rPr>
      <w:rFonts w:ascii="Tahoma" w:hAnsi="Tahoma" w:cs="Tahoma"/>
      <w:b/>
      <w:bCs/>
      <w:color w:val="000080"/>
      <w:sz w:val="40"/>
      <w:szCs w:val="40"/>
    </w:rPr>
  </w:style>
  <w:style w:type="paragraph" w:customStyle="1" w:styleId="questionbullet">
    <w:name w:val="questionbullet"/>
    <w:basedOn w:val="Normal"/>
    <w:uiPriority w:val="99"/>
    <w:rsid w:val="00A87DA3"/>
    <w:pPr>
      <w:numPr>
        <w:numId w:val="3"/>
      </w:numPr>
      <w:spacing w:before="120" w:after="120"/>
    </w:pPr>
  </w:style>
  <w:style w:type="paragraph" w:styleId="BlockText">
    <w:name w:val="Block Text"/>
    <w:basedOn w:val="Normal"/>
    <w:uiPriority w:val="99"/>
    <w:rsid w:val="00A87DA3"/>
    <w:pPr>
      <w:pBdr>
        <w:top w:val="double" w:sz="4" w:space="1" w:color="auto"/>
        <w:left w:val="double" w:sz="4" w:space="4" w:color="auto"/>
        <w:bottom w:val="double" w:sz="4" w:space="1" w:color="auto"/>
        <w:right w:val="double" w:sz="4" w:space="4" w:color="auto"/>
      </w:pBdr>
      <w:ind w:left="720" w:right="72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252</Words>
  <Characters>1442</Characters>
  <Application>Microsoft Office Outlook</Application>
  <DocSecurity>0</DocSecurity>
  <Lines>0</Lines>
  <Paragraphs>0</Paragraphs>
  <ScaleCrop>false</ScaleCrop>
  <Company>learndirect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NewMusicalExchange</dc:title>
  <dc:subject/>
  <dc:creator>Iseult Coffey</dc:creator>
  <cp:keywords/>
  <dc:description>Version 1</dc:description>
  <cp:lastModifiedBy>ndonovan</cp:lastModifiedBy>
  <cp:revision>3</cp:revision>
  <dcterms:created xsi:type="dcterms:W3CDTF">2009-09-28T13:18:00Z</dcterms:created>
  <dcterms:modified xsi:type="dcterms:W3CDTF">2009-09-28T13:21:00Z</dcterms:modified>
</cp:coreProperties>
</file>